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63" w:rsidRPr="00255C6E" w:rsidRDefault="00480C63" w:rsidP="00480C63">
      <w:pPr>
        <w:spacing w:after="0" w:line="240" w:lineRule="auto"/>
        <w:ind w:right="-73"/>
        <w:rPr>
          <w:rFonts w:ascii="Arial" w:eastAsia="Minion Pro" w:hAnsi="Arial" w:cs="Arial"/>
          <w:b/>
          <w:sz w:val="24"/>
          <w:szCs w:val="24"/>
        </w:rPr>
      </w:pPr>
      <w:bookmarkStart w:id="0" w:name="_GoBack"/>
      <w:bookmarkEnd w:id="0"/>
      <w:proofErr w:type="spellStart"/>
      <w:r w:rsidRPr="00255C6E">
        <w:rPr>
          <w:rFonts w:ascii="Arial" w:eastAsia="Minion Pro" w:hAnsi="Arial" w:cs="Arial"/>
          <w:b/>
          <w:color w:val="231F20"/>
          <w:spacing w:val="1"/>
          <w:w w:val="90"/>
          <w:sz w:val="24"/>
          <w:szCs w:val="24"/>
        </w:rPr>
        <w:t>О</w:t>
      </w:r>
      <w:r w:rsidRPr="00255C6E">
        <w:rPr>
          <w:rFonts w:ascii="Arial" w:eastAsia="Minion Pro" w:hAnsi="Arial" w:cs="Arial"/>
          <w:b/>
          <w:color w:val="231F20"/>
          <w:spacing w:val="-1"/>
          <w:w w:val="90"/>
          <w:sz w:val="24"/>
          <w:szCs w:val="24"/>
        </w:rPr>
        <w:t>б</w:t>
      </w:r>
      <w:r w:rsidRPr="00255C6E">
        <w:rPr>
          <w:rFonts w:ascii="Arial" w:eastAsia="Minion Pro" w:hAnsi="Arial" w:cs="Arial"/>
          <w:b/>
          <w:color w:val="231F20"/>
          <w:w w:val="90"/>
          <w:sz w:val="24"/>
          <w:szCs w:val="24"/>
        </w:rPr>
        <w:t>р</w:t>
      </w:r>
      <w:r w:rsidRPr="00255C6E">
        <w:rPr>
          <w:rFonts w:ascii="Arial" w:eastAsia="Minion Pro" w:hAnsi="Arial" w:cs="Arial"/>
          <w:b/>
          <w:color w:val="231F20"/>
          <w:spacing w:val="5"/>
          <w:w w:val="90"/>
          <w:sz w:val="24"/>
          <w:szCs w:val="24"/>
        </w:rPr>
        <w:t>а</w:t>
      </w:r>
      <w:r w:rsidRPr="00255C6E">
        <w:rPr>
          <w:rFonts w:ascii="Arial" w:eastAsia="Minion Pro" w:hAnsi="Arial" w:cs="Arial"/>
          <w:b/>
          <w:color w:val="231F20"/>
          <w:spacing w:val="2"/>
          <w:w w:val="90"/>
          <w:sz w:val="24"/>
          <w:szCs w:val="24"/>
        </w:rPr>
        <w:t>з</w:t>
      </w:r>
      <w:r w:rsidRPr="00255C6E">
        <w:rPr>
          <w:rFonts w:ascii="Arial" w:eastAsia="Minion Pro" w:hAnsi="Arial" w:cs="Arial"/>
          <w:b/>
          <w:color w:val="231F20"/>
          <w:spacing w:val="5"/>
          <w:w w:val="90"/>
          <w:sz w:val="24"/>
          <w:szCs w:val="24"/>
        </w:rPr>
        <w:t>а</w:t>
      </w:r>
      <w:r w:rsidRPr="00255C6E">
        <w:rPr>
          <w:rFonts w:ascii="Arial" w:eastAsia="Minion Pro" w:hAnsi="Arial" w:cs="Arial"/>
          <w:b/>
          <w:color w:val="231F20"/>
          <w:w w:val="90"/>
          <w:sz w:val="24"/>
          <w:szCs w:val="24"/>
        </w:rPr>
        <w:t>ц</w:t>
      </w:r>
      <w:proofErr w:type="spellEnd"/>
      <w:r w:rsidR="00552BBC">
        <w:rPr>
          <w:rFonts w:ascii="Arial" w:eastAsia="Minion Pro" w:hAnsi="Arial" w:cs="Arial"/>
          <w:b/>
          <w:color w:val="231F20"/>
          <w:w w:val="90"/>
          <w:sz w:val="24"/>
          <w:szCs w:val="24"/>
        </w:rPr>
        <w:t xml:space="preserve"> </w:t>
      </w:r>
      <w:proofErr w:type="spellStart"/>
      <w:r w:rsidRPr="00255C6E">
        <w:rPr>
          <w:rFonts w:ascii="Arial" w:eastAsia="Minion Pro" w:hAnsi="Arial" w:cs="Arial"/>
          <w:b/>
          <w:color w:val="231F20"/>
          <w:spacing w:val="4"/>
          <w:w w:val="90"/>
          <w:sz w:val="24"/>
          <w:szCs w:val="24"/>
        </w:rPr>
        <w:t>б</w:t>
      </w:r>
      <w:r w:rsidRPr="00255C6E">
        <w:rPr>
          <w:rFonts w:ascii="Arial" w:eastAsia="Minion Pro" w:hAnsi="Arial" w:cs="Arial"/>
          <w:b/>
          <w:color w:val="231F20"/>
          <w:spacing w:val="6"/>
          <w:w w:val="90"/>
          <w:sz w:val="24"/>
          <w:szCs w:val="24"/>
        </w:rPr>
        <w:t>р</w:t>
      </w:r>
      <w:r w:rsidRPr="00255C6E">
        <w:rPr>
          <w:rFonts w:ascii="Arial" w:eastAsia="Minion Pro" w:hAnsi="Arial" w:cs="Arial"/>
          <w:b/>
          <w:color w:val="231F20"/>
          <w:spacing w:val="3"/>
          <w:w w:val="90"/>
          <w:sz w:val="24"/>
          <w:szCs w:val="24"/>
        </w:rPr>
        <w:t>о</w:t>
      </w:r>
      <w:r w:rsidRPr="00255C6E">
        <w:rPr>
          <w:rFonts w:ascii="Arial" w:eastAsia="Minion Pro" w:hAnsi="Arial" w:cs="Arial"/>
          <w:b/>
          <w:color w:val="231F20"/>
          <w:w w:val="90"/>
          <w:sz w:val="24"/>
          <w:szCs w:val="24"/>
        </w:rPr>
        <w:t>ј</w:t>
      </w:r>
      <w:proofErr w:type="spellEnd"/>
      <w:r w:rsidR="00552BBC">
        <w:rPr>
          <w:rFonts w:ascii="Arial" w:eastAsia="Minion Pro" w:hAnsi="Arial" w:cs="Arial"/>
          <w:b/>
          <w:color w:val="231F20"/>
          <w:w w:val="90"/>
          <w:sz w:val="24"/>
          <w:szCs w:val="24"/>
        </w:rPr>
        <w:t xml:space="preserve"> </w:t>
      </w:r>
      <w:r>
        <w:rPr>
          <w:rFonts w:ascii="Arial" w:eastAsia="Minion Pro" w:hAnsi="Arial" w:cs="Arial"/>
          <w:b/>
          <w:color w:val="231F20"/>
          <w:spacing w:val="14"/>
          <w:w w:val="90"/>
          <w:sz w:val="24"/>
          <w:szCs w:val="24"/>
        </w:rPr>
        <w:t>11</w:t>
      </w:r>
    </w:p>
    <w:p w:rsidR="00480C63" w:rsidRDefault="00480C63" w:rsidP="00480C63">
      <w:pPr>
        <w:spacing w:after="0" w:line="200" w:lineRule="exact"/>
        <w:rPr>
          <w:sz w:val="20"/>
          <w:szCs w:val="20"/>
        </w:rPr>
      </w:pPr>
    </w:p>
    <w:p w:rsidR="00480C63" w:rsidRDefault="00480C63" w:rsidP="00480C63">
      <w:pPr>
        <w:spacing w:after="0" w:line="200" w:lineRule="exact"/>
        <w:rPr>
          <w:sz w:val="20"/>
          <w:szCs w:val="20"/>
        </w:rPr>
      </w:pPr>
      <w:r w:rsidRPr="00FB15DF">
        <w:rPr>
          <w:rFonts w:ascii="Arial" w:hAnsi="Arial" w:cs="Arial"/>
          <w:noProof/>
          <w:w w:val="90"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4537075</wp:posOffset>
            </wp:positionH>
            <wp:positionV relativeFrom="paragraph">
              <wp:posOffset>92075</wp:posOffset>
            </wp:positionV>
            <wp:extent cx="1654175" cy="1676400"/>
            <wp:effectExtent l="0" t="0" r="3175" b="0"/>
            <wp:wrapSquare wrapText="left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67640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0C63" w:rsidRDefault="00480C63" w:rsidP="00480C63">
      <w:pPr>
        <w:spacing w:before="8" w:after="0" w:line="240" w:lineRule="exact"/>
        <w:ind w:right="-698"/>
        <w:rPr>
          <w:sz w:val="24"/>
          <w:szCs w:val="24"/>
        </w:rPr>
      </w:pPr>
    </w:p>
    <w:p w:rsidR="00480C63" w:rsidRDefault="00480C63" w:rsidP="00480C63">
      <w:pPr>
        <w:spacing w:before="8" w:after="0" w:line="240" w:lineRule="exact"/>
        <w:rPr>
          <w:sz w:val="24"/>
          <w:szCs w:val="24"/>
        </w:rPr>
      </w:pPr>
    </w:p>
    <w:p w:rsidR="00480C63" w:rsidRPr="00FB15DF" w:rsidRDefault="00480C63" w:rsidP="00480C63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Latn-CS"/>
        </w:rPr>
        <w:t>РЕПУБЛИКА СРБИЈА</w:t>
      </w:r>
    </w:p>
    <w:p w:rsidR="00480C63" w:rsidRPr="00FB15DF" w:rsidRDefault="00480C63" w:rsidP="00480C63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АУТОНОМНА ПОКРАЈИНА ВОЈВОДИНА</w:t>
      </w:r>
    </w:p>
    <w:p w:rsidR="00480C63" w:rsidRPr="00FB15DF" w:rsidRDefault="00480C63" w:rsidP="00480C63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ГРАД НОВИ САД</w:t>
      </w:r>
    </w:p>
    <w:p w:rsidR="00480C63" w:rsidRPr="00FB15DF" w:rsidRDefault="00480C63" w:rsidP="00480C63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ГРАДСКА УПРАВА ЗА СПОРТ И ОМЛАДИНУ</w:t>
      </w:r>
    </w:p>
    <w:p w:rsidR="00480C63" w:rsidRPr="00FB15DF" w:rsidRDefault="00480C63" w:rsidP="00480C63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НОВИ САД</w:t>
      </w:r>
    </w:p>
    <w:p w:rsidR="00480C63" w:rsidRPr="00273DA6" w:rsidRDefault="00480C63" w:rsidP="00480C63">
      <w:pPr>
        <w:spacing w:before="8" w:after="0" w:line="240" w:lineRule="exact"/>
        <w:ind w:right="-698"/>
        <w:rPr>
          <w:sz w:val="24"/>
          <w:szCs w:val="24"/>
        </w:rPr>
      </w:pPr>
    </w:p>
    <w:p w:rsidR="00480C63" w:rsidRDefault="00480C63" w:rsidP="00480C63">
      <w:pPr>
        <w:tabs>
          <w:tab w:val="left" w:pos="18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80C63" w:rsidRDefault="00480C63" w:rsidP="00480C63">
      <w:pPr>
        <w:tabs>
          <w:tab w:val="left" w:pos="18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80C63" w:rsidRDefault="00480C63" w:rsidP="00480C63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180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80C63" w:rsidRDefault="00480C63" w:rsidP="00480C63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180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12B74">
        <w:rPr>
          <w:rFonts w:ascii="Arial" w:hAnsi="Arial" w:cs="Arial"/>
          <w:b/>
          <w:sz w:val="28"/>
          <w:szCs w:val="28"/>
          <w:lang w:val="sr-Latn-CS"/>
        </w:rPr>
        <w:t>ИЗЈАВА О ПАРТНЕРСТВУ</w:t>
      </w:r>
    </w:p>
    <w:p w:rsidR="00480C63" w:rsidRPr="00812B74" w:rsidRDefault="00480C63" w:rsidP="00480C63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180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80C63" w:rsidRPr="00812B74" w:rsidRDefault="00480C63" w:rsidP="00480C63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180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80C63" w:rsidRDefault="00480C63" w:rsidP="00480C63">
      <w:pPr>
        <w:spacing w:before="40" w:after="40" w:line="200" w:lineRule="exact"/>
        <w:ind w:left="1134"/>
        <w:rPr>
          <w:sz w:val="20"/>
          <w:szCs w:val="20"/>
        </w:rPr>
      </w:pPr>
    </w:p>
    <w:p w:rsidR="00480C63" w:rsidRPr="00552BBC" w:rsidRDefault="00480C63" w:rsidP="00552BBC">
      <w:pPr>
        <w:spacing w:before="40" w:after="40" w:line="280" w:lineRule="exact"/>
        <w:rPr>
          <w:rFonts w:ascii="Arial" w:hAnsi="Arial" w:cs="Arial"/>
          <w:b/>
          <w:sz w:val="24"/>
          <w:szCs w:val="24"/>
        </w:rPr>
      </w:pPr>
    </w:p>
    <w:p w:rsidR="00480C63" w:rsidRDefault="00480C63" w:rsidP="00552BBC">
      <w:pPr>
        <w:spacing w:before="40" w:after="40" w:line="264" w:lineRule="exact"/>
        <w:rPr>
          <w:rFonts w:ascii="Arial" w:hAnsi="Arial" w:cs="Arial"/>
          <w:b/>
          <w:sz w:val="24"/>
          <w:szCs w:val="24"/>
          <w:lang w:val="sr-Cyrl-CS"/>
        </w:rPr>
      </w:pPr>
      <w:r w:rsidRPr="00812B74">
        <w:rPr>
          <w:rFonts w:ascii="Arial" w:hAnsi="Arial" w:cs="Arial"/>
          <w:b/>
          <w:sz w:val="24"/>
          <w:szCs w:val="24"/>
          <w:lang w:val="sr-Cyrl-CS"/>
        </w:rPr>
        <w:t>НАЗИВ ПРОГРАМА:____________</w:t>
      </w:r>
      <w:r>
        <w:rPr>
          <w:rFonts w:ascii="Arial" w:hAnsi="Arial" w:cs="Arial"/>
          <w:b/>
          <w:sz w:val="24"/>
          <w:szCs w:val="24"/>
          <w:lang w:val="sr-Cyrl-CS"/>
        </w:rPr>
        <w:t>____________</w:t>
      </w:r>
      <w:r w:rsidRPr="00812B74">
        <w:rPr>
          <w:rFonts w:ascii="Arial" w:hAnsi="Arial" w:cs="Arial"/>
          <w:b/>
          <w:sz w:val="24"/>
          <w:szCs w:val="24"/>
          <w:lang w:val="sr-Cyrl-CS"/>
        </w:rPr>
        <w:t xml:space="preserve">__________ </w:t>
      </w:r>
    </w:p>
    <w:p w:rsidR="00480C63" w:rsidRDefault="00480C63" w:rsidP="00480C63">
      <w:pPr>
        <w:spacing w:before="40" w:after="40" w:line="264" w:lineRule="exact"/>
        <w:ind w:left="1134"/>
        <w:rPr>
          <w:rFonts w:ascii="Arial" w:hAnsi="Arial" w:cs="Arial"/>
          <w:b/>
          <w:sz w:val="24"/>
          <w:szCs w:val="24"/>
          <w:lang w:val="sr-Cyrl-CS"/>
        </w:rPr>
      </w:pPr>
    </w:p>
    <w:p w:rsidR="00480C63" w:rsidRPr="00812B74" w:rsidRDefault="00480C63" w:rsidP="00552BBC">
      <w:pPr>
        <w:spacing w:before="40" w:after="40" w:line="264" w:lineRule="exact"/>
        <w:rPr>
          <w:rFonts w:ascii="Arial" w:hAnsi="Arial" w:cs="Arial"/>
          <w:b/>
          <w:sz w:val="24"/>
          <w:szCs w:val="24"/>
          <w:lang w:val="sr-Cyrl-CS"/>
        </w:rPr>
      </w:pPr>
      <w:r w:rsidRPr="00812B74">
        <w:rPr>
          <w:rFonts w:ascii="Arial" w:hAnsi="Arial" w:cs="Arial"/>
          <w:b/>
          <w:sz w:val="24"/>
          <w:szCs w:val="24"/>
          <w:lang w:val="sr-Cyrl-CS"/>
        </w:rPr>
        <w:t>НОСИЛАЦ ПРОГРАМА:_______</w:t>
      </w:r>
      <w:r>
        <w:rPr>
          <w:rFonts w:ascii="Arial" w:hAnsi="Arial" w:cs="Arial"/>
          <w:b/>
          <w:sz w:val="24"/>
          <w:szCs w:val="24"/>
          <w:lang w:val="sr-Cyrl-CS"/>
        </w:rPr>
        <w:t>____________</w:t>
      </w:r>
      <w:r w:rsidRPr="00812B74">
        <w:rPr>
          <w:rFonts w:ascii="Arial" w:hAnsi="Arial" w:cs="Arial"/>
          <w:b/>
          <w:sz w:val="24"/>
          <w:szCs w:val="24"/>
          <w:lang w:val="sr-Cyrl-CS"/>
        </w:rPr>
        <w:t>____________</w:t>
      </w:r>
    </w:p>
    <w:p w:rsidR="00480C63" w:rsidRDefault="00480C63" w:rsidP="00480C63">
      <w:pPr>
        <w:spacing w:before="40" w:after="40" w:line="240" w:lineRule="exact"/>
        <w:ind w:left="1134"/>
        <w:rPr>
          <w:sz w:val="24"/>
          <w:szCs w:val="24"/>
        </w:rPr>
      </w:pPr>
    </w:p>
    <w:p w:rsidR="00480C63" w:rsidRDefault="00480C63" w:rsidP="00480C63">
      <w:pPr>
        <w:spacing w:before="40" w:after="40" w:line="240" w:lineRule="exact"/>
        <w:ind w:left="1134"/>
        <w:rPr>
          <w:sz w:val="24"/>
          <w:szCs w:val="24"/>
        </w:rPr>
      </w:pPr>
    </w:p>
    <w:p w:rsidR="00480C63" w:rsidRPr="008D01C8" w:rsidRDefault="00480C63" w:rsidP="00480C63">
      <w:pPr>
        <w:spacing w:before="40" w:after="40" w:line="240" w:lineRule="exact"/>
        <w:ind w:left="1134"/>
        <w:rPr>
          <w:sz w:val="24"/>
          <w:szCs w:val="24"/>
        </w:rPr>
      </w:pPr>
    </w:p>
    <w:p w:rsidR="00480C63" w:rsidRPr="00F84CE9" w:rsidRDefault="00480C63" w:rsidP="00480C63">
      <w:pPr>
        <w:spacing w:before="40" w:after="40" w:line="240" w:lineRule="auto"/>
        <w:ind w:firstLine="708"/>
        <w:rPr>
          <w:rFonts w:ascii="Arial" w:hAnsi="Arial" w:cs="Arial"/>
          <w:sz w:val="24"/>
          <w:szCs w:val="24"/>
          <w:lang w:val="sr-Cyrl-CS"/>
        </w:rPr>
      </w:pPr>
      <w:r w:rsidRPr="00F84CE9">
        <w:rPr>
          <w:rFonts w:ascii="Arial" w:hAnsi="Arial" w:cs="Arial"/>
          <w:sz w:val="24"/>
          <w:szCs w:val="24"/>
          <w:lang w:val="sr-Cyrl-CS"/>
        </w:rPr>
        <w:t>Својим потписом потврђујемо следеће:</w:t>
      </w:r>
    </w:p>
    <w:p w:rsidR="00480C63" w:rsidRPr="00F84CE9" w:rsidRDefault="00480C63" w:rsidP="00480C63">
      <w:pPr>
        <w:pStyle w:val="ListParagraph"/>
        <w:numPr>
          <w:ilvl w:val="0"/>
          <w:numId w:val="1"/>
        </w:numPr>
        <w:tabs>
          <w:tab w:val="left" w:pos="1580"/>
        </w:tabs>
        <w:spacing w:before="120" w:after="0" w:line="264" w:lineRule="exact"/>
        <w:ind w:left="1571" w:hanging="437"/>
        <w:contextualSpacing w:val="0"/>
        <w:rPr>
          <w:rFonts w:ascii="Arial" w:hAnsi="Arial" w:cs="Arial"/>
          <w:sz w:val="24"/>
          <w:szCs w:val="24"/>
          <w:lang w:val="sr-Cyrl-CS"/>
        </w:rPr>
      </w:pPr>
      <w:r w:rsidRPr="00F84CE9">
        <w:rPr>
          <w:rFonts w:ascii="Arial" w:hAnsi="Arial" w:cs="Arial"/>
          <w:sz w:val="24"/>
          <w:szCs w:val="24"/>
          <w:lang w:val="sr-Cyrl-CS"/>
        </w:rPr>
        <w:t>Упознати смо са предлогом програма и разумели смо своју улогу у програму, те обавезе које произилазе из истог уколико буде одобрен за финансирање.</w:t>
      </w:r>
    </w:p>
    <w:p w:rsidR="00480C63" w:rsidRPr="00F84CE9" w:rsidRDefault="00480C63" w:rsidP="00480C63">
      <w:pPr>
        <w:pStyle w:val="ListParagraph"/>
        <w:numPr>
          <w:ilvl w:val="0"/>
          <w:numId w:val="1"/>
        </w:numPr>
        <w:tabs>
          <w:tab w:val="left" w:pos="1580"/>
        </w:tabs>
        <w:spacing w:before="120" w:after="0" w:line="264" w:lineRule="exact"/>
        <w:ind w:left="1571" w:hanging="437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F84CE9">
        <w:rPr>
          <w:rFonts w:ascii="Arial" w:hAnsi="Arial" w:cs="Arial"/>
          <w:sz w:val="24"/>
          <w:szCs w:val="24"/>
          <w:lang w:val="sr-Cyrl-CS"/>
        </w:rPr>
        <w:t>Својим капацитетима  (људским  и материјалним)  можемо  обезбедити  успешно спровођење активности у које ћемо бити укључени и за које ћемо бити одговорни.</w:t>
      </w:r>
    </w:p>
    <w:p w:rsidR="00480C63" w:rsidRPr="00F84CE9" w:rsidRDefault="00480C63" w:rsidP="00480C63">
      <w:pPr>
        <w:pStyle w:val="ListParagraph"/>
        <w:numPr>
          <w:ilvl w:val="0"/>
          <w:numId w:val="1"/>
        </w:numPr>
        <w:tabs>
          <w:tab w:val="left" w:pos="1580"/>
        </w:tabs>
        <w:spacing w:before="120" w:after="0" w:line="264" w:lineRule="exact"/>
        <w:ind w:left="1571" w:hanging="437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F84CE9">
        <w:rPr>
          <w:rFonts w:ascii="Arial" w:hAnsi="Arial" w:cs="Arial"/>
          <w:sz w:val="24"/>
          <w:szCs w:val="24"/>
          <w:lang w:val="sr-Cyrl-CS"/>
        </w:rPr>
        <w:t>Сагласни смо да носилац програма буде носилац програмских активности, управља програмом, те у случају да програм буде одобрен, потпише уговор са Градом Новим Садом – Градском управом за спорт и омладину, као и евентуални анекс уговора.</w:t>
      </w:r>
    </w:p>
    <w:p w:rsidR="00480C63" w:rsidRPr="00F84CE9" w:rsidRDefault="00480C63" w:rsidP="00480C63">
      <w:pPr>
        <w:pStyle w:val="ListParagraph"/>
        <w:numPr>
          <w:ilvl w:val="0"/>
          <w:numId w:val="1"/>
        </w:numPr>
        <w:tabs>
          <w:tab w:val="left" w:pos="1580"/>
        </w:tabs>
        <w:spacing w:before="120" w:after="0" w:line="264" w:lineRule="exact"/>
        <w:ind w:left="1571" w:hanging="437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F84CE9">
        <w:rPr>
          <w:rFonts w:ascii="Arial" w:hAnsi="Arial" w:cs="Arial"/>
          <w:sz w:val="24"/>
          <w:szCs w:val="24"/>
          <w:lang w:val="sr-Cyrl-CS"/>
        </w:rPr>
        <w:t>Преузимамо обавезу редовног планирања и извештавања у програмском и финансијском сегменту програма према носиоцу програма, а у складу са захтевима из уговора потписаног између Града Новог Сада – Градске управе за спорт и омладину и носиоца програма.</w:t>
      </w:r>
    </w:p>
    <w:p w:rsidR="00480C63" w:rsidRPr="00552BBC" w:rsidRDefault="00480C63" w:rsidP="00480C63">
      <w:pPr>
        <w:pStyle w:val="ListParagraph"/>
        <w:numPr>
          <w:ilvl w:val="0"/>
          <w:numId w:val="1"/>
        </w:numPr>
        <w:tabs>
          <w:tab w:val="left" w:pos="1580"/>
        </w:tabs>
        <w:spacing w:before="120" w:after="0" w:line="264" w:lineRule="exact"/>
        <w:ind w:left="1571" w:hanging="437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F84CE9">
        <w:rPr>
          <w:rFonts w:ascii="Arial" w:hAnsi="Arial" w:cs="Arial"/>
          <w:sz w:val="24"/>
          <w:szCs w:val="24"/>
          <w:lang w:val="sr-Cyrl-CS"/>
        </w:rPr>
        <w:lastRenderedPageBreak/>
        <w:t>Носиоцу програма и Г</w:t>
      </w:r>
      <w:r>
        <w:rPr>
          <w:rFonts w:ascii="Arial" w:hAnsi="Arial" w:cs="Arial"/>
          <w:sz w:val="24"/>
          <w:szCs w:val="24"/>
          <w:lang w:val="sr-Cyrl-CS"/>
        </w:rPr>
        <w:t xml:space="preserve">раду Новом Саду – Градској управи за спорт и омладину </w:t>
      </w:r>
      <w:r w:rsidRPr="00F84CE9">
        <w:rPr>
          <w:rFonts w:ascii="Arial" w:hAnsi="Arial" w:cs="Arial"/>
          <w:sz w:val="24"/>
          <w:szCs w:val="24"/>
          <w:lang w:val="sr-Cyrl-CS"/>
        </w:rPr>
        <w:t>ћемо омогућити супервизију свих програмских активности, као и финансијског пословања у вези са овим програмом.</w:t>
      </w:r>
    </w:p>
    <w:p w:rsidR="00480C63" w:rsidRDefault="00480C63" w:rsidP="00480C63">
      <w:pPr>
        <w:spacing w:before="40" w:after="40" w:line="280" w:lineRule="exact"/>
        <w:ind w:left="1134"/>
        <w:rPr>
          <w:sz w:val="28"/>
          <w:szCs w:val="28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237"/>
      </w:tblGrid>
      <w:tr w:rsidR="00480C63" w:rsidTr="004927C0">
        <w:trPr>
          <w:trHeight w:hRule="exact" w:val="997"/>
        </w:trPr>
        <w:tc>
          <w:tcPr>
            <w:tcW w:w="32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80C63" w:rsidRPr="00F84CE9" w:rsidRDefault="00480C63" w:rsidP="004927C0">
            <w:pPr>
              <w:spacing w:before="15" w:after="0" w:line="273" w:lineRule="exact"/>
              <w:ind w:right="-20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F84CE9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Организација – партнер:</w:t>
            </w:r>
          </w:p>
        </w:tc>
        <w:tc>
          <w:tcPr>
            <w:tcW w:w="6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80C63" w:rsidRDefault="00480C63" w:rsidP="004927C0">
            <w:pPr>
              <w:spacing w:before="40" w:after="40"/>
              <w:ind w:left="1134"/>
            </w:pPr>
          </w:p>
        </w:tc>
      </w:tr>
      <w:tr w:rsidR="00480C63" w:rsidTr="00552BBC">
        <w:trPr>
          <w:trHeight w:hRule="exact" w:val="743"/>
        </w:trPr>
        <w:tc>
          <w:tcPr>
            <w:tcW w:w="32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80C63" w:rsidRPr="00F84CE9" w:rsidRDefault="00480C63" w:rsidP="004927C0">
            <w:pPr>
              <w:spacing w:before="15" w:after="0" w:line="273" w:lineRule="exact"/>
              <w:ind w:right="-20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F84CE9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Заступник:</w:t>
            </w:r>
          </w:p>
        </w:tc>
        <w:tc>
          <w:tcPr>
            <w:tcW w:w="6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80C63" w:rsidRDefault="00480C63" w:rsidP="004927C0">
            <w:pPr>
              <w:spacing w:before="40" w:after="40"/>
              <w:ind w:left="1134"/>
            </w:pPr>
          </w:p>
        </w:tc>
      </w:tr>
      <w:tr w:rsidR="00480C63" w:rsidTr="00552BBC">
        <w:trPr>
          <w:trHeight w:hRule="exact" w:val="725"/>
        </w:trPr>
        <w:tc>
          <w:tcPr>
            <w:tcW w:w="32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80C63" w:rsidRPr="00F84CE9" w:rsidRDefault="00480C63" w:rsidP="004927C0">
            <w:pPr>
              <w:spacing w:before="15" w:after="0" w:line="273" w:lineRule="exact"/>
              <w:ind w:right="-20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F84CE9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Функција:</w:t>
            </w:r>
          </w:p>
        </w:tc>
        <w:tc>
          <w:tcPr>
            <w:tcW w:w="6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80C63" w:rsidRDefault="00480C63" w:rsidP="004927C0">
            <w:pPr>
              <w:spacing w:before="40" w:after="40"/>
              <w:ind w:left="1134"/>
            </w:pPr>
          </w:p>
        </w:tc>
      </w:tr>
      <w:tr w:rsidR="00480C63" w:rsidTr="00552BBC">
        <w:trPr>
          <w:trHeight w:hRule="exact" w:val="815"/>
        </w:trPr>
        <w:tc>
          <w:tcPr>
            <w:tcW w:w="32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80C63" w:rsidRPr="00F84CE9" w:rsidRDefault="00480C63" w:rsidP="004927C0">
            <w:pPr>
              <w:spacing w:before="15" w:after="0" w:line="273" w:lineRule="exact"/>
              <w:ind w:right="-20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F84CE9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Потпис:</w:t>
            </w:r>
          </w:p>
        </w:tc>
        <w:tc>
          <w:tcPr>
            <w:tcW w:w="6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80C63" w:rsidRDefault="00480C63" w:rsidP="004927C0">
            <w:pPr>
              <w:spacing w:before="40" w:after="40"/>
              <w:ind w:left="1134"/>
            </w:pPr>
          </w:p>
        </w:tc>
      </w:tr>
      <w:tr w:rsidR="00480C63" w:rsidTr="00552BBC">
        <w:trPr>
          <w:trHeight w:hRule="exact" w:val="590"/>
        </w:trPr>
        <w:tc>
          <w:tcPr>
            <w:tcW w:w="32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80C63" w:rsidRPr="00F84CE9" w:rsidRDefault="00480C63" w:rsidP="004927C0">
            <w:pPr>
              <w:spacing w:before="15" w:after="0" w:line="273" w:lineRule="exact"/>
              <w:ind w:right="-20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F84CE9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Датум, место, печат:</w:t>
            </w:r>
          </w:p>
        </w:tc>
        <w:tc>
          <w:tcPr>
            <w:tcW w:w="6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80C63" w:rsidRDefault="00480C63" w:rsidP="004927C0">
            <w:pPr>
              <w:spacing w:before="40" w:after="40"/>
              <w:ind w:left="1134"/>
            </w:pPr>
          </w:p>
        </w:tc>
      </w:tr>
    </w:tbl>
    <w:p w:rsidR="00480C63" w:rsidRDefault="00480C63" w:rsidP="00480C63">
      <w:pPr>
        <w:spacing w:before="40" w:after="40" w:line="264" w:lineRule="exact"/>
        <w:jc w:val="both"/>
        <w:rPr>
          <w:rFonts w:ascii="Arial" w:hAnsi="Arial" w:cs="Arial"/>
          <w:b/>
          <w:u w:val="single"/>
          <w:lang w:val="sr-Cyrl-CS"/>
        </w:rPr>
      </w:pPr>
    </w:p>
    <w:p w:rsidR="00480C63" w:rsidRDefault="00480C63" w:rsidP="00480C63">
      <w:pPr>
        <w:spacing w:before="40" w:after="40" w:line="264" w:lineRule="exact"/>
        <w:jc w:val="both"/>
        <w:rPr>
          <w:rFonts w:ascii="Arial" w:hAnsi="Arial" w:cs="Arial"/>
          <w:b/>
          <w:u w:val="single"/>
          <w:lang w:val="sr-Cyrl-CS"/>
        </w:rPr>
      </w:pPr>
    </w:p>
    <w:p w:rsidR="00480C63" w:rsidRPr="00812B74" w:rsidRDefault="00480C63" w:rsidP="00480C63">
      <w:pPr>
        <w:spacing w:before="40" w:after="40" w:line="264" w:lineRule="exact"/>
        <w:jc w:val="both"/>
        <w:rPr>
          <w:rFonts w:ascii="Arial" w:hAnsi="Arial" w:cs="Arial"/>
          <w:lang w:val="sr-Cyrl-CS"/>
        </w:rPr>
      </w:pPr>
      <w:r w:rsidRPr="00812B74">
        <w:rPr>
          <w:rFonts w:ascii="Arial" w:hAnsi="Arial" w:cs="Arial"/>
          <w:b/>
          <w:u w:val="single"/>
          <w:lang w:val="sr-Cyrl-CS"/>
        </w:rPr>
        <w:t>НАПОМЕНА:</w:t>
      </w:r>
      <w:r w:rsidRPr="00812B74">
        <w:rPr>
          <w:rFonts w:ascii="Arial" w:hAnsi="Arial" w:cs="Arial"/>
          <w:lang w:val="sr-Cyrl-CS"/>
        </w:rPr>
        <w:t xml:space="preserve"> Изјава о партнерству треба бити потписана и достављена уз апликациони формулар за све кључне партнере на програму.</w:t>
      </w:r>
    </w:p>
    <w:p w:rsidR="007C383C" w:rsidRDefault="007C383C"/>
    <w:sectPr w:rsidR="007C383C" w:rsidSect="00D23D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ion Pro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F48BB"/>
    <w:multiLevelType w:val="hybridMultilevel"/>
    <w:tmpl w:val="C764D6D4"/>
    <w:lvl w:ilvl="0" w:tplc="346A4C8A">
      <w:start w:val="14"/>
      <w:numFmt w:val="bullet"/>
      <w:lvlText w:val="•"/>
      <w:lvlJc w:val="left"/>
      <w:pPr>
        <w:ind w:left="1569" w:hanging="435"/>
      </w:pPr>
      <w:rPr>
        <w:rFonts w:ascii="Minion Pro" w:eastAsia="Minion Pro" w:hAnsi="Minion Pro" w:cs="Minion Pro" w:hint="default"/>
        <w:color w:val="231F20"/>
      </w:rPr>
    </w:lvl>
    <w:lvl w:ilvl="1" w:tplc="2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63"/>
    <w:rsid w:val="002D64DA"/>
    <w:rsid w:val="00480C63"/>
    <w:rsid w:val="004B0259"/>
    <w:rsid w:val="00552BBC"/>
    <w:rsid w:val="0057116A"/>
    <w:rsid w:val="006C00BF"/>
    <w:rsid w:val="007C383C"/>
    <w:rsid w:val="009E08DD"/>
    <w:rsid w:val="00D23DFC"/>
    <w:rsid w:val="00DF0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C6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C6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Miodrag Covic</cp:lastModifiedBy>
  <cp:revision>2</cp:revision>
  <dcterms:created xsi:type="dcterms:W3CDTF">2022-05-04T08:21:00Z</dcterms:created>
  <dcterms:modified xsi:type="dcterms:W3CDTF">2022-05-04T08:21:00Z</dcterms:modified>
</cp:coreProperties>
</file>