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DE" w:rsidRPr="00546EC5" w:rsidRDefault="00A30ADE" w:rsidP="00A30ADE">
      <w:pPr>
        <w:rPr>
          <w:rFonts w:ascii="Times New Roman" w:hAnsi="Times New Roman"/>
          <w:lang w:val="sr-Cyrl-RS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  <w:r w:rsidRPr="00417E03">
        <w:rPr>
          <w:rFonts w:ascii="Times New Roman" w:hAnsi="Times New Roman"/>
          <w:lang w:val="sr-Cyrl-CS"/>
        </w:rPr>
        <w:tab/>
      </w: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center"/>
        <w:rPr>
          <w:rFonts w:ascii="Times New Roman" w:hAnsi="Times New Roman"/>
          <w:sz w:val="36"/>
          <w:szCs w:val="36"/>
          <w:lang w:val="en-US"/>
        </w:rPr>
      </w:pPr>
    </w:p>
    <w:p w:rsidR="00A30ADE" w:rsidRPr="00417E03" w:rsidRDefault="00A30ADE" w:rsidP="00A30ADE">
      <w:pPr>
        <w:jc w:val="center"/>
        <w:rPr>
          <w:rFonts w:ascii="Times New Roman" w:hAnsi="Times New Roman"/>
          <w:sz w:val="36"/>
          <w:szCs w:val="36"/>
          <w:lang w:val="sr-Cyrl-CS"/>
        </w:rPr>
      </w:pPr>
      <w:r w:rsidRPr="00417E03">
        <w:rPr>
          <w:rFonts w:ascii="Times New Roman" w:hAnsi="Times New Roman"/>
          <w:sz w:val="36"/>
          <w:szCs w:val="36"/>
          <w:lang w:val="sr-Cyrl-CS"/>
        </w:rPr>
        <w:t xml:space="preserve">И З В Е Ш Т А Ј </w:t>
      </w:r>
    </w:p>
    <w:p w:rsidR="00A30ADE" w:rsidRPr="00417E03" w:rsidRDefault="00A30ADE" w:rsidP="00A30ADE">
      <w:pPr>
        <w:jc w:val="center"/>
        <w:rPr>
          <w:rFonts w:ascii="Times New Roman" w:hAnsi="Times New Roman"/>
          <w:sz w:val="32"/>
          <w:szCs w:val="32"/>
          <w:lang w:val="sr-Cyrl-CS"/>
        </w:rPr>
      </w:pPr>
    </w:p>
    <w:p w:rsidR="00A30ADE" w:rsidRPr="00417E03" w:rsidRDefault="00A30ADE" w:rsidP="00A30ADE">
      <w:pPr>
        <w:jc w:val="center"/>
        <w:rPr>
          <w:rFonts w:ascii="Times New Roman" w:hAnsi="Times New Roman"/>
          <w:sz w:val="28"/>
          <w:szCs w:val="28"/>
          <w:lang w:val="sr-Cyrl-CS"/>
        </w:rPr>
      </w:pPr>
      <w:r w:rsidRPr="00417E03">
        <w:rPr>
          <w:rFonts w:ascii="Times New Roman" w:hAnsi="Times New Roman"/>
          <w:sz w:val="28"/>
          <w:szCs w:val="28"/>
          <w:lang w:val="sr-Cyrl-CS"/>
        </w:rPr>
        <w:t>О РЕАЛИЗАЦИЈИ ПРОГРАМА ПРЕВЕНЦИЈЕ ХРОНИЧНИХ НЕЗАРАЗНИХ БОЛЕСТИ ЗА 201</w:t>
      </w:r>
      <w:r>
        <w:rPr>
          <w:rFonts w:ascii="Times New Roman" w:hAnsi="Times New Roman"/>
          <w:sz w:val="28"/>
          <w:szCs w:val="28"/>
          <w:lang w:val="sr-Cyrl-CS"/>
        </w:rPr>
        <w:t>9</w:t>
      </w:r>
      <w:r w:rsidRPr="00417E03">
        <w:rPr>
          <w:rFonts w:ascii="Times New Roman" w:hAnsi="Times New Roman"/>
          <w:sz w:val="28"/>
          <w:szCs w:val="28"/>
          <w:lang w:val="sr-Cyrl-CS"/>
        </w:rPr>
        <w:t>. ГОДИНУ</w:t>
      </w: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Default="00A30ADE" w:rsidP="00A30ADE">
      <w:pPr>
        <w:jc w:val="both"/>
        <w:rPr>
          <w:rFonts w:ascii="Times New Roman" w:hAnsi="Times New Roman"/>
          <w:lang w:val="sr-Cyrl-CS"/>
        </w:rPr>
      </w:pPr>
    </w:p>
    <w:p w:rsidR="00A30ADE" w:rsidRPr="00E03B23" w:rsidRDefault="00A30ADE" w:rsidP="00A30ADE">
      <w:pPr>
        <w:jc w:val="both"/>
        <w:rPr>
          <w:rFonts w:ascii="Times New Roman" w:hAnsi="Times New Roman"/>
          <w:lang w:val="sr-Cyrl-CS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jc w:val="both"/>
        <w:rPr>
          <w:rFonts w:ascii="Times New Roman" w:hAnsi="Times New Roman"/>
        </w:rPr>
      </w:pPr>
    </w:p>
    <w:p w:rsidR="00A30ADE" w:rsidRPr="00417E03" w:rsidRDefault="00A30ADE" w:rsidP="00A30ADE">
      <w:pPr>
        <w:ind w:firstLine="708"/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lastRenderedPageBreak/>
        <w:t>Правилником о начину и поступку доделе средстава из буџета Града Новог Сада за програме и пројекте из области здравства ("Службени лист Град</w:t>
      </w:r>
      <w:r>
        <w:rPr>
          <w:rFonts w:ascii="Times New Roman" w:hAnsi="Times New Roman"/>
          <w:lang w:val="sr-Cyrl-CS"/>
        </w:rPr>
        <w:t xml:space="preserve">а Новог Сада", бр. 9/12, 3/14, </w:t>
      </w:r>
      <w:r w:rsidRPr="00417E03">
        <w:rPr>
          <w:rFonts w:ascii="Times New Roman" w:hAnsi="Times New Roman"/>
          <w:lang w:val="sr-Cyrl-CS"/>
        </w:rPr>
        <w:t>27/14</w:t>
      </w:r>
      <w:r>
        <w:rPr>
          <w:rFonts w:ascii="Times New Roman" w:hAnsi="Times New Roman"/>
          <w:lang w:val="sr-Cyrl-CS"/>
        </w:rPr>
        <w:t xml:space="preserve"> и 9/19</w:t>
      </w:r>
      <w:r w:rsidRPr="00417E03">
        <w:rPr>
          <w:rFonts w:ascii="Times New Roman" w:hAnsi="Times New Roman"/>
          <w:lang w:val="sr-Cyrl-CS"/>
        </w:rPr>
        <w:t>), предвиђени су програми и пројекти које реализују стручна саветодавна радна тела Градоначелника Града Новог Сада, међу којима је и програм превенције хроничних незаразних болести.</w:t>
      </w:r>
    </w:p>
    <w:p w:rsidR="00A30ADE" w:rsidRPr="00417E03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  <w:t>Програм превенције хроничних незаразних болести реализује Савет за праћење кретања оболевања од хроничних незаразних болести становништва Града Новог Сада, путем пројеката који имају за циљ промоцију здравља и превенцију и контролу хроничних незаразних болести, и то нарочито кардиоваскуларних болести, дијабетеса, малигних болести, хроничне опструктивне болести плућа, болести мишићно-коштаног система и др. у општој популацији и високо ризичним категоријама становништва Града Новог Сада.</w:t>
      </w:r>
    </w:p>
    <w:p w:rsidR="00A30ADE" w:rsidRPr="00417E03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</w:r>
      <w:r w:rsidRPr="00457062">
        <w:rPr>
          <w:rFonts w:ascii="Times New Roman" w:hAnsi="Times New Roman"/>
          <w:lang w:val="sr-Cyrl-CS"/>
        </w:rPr>
        <w:t>На предлог Савета Градоначелник је донео Програм превенције хроничних незаразних болести за 2019. годину ("Службени лист Града Новог Сада", бр</w:t>
      </w:r>
      <w:r w:rsidRPr="00457062">
        <w:rPr>
          <w:rFonts w:ascii="Times New Roman" w:hAnsi="Times New Roman"/>
        </w:rPr>
        <w:t>oj</w:t>
      </w:r>
      <w:r w:rsidR="00457062" w:rsidRPr="00457062">
        <w:rPr>
          <w:rFonts w:ascii="Times New Roman" w:hAnsi="Times New Roman"/>
          <w:lang w:val="sr-Cyrl-CS"/>
        </w:rPr>
        <w:t xml:space="preserve"> 10/19</w:t>
      </w:r>
      <w:r w:rsidRPr="00457062">
        <w:rPr>
          <w:rFonts w:ascii="Times New Roman" w:hAnsi="Times New Roman"/>
          <w:lang w:val="sr-Cyrl-CS"/>
        </w:rPr>
        <w:t>).</w:t>
      </w:r>
    </w:p>
    <w:p w:rsidR="00A30ADE" w:rsidRPr="00417E03" w:rsidRDefault="00A30ADE" w:rsidP="00A30ADE">
      <w:pPr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  <w:t>Одлуком о буџету Града Новог Сада за 201</w:t>
      </w:r>
      <w:r>
        <w:rPr>
          <w:rFonts w:ascii="Times New Roman" w:hAnsi="Times New Roman"/>
          <w:lang w:val="sr-Cyrl-CS"/>
        </w:rPr>
        <w:t>9</w:t>
      </w:r>
      <w:r w:rsidRPr="00417E03">
        <w:rPr>
          <w:rFonts w:ascii="Times New Roman" w:hAnsi="Times New Roman"/>
          <w:lang w:val="sr-Cyrl-CS"/>
        </w:rPr>
        <w:t xml:space="preserve">. </w:t>
      </w:r>
      <w:r w:rsidRPr="00A30ADE">
        <w:rPr>
          <w:rFonts w:ascii="Times New Roman" w:hAnsi="Times New Roman"/>
          <w:lang w:val="sr-Cyrl-CS"/>
        </w:rPr>
        <w:t xml:space="preserve">годину ("Службени лист Града Новог Сада", бр. </w:t>
      </w:r>
      <w:r w:rsidRPr="00A30ADE">
        <w:rPr>
          <w:rFonts w:ascii="Times New Roman" w:hAnsi="Times New Roman"/>
          <w:lang w:val="sr-Cyrl-RS"/>
        </w:rPr>
        <w:t>58/18, 30/19 и 48/19</w:t>
      </w:r>
      <w:r w:rsidRPr="00A30ADE">
        <w:rPr>
          <w:rFonts w:ascii="Times New Roman" w:hAnsi="Times New Roman"/>
          <w:lang w:val="sv-SE"/>
        </w:rPr>
        <w:t>)</w:t>
      </w:r>
      <w:r w:rsidRPr="00A30ADE">
        <w:rPr>
          <w:rFonts w:ascii="Times New Roman" w:hAnsi="Times New Roman"/>
          <w:lang w:val="sr-Cyrl-CS"/>
        </w:rPr>
        <w:t>, за реализацију програма превенције хроничних</w:t>
      </w:r>
      <w:r w:rsidRPr="00417E03">
        <w:rPr>
          <w:rFonts w:ascii="Times New Roman" w:hAnsi="Times New Roman"/>
          <w:lang w:val="sr-Cyrl-CS"/>
        </w:rPr>
        <w:t xml:space="preserve"> незаразних болести обезбеђена су с</w:t>
      </w:r>
      <w:r>
        <w:rPr>
          <w:rFonts w:ascii="Times New Roman" w:hAnsi="Times New Roman"/>
          <w:lang w:val="sr-Cyrl-CS"/>
        </w:rPr>
        <w:t>редства у износу од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7.20</w:t>
      </w:r>
      <w:r>
        <w:rPr>
          <w:rFonts w:ascii="Times New Roman" w:hAnsi="Times New Roman"/>
          <w:lang w:val="sr-Latn-RS"/>
        </w:rPr>
        <w:t>0.000,00</w:t>
      </w:r>
      <w:r w:rsidRPr="00417E03">
        <w:rPr>
          <w:rFonts w:ascii="Times New Roman" w:hAnsi="Times New Roman"/>
          <w:lang w:val="sr-Cyrl-CS"/>
        </w:rPr>
        <w:t xml:space="preserve"> динара.</w:t>
      </w:r>
    </w:p>
    <w:p w:rsidR="00A30ADE" w:rsidRPr="009A7170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</w:rPr>
        <w:t>У складу са Правилником</w:t>
      </w:r>
      <w:r w:rsidRPr="00417E03">
        <w:rPr>
          <w:rFonts w:ascii="Times New Roman" w:hAnsi="Times New Roman"/>
        </w:rPr>
        <w:t xml:space="preserve"> Савет за праћење кретања оболевања од </w:t>
      </w:r>
      <w:r w:rsidRPr="00417E03">
        <w:rPr>
          <w:rFonts w:ascii="Times New Roman" w:hAnsi="Times New Roman"/>
          <w:lang w:val="sr-Cyrl-CS"/>
        </w:rPr>
        <w:t>хроничних</w:t>
      </w:r>
      <w:r w:rsidRPr="00417E03">
        <w:rPr>
          <w:rFonts w:ascii="Times New Roman" w:hAnsi="Times New Roman"/>
        </w:rPr>
        <w:t xml:space="preserve"> незаразних болести становништва Града Новог Сада </w:t>
      </w:r>
      <w:r w:rsidRPr="00417E03">
        <w:rPr>
          <w:rFonts w:ascii="Times New Roman" w:hAnsi="Times New Roman"/>
          <w:lang w:val="sr-Cyrl-CS"/>
        </w:rPr>
        <w:t xml:space="preserve">је </w:t>
      </w:r>
      <w:r w:rsidRPr="00417E03">
        <w:rPr>
          <w:rFonts w:ascii="Times New Roman" w:hAnsi="Times New Roman"/>
        </w:rPr>
        <w:t>након добијања сагласности Градоначе</w:t>
      </w:r>
      <w:r>
        <w:rPr>
          <w:rFonts w:ascii="Times New Roman" w:hAnsi="Times New Roman"/>
        </w:rPr>
        <w:t>лника Града Новог Сада</w:t>
      </w:r>
      <w:r w:rsidR="00CC343A">
        <w:rPr>
          <w:rFonts w:ascii="Times New Roman" w:hAnsi="Times New Roman"/>
          <w:lang w:val="sr-Cyrl-RS"/>
        </w:rPr>
        <w:t>, број: 51-19/2019-</w:t>
      </w:r>
      <w:r w:rsidR="00CC343A">
        <w:rPr>
          <w:rFonts w:ascii="Times New Roman" w:hAnsi="Times New Roman"/>
          <w:lang w:val="sr-Latn-RS"/>
        </w:rPr>
        <w:t>II</w:t>
      </w:r>
      <w:r>
        <w:rPr>
          <w:rFonts w:ascii="Times New Roman" w:hAnsi="Times New Roman"/>
          <w:lang w:val="sr-Cyrl-RS"/>
        </w:rPr>
        <w:t xml:space="preserve"> од </w:t>
      </w:r>
      <w:r w:rsidR="00CC343A">
        <w:rPr>
          <w:rFonts w:ascii="Times New Roman" w:hAnsi="Times New Roman"/>
          <w:lang w:val="sr-Cyrl-RS"/>
        </w:rPr>
        <w:t>2. априла 2019. године</w:t>
      </w:r>
      <w:r>
        <w:rPr>
          <w:rFonts w:ascii="Times New Roman" w:hAnsi="Times New Roman"/>
        </w:rPr>
        <w:t xml:space="preserve"> расписао</w:t>
      </w:r>
      <w:r>
        <w:rPr>
          <w:rFonts w:ascii="Times New Roman" w:hAnsi="Times New Roman"/>
          <w:lang w:val="sr-Cyrl-CS"/>
        </w:rPr>
        <w:t xml:space="preserve"> </w:t>
      </w:r>
      <w:r w:rsidRPr="00417E03">
        <w:rPr>
          <w:rFonts w:ascii="Times New Roman" w:hAnsi="Times New Roman"/>
        </w:rPr>
        <w:t>Јавн</w:t>
      </w:r>
      <w:r>
        <w:rPr>
          <w:rFonts w:ascii="Times New Roman" w:hAnsi="Times New Roman"/>
          <w:lang w:val="sr-Cyrl-CS"/>
        </w:rPr>
        <w:t>и</w:t>
      </w:r>
      <w:r w:rsidRPr="00417E03">
        <w:rPr>
          <w:rFonts w:ascii="Times New Roman" w:hAnsi="Times New Roman"/>
        </w:rPr>
        <w:t xml:space="preserve"> конкурс за доделу сре</w:t>
      </w:r>
      <w:r w:rsidRPr="00417E03">
        <w:rPr>
          <w:rFonts w:ascii="Times New Roman" w:hAnsi="Times New Roman"/>
          <w:lang w:val="sr-Cyrl-CS"/>
        </w:rPr>
        <w:t>д</w:t>
      </w:r>
      <w:r w:rsidRPr="00417E03">
        <w:rPr>
          <w:rFonts w:ascii="Times New Roman" w:hAnsi="Times New Roman"/>
        </w:rPr>
        <w:t>става из буџета Града Новог Сада за реализацију пројеката превенције хроничних незаразних болести за 201</w:t>
      </w:r>
      <w:r>
        <w:rPr>
          <w:rFonts w:ascii="Times New Roman" w:hAnsi="Times New Roman"/>
          <w:lang w:val="sr-Cyrl-CS"/>
        </w:rPr>
        <w:t>9</w:t>
      </w:r>
      <w:r w:rsidRPr="00417E03">
        <w:rPr>
          <w:rFonts w:ascii="Times New Roman" w:hAnsi="Times New Roman"/>
        </w:rPr>
        <w:t>. годину</w:t>
      </w:r>
      <w:r w:rsidRPr="00417E03">
        <w:rPr>
          <w:rFonts w:ascii="Times New Roman" w:hAnsi="Times New Roman"/>
          <w:lang w:val="sr-Cyrl-CS"/>
        </w:rPr>
        <w:t xml:space="preserve">, који </w:t>
      </w:r>
      <w:r>
        <w:rPr>
          <w:rFonts w:ascii="Times New Roman" w:hAnsi="Times New Roman"/>
          <w:lang w:val="sr-Cyrl-CS"/>
        </w:rPr>
        <w:t>је био</w:t>
      </w:r>
      <w:r w:rsidRPr="00417E03">
        <w:rPr>
          <w:rFonts w:ascii="Times New Roman" w:hAnsi="Times New Roman"/>
          <w:lang w:val="sr-Cyrl-CS"/>
        </w:rPr>
        <w:t xml:space="preserve"> </w:t>
      </w:r>
      <w:r w:rsidRPr="00417E03">
        <w:rPr>
          <w:rFonts w:ascii="Times New Roman" w:hAnsi="Times New Roman"/>
        </w:rPr>
        <w:t xml:space="preserve">објављен у "Службеном листу Града Новог Сада" </w:t>
      </w:r>
      <w:r w:rsidRPr="00534052">
        <w:rPr>
          <w:rFonts w:ascii="Times New Roman" w:hAnsi="Times New Roman"/>
        </w:rPr>
        <w:t>и на</w:t>
      </w:r>
      <w:r w:rsidRPr="00417E03">
        <w:rPr>
          <w:rFonts w:ascii="Times New Roman" w:hAnsi="Times New Roman"/>
        </w:rPr>
        <w:t xml:space="preserve"> званичној интернет презентацији Града Новог Сада</w:t>
      </w:r>
      <w:r>
        <w:rPr>
          <w:rFonts w:ascii="Times New Roman" w:hAnsi="Times New Roman"/>
          <w:lang w:val="sr-Cyrl-CS"/>
        </w:rPr>
        <w:t>.</w:t>
      </w:r>
    </w:p>
    <w:p w:rsidR="00A30ADE" w:rsidRPr="00417E03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417E03">
        <w:rPr>
          <w:rFonts w:ascii="Times New Roman" w:hAnsi="Times New Roman"/>
        </w:rPr>
        <w:t>Јавним конкурс</w:t>
      </w:r>
      <w:r>
        <w:rPr>
          <w:rFonts w:ascii="Times New Roman" w:hAnsi="Times New Roman"/>
          <w:lang w:val="sr-Cyrl-CS"/>
        </w:rPr>
        <w:t>ом</w:t>
      </w:r>
      <w:r w:rsidRPr="00417E03">
        <w:rPr>
          <w:rFonts w:ascii="Times New Roman" w:hAnsi="Times New Roman"/>
        </w:rPr>
        <w:t xml:space="preserve"> је утврђено да су пројекти превенције хроничних незаразних болести који с</w:t>
      </w:r>
      <w:r w:rsidRPr="00417E03">
        <w:rPr>
          <w:rFonts w:ascii="Times New Roman" w:hAnsi="Times New Roman"/>
          <w:lang w:val="sr-Cyrl-CS"/>
        </w:rPr>
        <w:t>у</w:t>
      </w:r>
      <w:r w:rsidRPr="00417E03">
        <w:rPr>
          <w:rFonts w:ascii="Times New Roman" w:hAnsi="Times New Roman"/>
        </w:rPr>
        <w:t xml:space="preserve"> финансира</w:t>
      </w:r>
      <w:r w:rsidRPr="00417E03">
        <w:rPr>
          <w:rFonts w:ascii="Times New Roman" w:hAnsi="Times New Roman"/>
          <w:lang w:val="sr-Cyrl-CS"/>
        </w:rPr>
        <w:t>ни</w:t>
      </w:r>
      <w:r w:rsidRPr="00417E03">
        <w:rPr>
          <w:rFonts w:ascii="Times New Roman" w:hAnsi="Times New Roman"/>
        </w:rPr>
        <w:t xml:space="preserve"> из буџета Града Новог Сада у 201</w:t>
      </w:r>
      <w:r>
        <w:rPr>
          <w:rFonts w:ascii="Times New Roman" w:hAnsi="Times New Roman"/>
          <w:lang w:val="sr-Cyrl-CS"/>
        </w:rPr>
        <w:t>9</w:t>
      </w:r>
      <w:r w:rsidRPr="00417E03">
        <w:rPr>
          <w:rFonts w:ascii="Times New Roman" w:hAnsi="Times New Roman"/>
        </w:rPr>
        <w:t xml:space="preserve">. години: </w:t>
      </w:r>
    </w:p>
    <w:p w:rsidR="00A30ADE" w:rsidRPr="00E6192A" w:rsidRDefault="00A30ADE" w:rsidP="00A30ADE">
      <w:pPr>
        <w:spacing w:before="120"/>
        <w:jc w:val="both"/>
        <w:rPr>
          <w:rFonts w:ascii="Times New Roman" w:hAnsi="Times New Roman"/>
        </w:rPr>
      </w:pPr>
      <w:r w:rsidRPr="00417E03">
        <w:rPr>
          <w:rFonts w:ascii="Times New Roman" w:hAnsi="Times New Roman"/>
          <w:lang w:val="sr-Cyrl-CS"/>
        </w:rPr>
        <w:tab/>
      </w:r>
      <w:r w:rsidRPr="00E6192A">
        <w:rPr>
          <w:rFonts w:ascii="Times New Roman" w:hAnsi="Times New Roman"/>
        </w:rPr>
        <w:t>1) пројекти превенције и контроле кардиоваскуларних болести</w:t>
      </w:r>
      <w:r w:rsidRPr="00E6192A">
        <w:rPr>
          <w:rFonts w:ascii="Times New Roman" w:hAnsi="Times New Roman"/>
          <w:lang w:val="sr-Cyrl-CS"/>
        </w:rPr>
        <w:t>,</w:t>
      </w:r>
      <w:r w:rsidRPr="00E6192A">
        <w:rPr>
          <w:rFonts w:ascii="Times New Roman" w:hAnsi="Times New Roman"/>
        </w:rPr>
        <w:tab/>
      </w:r>
    </w:p>
    <w:p w:rsidR="00A30ADE" w:rsidRPr="00E6192A" w:rsidRDefault="00A30ADE" w:rsidP="00A30ADE">
      <w:pPr>
        <w:jc w:val="both"/>
        <w:rPr>
          <w:rFonts w:ascii="Times New Roman" w:hAnsi="Times New Roman"/>
          <w:lang w:val="sr-Cyrl-CS"/>
        </w:rPr>
      </w:pPr>
      <w:r w:rsidRPr="00E6192A">
        <w:rPr>
          <w:rFonts w:ascii="Times New Roman" w:hAnsi="Times New Roman"/>
        </w:rPr>
        <w:tab/>
        <w:t>2) пројекти превенције и контроле дијабетеса</w:t>
      </w:r>
      <w:r w:rsidRPr="00E6192A">
        <w:rPr>
          <w:rFonts w:ascii="Times New Roman" w:hAnsi="Times New Roman"/>
          <w:lang w:val="sr-Cyrl-CS"/>
        </w:rPr>
        <w:t>,</w:t>
      </w:r>
    </w:p>
    <w:p w:rsidR="00A30ADE" w:rsidRPr="00E6192A" w:rsidRDefault="00A30ADE" w:rsidP="00A30ADE">
      <w:pPr>
        <w:jc w:val="both"/>
        <w:rPr>
          <w:rFonts w:ascii="Times New Roman" w:hAnsi="Times New Roman"/>
          <w:lang w:val="sr-Cyrl-CS"/>
        </w:rPr>
      </w:pPr>
      <w:r w:rsidRPr="00E6192A">
        <w:rPr>
          <w:rFonts w:ascii="Times New Roman" w:hAnsi="Times New Roman"/>
        </w:rPr>
        <w:tab/>
        <w:t>3) пројекти превенције и контроле малигних болести</w:t>
      </w:r>
      <w:r w:rsidRPr="00E6192A">
        <w:rPr>
          <w:rFonts w:ascii="Times New Roman" w:hAnsi="Times New Roman"/>
          <w:lang w:val="sr-Cyrl-CS"/>
        </w:rPr>
        <w:t>,</w:t>
      </w:r>
    </w:p>
    <w:p w:rsidR="00A30ADE" w:rsidRPr="00E6192A" w:rsidRDefault="00A30ADE" w:rsidP="00A30ADE">
      <w:pPr>
        <w:jc w:val="both"/>
        <w:rPr>
          <w:rFonts w:ascii="Times New Roman" w:hAnsi="Times New Roman"/>
          <w:lang w:val="sr-Cyrl-CS"/>
        </w:rPr>
      </w:pPr>
      <w:r w:rsidRPr="00E6192A">
        <w:rPr>
          <w:rFonts w:ascii="Times New Roman" w:hAnsi="Times New Roman"/>
        </w:rPr>
        <w:tab/>
        <w:t>4) пројекти превенције и контроле хроничне опструктивне болести плућа</w:t>
      </w:r>
      <w:r w:rsidRPr="00E6192A">
        <w:rPr>
          <w:rFonts w:ascii="Times New Roman" w:hAnsi="Times New Roman"/>
          <w:lang w:val="sr-Cyrl-CS"/>
        </w:rPr>
        <w:t>, и</w:t>
      </w:r>
    </w:p>
    <w:p w:rsidR="00A30ADE" w:rsidRPr="00E6192A" w:rsidRDefault="00A30ADE" w:rsidP="00A30ADE">
      <w:pPr>
        <w:jc w:val="both"/>
        <w:rPr>
          <w:rFonts w:ascii="Times New Roman" w:hAnsi="Times New Roman"/>
          <w:lang w:val="sr-Cyrl-CS"/>
        </w:rPr>
      </w:pPr>
      <w:r w:rsidRPr="00E6192A">
        <w:rPr>
          <w:rFonts w:ascii="Times New Roman" w:hAnsi="Times New Roman"/>
        </w:rPr>
        <w:tab/>
        <w:t>5) пројекти превенције и контроле болести мишићно-коштаног система</w:t>
      </w:r>
      <w:r w:rsidRPr="00E6192A">
        <w:rPr>
          <w:rFonts w:ascii="Times New Roman" w:hAnsi="Times New Roman"/>
          <w:lang w:val="sr-Cyrl-CS"/>
        </w:rPr>
        <w:t>.</w:t>
      </w:r>
    </w:p>
    <w:p w:rsidR="00A30ADE" w:rsidRPr="00417E03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 w:rsidRPr="00E6192A">
        <w:rPr>
          <w:rFonts w:ascii="Times New Roman" w:hAnsi="Times New Roman"/>
        </w:rPr>
        <w:tab/>
        <w:t>Право</w:t>
      </w:r>
      <w:r w:rsidRPr="00417E03">
        <w:rPr>
          <w:rFonts w:ascii="Times New Roman" w:hAnsi="Times New Roman"/>
        </w:rPr>
        <w:t xml:space="preserve"> учешћа на Јавном конкурсу имале су здравствене установе чији је оснивач Република Србија, Аутономна Покрајина </w:t>
      </w:r>
      <w:r w:rsidRPr="00275AD0">
        <w:rPr>
          <w:rFonts w:ascii="Times New Roman" w:hAnsi="Times New Roman"/>
        </w:rPr>
        <w:t>Војводина или Град Нови Сад и чије</w:t>
      </w:r>
      <w:r w:rsidRPr="00417E03">
        <w:rPr>
          <w:rFonts w:ascii="Times New Roman" w:hAnsi="Times New Roman"/>
        </w:rPr>
        <w:t xml:space="preserve"> је седиште на територији Града Новог Сада</w:t>
      </w:r>
      <w:r w:rsidRPr="00417E03">
        <w:rPr>
          <w:rFonts w:ascii="Times New Roman" w:hAnsi="Times New Roman"/>
          <w:lang w:val="sr-Cyrl-CS"/>
        </w:rPr>
        <w:t>.</w:t>
      </w:r>
    </w:p>
    <w:p w:rsidR="00A30ADE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</w:r>
      <w:r w:rsidRPr="00417E03">
        <w:rPr>
          <w:rFonts w:ascii="Times New Roman" w:hAnsi="Times New Roman"/>
        </w:rPr>
        <w:t>Поступак Јавног конкурса</w:t>
      </w:r>
      <w:r w:rsidRPr="00417E03">
        <w:rPr>
          <w:rFonts w:ascii="Times New Roman" w:hAnsi="Times New Roman"/>
          <w:lang w:val="sr-Cyrl-CS"/>
        </w:rPr>
        <w:t>, у складу са Правилником,</w:t>
      </w:r>
      <w:r w:rsidRPr="00417E03">
        <w:rPr>
          <w:rFonts w:ascii="Times New Roman" w:hAnsi="Times New Roman"/>
        </w:rPr>
        <w:t xml:space="preserve"> спровео је Савет за праћење кретања оболевања од </w:t>
      </w:r>
      <w:r w:rsidRPr="00417E03">
        <w:rPr>
          <w:rFonts w:ascii="Times New Roman" w:hAnsi="Times New Roman"/>
          <w:lang w:val="sr-Cyrl-CS"/>
        </w:rPr>
        <w:t>хроничних</w:t>
      </w:r>
      <w:r w:rsidRPr="00417E03">
        <w:rPr>
          <w:rFonts w:ascii="Times New Roman" w:hAnsi="Times New Roman"/>
        </w:rPr>
        <w:t xml:space="preserve"> незаразних болести становништва Града Новог Сада.</w:t>
      </w:r>
      <w:r>
        <w:rPr>
          <w:rFonts w:ascii="Times New Roman" w:hAnsi="Times New Roman"/>
          <w:lang w:val="sr-Cyrl-CS"/>
        </w:rPr>
        <w:t xml:space="preserve"> На предлог Савета,</w:t>
      </w:r>
      <w:r w:rsidRPr="00417E03">
        <w:rPr>
          <w:rFonts w:ascii="Times New Roman" w:hAnsi="Times New Roman"/>
          <w:lang w:val="sr-Cyrl-CS"/>
        </w:rPr>
        <w:t xml:space="preserve"> Градоначелник Г</w:t>
      </w:r>
      <w:r w:rsidR="00C46EEE">
        <w:rPr>
          <w:rFonts w:ascii="Times New Roman" w:hAnsi="Times New Roman"/>
          <w:lang w:val="sr-Cyrl-CS"/>
        </w:rPr>
        <w:t>рада Новог Сада донео је закључак којим</w:t>
      </w:r>
      <w:r w:rsidRPr="00417E03">
        <w:rPr>
          <w:rFonts w:ascii="Times New Roman" w:hAnsi="Times New Roman"/>
          <w:lang w:val="sr-Cyrl-CS"/>
        </w:rPr>
        <w:t xml:space="preserve"> је утврдио </w:t>
      </w:r>
      <w:r w:rsidR="00C46EEE">
        <w:rPr>
          <w:rFonts w:ascii="Times New Roman" w:hAnsi="Times New Roman"/>
          <w:lang w:val="sr-Latn-RS"/>
        </w:rPr>
        <w:t>2</w:t>
      </w:r>
      <w:r w:rsidR="00C46EEE">
        <w:rPr>
          <w:rFonts w:ascii="Times New Roman" w:hAnsi="Times New Roman"/>
          <w:lang w:val="sr-Cyrl-RS"/>
        </w:rPr>
        <w:t>2</w:t>
      </w:r>
      <w:r w:rsidRPr="00A358F0">
        <w:rPr>
          <w:rFonts w:ascii="Times New Roman" w:hAnsi="Times New Roman"/>
          <w:lang w:val="sr-Cyrl-CS"/>
        </w:rPr>
        <w:t xml:space="preserve"> пројекта, за чију реализацију је опредељено </w:t>
      </w:r>
      <w:r w:rsidRPr="000933F5">
        <w:rPr>
          <w:rFonts w:ascii="Times New Roman" w:hAnsi="Times New Roman"/>
          <w:lang w:val="sr-Cyrl-CS"/>
        </w:rPr>
        <w:t xml:space="preserve">укупно </w:t>
      </w:r>
      <w:r w:rsidR="00C46EEE">
        <w:rPr>
          <w:rFonts w:ascii="Times New Roman" w:hAnsi="Times New Roman"/>
          <w:color w:val="000000"/>
          <w:lang w:val="sr-Cyrl-RS"/>
        </w:rPr>
        <w:t>7.188.909,59</w:t>
      </w:r>
      <w:r>
        <w:rPr>
          <w:rFonts w:ascii="Times New Roman" w:hAnsi="Times New Roman"/>
          <w:color w:val="000000"/>
        </w:rPr>
        <w:t xml:space="preserve"> </w:t>
      </w:r>
      <w:r w:rsidRPr="00A358F0">
        <w:rPr>
          <w:rFonts w:ascii="Times New Roman" w:hAnsi="Times New Roman"/>
          <w:lang w:val="sr-Cyrl-CS"/>
        </w:rPr>
        <w:t>динара.</w:t>
      </w:r>
      <w:r w:rsidRPr="00417E03">
        <w:rPr>
          <w:rFonts w:ascii="Times New Roman" w:hAnsi="Times New Roman"/>
          <w:lang w:val="sr-Cyrl-CS"/>
        </w:rPr>
        <w:t xml:space="preserve"> </w:t>
      </w:r>
    </w:p>
    <w:p w:rsidR="00A30ADE" w:rsidRPr="00417E03" w:rsidRDefault="00A30ADE" w:rsidP="00A30ADE">
      <w:pPr>
        <w:spacing w:before="120"/>
        <w:jc w:val="both"/>
        <w:rPr>
          <w:rFonts w:ascii="Times New Roman" w:hAnsi="Times New Roman"/>
          <w:lang w:val="sr-Cyrl-CS"/>
        </w:rPr>
      </w:pPr>
    </w:p>
    <w:p w:rsidR="00A30ADE" w:rsidRDefault="00A30ADE" w:rsidP="00A30ADE">
      <w:pPr>
        <w:jc w:val="both"/>
        <w:rPr>
          <w:rFonts w:ascii="Times New Roman" w:hAnsi="Times New Roman"/>
          <w:lang w:val="sr-Cyrl-CS"/>
        </w:rPr>
      </w:pPr>
      <w:r w:rsidRPr="00417E03">
        <w:rPr>
          <w:rFonts w:ascii="Times New Roman" w:hAnsi="Times New Roman"/>
          <w:lang w:val="sr-Cyrl-CS"/>
        </w:rPr>
        <w:tab/>
        <w:t>У току 201</w:t>
      </w:r>
      <w:r w:rsidR="00C46EEE">
        <w:rPr>
          <w:rFonts w:ascii="Times New Roman" w:hAnsi="Times New Roman"/>
          <w:lang w:val="sr-Cyrl-CS"/>
        </w:rPr>
        <w:t>9</w:t>
      </w:r>
      <w:r w:rsidRPr="00417E03">
        <w:rPr>
          <w:rFonts w:ascii="Times New Roman" w:hAnsi="Times New Roman"/>
          <w:lang w:val="sr-Cyrl-CS"/>
        </w:rPr>
        <w:t>. године реализован</w:t>
      </w:r>
      <w:r w:rsidRPr="00417E03">
        <w:rPr>
          <w:rFonts w:ascii="Times New Roman" w:hAnsi="Times New Roman"/>
        </w:rPr>
        <w:t>o</w:t>
      </w:r>
      <w:r w:rsidRPr="00417E03">
        <w:rPr>
          <w:rFonts w:ascii="Times New Roman" w:hAnsi="Times New Roman"/>
          <w:lang w:val="sr-Cyrl-CS"/>
        </w:rPr>
        <w:t xml:space="preserve"> </w:t>
      </w:r>
      <w:r w:rsidRPr="00417E03">
        <w:rPr>
          <w:rFonts w:ascii="Times New Roman" w:hAnsi="Times New Roman"/>
        </w:rPr>
        <w:t>je</w:t>
      </w:r>
      <w:r w:rsidRPr="00417E03">
        <w:rPr>
          <w:rFonts w:ascii="Times New Roman" w:hAnsi="Times New Roman"/>
          <w:lang w:val="sr-Cyrl-CS"/>
        </w:rPr>
        <w:t xml:space="preserve"> укупно </w:t>
      </w:r>
      <w:r w:rsidR="00C46EEE">
        <w:rPr>
          <w:rFonts w:ascii="Times New Roman" w:hAnsi="Times New Roman"/>
          <w:lang w:val="sr-Cyrl-CS"/>
        </w:rPr>
        <w:t>22</w:t>
      </w:r>
      <w:r w:rsidRPr="00417E03">
        <w:rPr>
          <w:rFonts w:ascii="Times New Roman" w:hAnsi="Times New Roman"/>
          <w:lang w:val="sr-Cyrl-CS"/>
        </w:rPr>
        <w:t xml:space="preserve"> пројек</w:t>
      </w:r>
      <w:r w:rsidRPr="00417E03">
        <w:rPr>
          <w:rFonts w:ascii="Times New Roman" w:hAnsi="Times New Roman"/>
        </w:rPr>
        <w:t>a</w:t>
      </w:r>
      <w:r w:rsidRPr="00417E03">
        <w:rPr>
          <w:rFonts w:ascii="Times New Roman" w:hAnsi="Times New Roman"/>
          <w:lang w:val="sr-Cyrl-CS"/>
        </w:rPr>
        <w:t>та, и то:</w:t>
      </w:r>
    </w:p>
    <w:p w:rsidR="00A30ADE" w:rsidRDefault="00A30ADE" w:rsidP="00A30ADE">
      <w:pPr>
        <w:jc w:val="both"/>
        <w:rPr>
          <w:rFonts w:ascii="Times New Roman" w:hAnsi="Times New Roman"/>
          <w:lang w:val="sr-Cyrl-CS"/>
        </w:rPr>
      </w:pP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CS"/>
        </w:rPr>
        <w:tab/>
      </w:r>
      <w:r w:rsidRPr="000959A3">
        <w:rPr>
          <w:rFonts w:ascii="Times New Roman" w:hAnsi="Times New Roman"/>
          <w:lang w:val="sr-Cyrl-RS"/>
        </w:rPr>
        <w:t>У</w:t>
      </w:r>
      <w:r w:rsidR="003368E1">
        <w:rPr>
          <w:rFonts w:ascii="Times New Roman" w:hAnsi="Times New Roman"/>
          <w:lang w:val="sr-Cyrl-RS"/>
        </w:rPr>
        <w:t xml:space="preserve"> циљу подизања нивоа свести о здравим животним навикама, Дом здравља „Нови Сад“ Нови Сад је реализовао пројекат </w:t>
      </w:r>
      <w:r w:rsidRPr="000959A3">
        <w:rPr>
          <w:rFonts w:ascii="Times New Roman" w:hAnsi="Times New Roman"/>
          <w:b/>
          <w:lang w:val="sr-Cyrl-RS"/>
        </w:rPr>
        <w:t>„Самоконтрола крвног притиска 2</w:t>
      </w:r>
      <w:r w:rsidR="00B316A4">
        <w:rPr>
          <w:rFonts w:ascii="Times New Roman" w:hAnsi="Times New Roman"/>
          <w:b/>
          <w:lang w:val="sr-Cyrl-RS"/>
        </w:rPr>
        <w:t>019.</w:t>
      </w:r>
      <w:r w:rsidRPr="000959A3">
        <w:rPr>
          <w:rFonts w:ascii="Times New Roman" w:hAnsi="Times New Roman"/>
          <w:b/>
          <w:lang w:val="sr-Cyrl-RS"/>
        </w:rPr>
        <w:t>“</w:t>
      </w:r>
      <w:r w:rsidR="003368E1" w:rsidRPr="007D5B06">
        <w:rPr>
          <w:rFonts w:ascii="Times New Roman" w:hAnsi="Times New Roman"/>
          <w:lang w:val="sr-Cyrl-RS"/>
        </w:rPr>
        <w:t>.</w:t>
      </w:r>
      <w:r w:rsidRPr="000959A3">
        <w:rPr>
          <w:rFonts w:ascii="Times New Roman" w:hAnsi="Times New Roman"/>
          <w:lang w:val="sr-Cyrl-RS"/>
        </w:rPr>
        <w:t xml:space="preserve"> </w:t>
      </w:r>
      <w:r w:rsidR="003368E1">
        <w:rPr>
          <w:rFonts w:ascii="Times New Roman" w:hAnsi="Times New Roman"/>
          <w:lang w:val="sr-Cyrl-CS"/>
        </w:rPr>
        <w:t>П</w:t>
      </w:r>
      <w:r w:rsidRPr="000959A3">
        <w:rPr>
          <w:rFonts w:ascii="Times New Roman" w:hAnsi="Times New Roman"/>
          <w:lang w:val="sr-Cyrl-CS"/>
        </w:rPr>
        <w:t>атронажн</w:t>
      </w:r>
      <w:r w:rsidR="003368E1">
        <w:rPr>
          <w:rFonts w:ascii="Times New Roman" w:hAnsi="Times New Roman"/>
          <w:lang w:val="sr-Cyrl-CS"/>
        </w:rPr>
        <w:t>е сестре</w:t>
      </w:r>
      <w:r w:rsidRPr="000959A3">
        <w:rPr>
          <w:rFonts w:ascii="Times New Roman" w:hAnsi="Times New Roman"/>
          <w:lang w:val="sr-Cyrl-RS"/>
        </w:rPr>
        <w:t xml:space="preserve"> </w:t>
      </w:r>
      <w:r w:rsidRPr="000959A3">
        <w:rPr>
          <w:rFonts w:ascii="Times New Roman" w:hAnsi="Times New Roman"/>
          <w:lang w:val="sr-Cyrl-CS"/>
        </w:rPr>
        <w:t xml:space="preserve">су организовале и реализовале предавања са радионицом о важности примене здравих навика у свакодневном животу са демонстрацијом правилне технике мерења крвног притиска и евидентирања података. Након предавања обухваћени суграђани су имали прилику да вежбају правилну технику мерења ТА, да </w:t>
      </w:r>
      <w:r w:rsidRPr="000959A3">
        <w:rPr>
          <w:rFonts w:ascii="Times New Roman" w:hAnsi="Times New Roman"/>
          <w:lang w:val="sr-Cyrl-CS"/>
        </w:rPr>
        <w:lastRenderedPageBreak/>
        <w:t>упореде вредности крвног притиска добијене мерењем на свом апарату са измереним вредн</w:t>
      </w:r>
      <w:r w:rsidR="00B316A4">
        <w:rPr>
          <w:rFonts w:ascii="Times New Roman" w:hAnsi="Times New Roman"/>
          <w:lang w:val="sr-Cyrl-CS"/>
        </w:rPr>
        <w:t>остима. Реализовано је укупно 24  предавања</w:t>
      </w:r>
      <w:r w:rsidRPr="000959A3">
        <w:rPr>
          <w:rFonts w:ascii="Times New Roman" w:hAnsi="Times New Roman"/>
          <w:lang w:val="sr-Cyrl-CS"/>
        </w:rPr>
        <w:t xml:space="preserve">  у </w:t>
      </w:r>
      <w:r w:rsidR="00B316A4">
        <w:rPr>
          <w:rFonts w:ascii="Times New Roman" w:hAnsi="Times New Roman"/>
          <w:lang w:val="sr-Cyrl-CS"/>
        </w:rPr>
        <w:t>19 месних заједница</w:t>
      </w:r>
      <w:r w:rsidR="005B07EF">
        <w:rPr>
          <w:rFonts w:ascii="Times New Roman" w:hAnsi="Times New Roman"/>
          <w:lang w:val="sr-Cyrl-CS"/>
        </w:rPr>
        <w:t xml:space="preserve"> </w:t>
      </w:r>
      <w:r w:rsidR="005B07EF">
        <w:rPr>
          <w:rFonts w:ascii="Times New Roman" w:hAnsi="Times New Roman"/>
        </w:rPr>
        <w:t>O</w:t>
      </w:r>
      <w:r w:rsidRPr="000959A3">
        <w:rPr>
          <w:rFonts w:ascii="Times New Roman" w:hAnsi="Times New Roman"/>
          <w:lang w:val="sr-Cyrl-CS"/>
        </w:rPr>
        <w:t xml:space="preserve">пштине Нови Сад, уз поделу картона за евиденцију вредности крвног притиска добијених самоконтролом у кућним условима. </w:t>
      </w:r>
      <w:r w:rsidR="00B316A4">
        <w:rPr>
          <w:rFonts w:ascii="Times New Roman" w:hAnsi="Times New Roman"/>
          <w:lang w:val="sr-Cyrl-CS"/>
        </w:rPr>
        <w:t>Едуковано је 465</w:t>
      </w:r>
      <w:r w:rsidRPr="000959A3">
        <w:rPr>
          <w:rFonts w:ascii="Times New Roman" w:hAnsi="Times New Roman"/>
        </w:rPr>
        <w:t xml:space="preserve"> </w:t>
      </w:r>
      <w:r w:rsidRPr="000959A3">
        <w:rPr>
          <w:rFonts w:ascii="Times New Roman" w:hAnsi="Times New Roman"/>
          <w:lang w:val="sr-Cyrl-CS"/>
        </w:rPr>
        <w:t xml:space="preserve">становника </w:t>
      </w:r>
      <w:r w:rsidR="00787E1B">
        <w:rPr>
          <w:rFonts w:ascii="Times New Roman" w:hAnsi="Times New Roman"/>
          <w:lang w:val="sr-Cyrl-CS"/>
        </w:rPr>
        <w:t xml:space="preserve">општине Нови Сад, </w:t>
      </w:r>
      <w:r w:rsidR="00B316A4">
        <w:rPr>
          <w:rFonts w:ascii="Times New Roman" w:hAnsi="Times New Roman"/>
          <w:lang w:val="sr-Cyrl-CS"/>
        </w:rPr>
        <w:t>подељено је 10</w:t>
      </w:r>
      <w:r w:rsidRPr="000959A3">
        <w:rPr>
          <w:rFonts w:ascii="Times New Roman" w:hAnsi="Times New Roman"/>
        </w:rPr>
        <w:t xml:space="preserve">00 </w:t>
      </w:r>
      <w:r w:rsidRPr="000959A3">
        <w:rPr>
          <w:rFonts w:ascii="Times New Roman" w:hAnsi="Times New Roman"/>
          <w:lang w:val="sr-Cyrl-CS"/>
        </w:rPr>
        <w:t xml:space="preserve">картона за </w:t>
      </w:r>
      <w:r w:rsidR="00B316A4">
        <w:rPr>
          <w:rFonts w:ascii="Times New Roman" w:hAnsi="Times New Roman"/>
          <w:lang w:val="sr-Cyrl-CS"/>
        </w:rPr>
        <w:t>контролу ТА</w:t>
      </w:r>
      <w:r w:rsidRPr="000959A3">
        <w:rPr>
          <w:rFonts w:ascii="Times New Roman" w:hAnsi="Times New Roman"/>
          <w:lang w:val="sr-Cyrl-CS"/>
        </w:rPr>
        <w:t xml:space="preserve"> и савладана су знања о правилној техници самомерења крвног притиска и правилном начину е</w:t>
      </w:r>
      <w:r w:rsidR="00787E1B">
        <w:rPr>
          <w:rFonts w:ascii="Times New Roman" w:hAnsi="Times New Roman"/>
          <w:lang w:val="sr-Cyrl-CS"/>
        </w:rPr>
        <w:t>виденције добијених вредности. Такође је указано</w:t>
      </w:r>
      <w:r w:rsidRPr="000959A3">
        <w:rPr>
          <w:rFonts w:ascii="Times New Roman" w:hAnsi="Times New Roman"/>
          <w:lang w:val="sr-Cyrl-CS"/>
        </w:rPr>
        <w:t xml:space="preserve"> на важност елиминације штетних навика из свакодневног живота. </w:t>
      </w:r>
      <w:r w:rsidRPr="000959A3">
        <w:rPr>
          <w:rFonts w:ascii="Times New Roman" w:hAnsi="Times New Roman"/>
          <w:lang w:val="sr-Cyrl-RS"/>
        </w:rPr>
        <w:t xml:space="preserve">За реализацију овог пројекта, из буџета Града Новог Сада, пренето је и укупно утрошено </w:t>
      </w:r>
      <w:r w:rsidR="00B316A4">
        <w:rPr>
          <w:rFonts w:ascii="Times New Roman" w:hAnsi="Times New Roman"/>
          <w:b/>
          <w:lang w:val="sr-Cyrl-RS"/>
        </w:rPr>
        <w:t>225.689</w:t>
      </w:r>
      <w:r w:rsidRPr="000959A3">
        <w:rPr>
          <w:rFonts w:ascii="Times New Roman" w:hAnsi="Times New Roman"/>
          <w:b/>
          <w:lang w:val="sr-Cyrl-RS"/>
        </w:rPr>
        <w:t>,00 динара</w:t>
      </w:r>
      <w:r w:rsidRPr="00E342F7">
        <w:rPr>
          <w:rFonts w:ascii="Times New Roman" w:hAnsi="Times New Roman"/>
          <w:lang w:val="sr-Cyrl-RS"/>
        </w:rPr>
        <w:t>.</w:t>
      </w: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</w:p>
    <w:p w:rsidR="00A30ADE" w:rsidRPr="00056CBB" w:rsidRDefault="00A30ADE" w:rsidP="00A30ADE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Times New Roman" w:hAnsi="Times New Roman"/>
          <w:b/>
          <w:lang w:val="sr-Cyrl-RS"/>
        </w:rPr>
        <w:tab/>
      </w:r>
      <w:r w:rsidRPr="00056CBB">
        <w:rPr>
          <w:rFonts w:ascii="Times New Roman" w:hAnsi="Times New Roman"/>
          <w:lang w:val="sr-Cyrl-RS"/>
        </w:rPr>
        <w:t xml:space="preserve">У циљу упознавања адолесценткиња са карциномом дојки, основним карактеристикама овог обољења, значају редовног самопрегледа као и техникама правилног самопрегледа, Дом здравља „Нови Сад“ Нови Сад реализовао је пројекат </w:t>
      </w:r>
      <w:r w:rsidRPr="00056CBB">
        <w:rPr>
          <w:rFonts w:ascii="Times New Roman" w:hAnsi="Times New Roman"/>
          <w:b/>
          <w:lang w:val="sr-Cyrl-RS"/>
        </w:rPr>
        <w:t>„Едукација адолесценткиња за самопрег</w:t>
      </w:r>
      <w:r w:rsidR="007F0FEE">
        <w:rPr>
          <w:rFonts w:ascii="Times New Roman" w:hAnsi="Times New Roman"/>
          <w:b/>
          <w:lang w:val="sr-Cyrl-RS"/>
        </w:rPr>
        <w:t>лед дојки 2019</w:t>
      </w:r>
      <w:r w:rsidRPr="00056CBB">
        <w:rPr>
          <w:rFonts w:ascii="Times New Roman" w:hAnsi="Times New Roman"/>
          <w:b/>
          <w:lang w:val="sr-Cyrl-RS"/>
        </w:rPr>
        <w:t>.“</w:t>
      </w:r>
      <w:r w:rsidRPr="00E446DB">
        <w:rPr>
          <w:rFonts w:ascii="Times New Roman" w:hAnsi="Times New Roman"/>
          <w:lang w:val="sr-Cyrl-RS"/>
        </w:rPr>
        <w:t>.</w:t>
      </w:r>
      <w:r w:rsidRPr="00056CBB">
        <w:rPr>
          <w:rFonts w:ascii="Times New Roman" w:hAnsi="Times New Roman"/>
          <w:lang w:val="sr-Cyrl-RS"/>
        </w:rPr>
        <w:t xml:space="preserve"> У оквиру пројекта одржане</w:t>
      </w:r>
      <w:r w:rsidRPr="00056CBB">
        <w:rPr>
          <w:rFonts w:ascii="Times New Roman" w:hAnsi="Times New Roman"/>
          <w:lang w:val="sr-Cyrl-CS"/>
        </w:rPr>
        <w:t xml:space="preserve"> су радионице прилагођене ученица</w:t>
      </w:r>
      <w:r w:rsidR="007F0FEE">
        <w:rPr>
          <w:rFonts w:ascii="Times New Roman" w:hAnsi="Times New Roman"/>
          <w:lang w:val="sr-Cyrl-CS"/>
        </w:rPr>
        <w:t>ма</w:t>
      </w:r>
      <w:r w:rsidRPr="00056CBB">
        <w:rPr>
          <w:rFonts w:ascii="Times New Roman" w:hAnsi="Times New Roman"/>
          <w:lang w:val="sr-Cyrl-CS"/>
        </w:rPr>
        <w:t xml:space="preserve"> средњих школа. Основне теме радионице биле су упознавање адолесценаткиња са карциномом дојки и основним карактеристикама овог обољења (епидемиологија, етиологија, патогенеза, клиничка слика, дијагностика и лечење), као и значај и техника правилног самопрегледа дојки. Одржане су 24 радионице</w:t>
      </w:r>
      <w:r w:rsidR="007F0FEE">
        <w:rPr>
          <w:rFonts w:ascii="Times New Roman" w:hAnsi="Times New Roman"/>
          <w:lang w:val="sr-Cyrl-CS"/>
        </w:rPr>
        <w:t xml:space="preserve"> у следећих пет средњих школа</w:t>
      </w:r>
      <w:r w:rsidRPr="00056CBB">
        <w:rPr>
          <w:rFonts w:ascii="Times New Roman" w:hAnsi="Times New Roman"/>
          <w:lang w:val="sr-Cyrl-CS"/>
        </w:rPr>
        <w:t xml:space="preserve"> на територији Града Новог Сада:</w:t>
      </w:r>
      <w:r w:rsidR="007F0FEE">
        <w:rPr>
          <w:rFonts w:ascii="Times New Roman" w:hAnsi="Times New Roman"/>
          <w:lang w:val="sr-Cyrl-CS"/>
        </w:rPr>
        <w:t xml:space="preserve"> </w:t>
      </w:r>
      <w:r w:rsidRPr="00056CBB">
        <w:rPr>
          <w:rFonts w:ascii="Times New Roman" w:hAnsi="Times New Roman"/>
          <w:lang w:val="sr-Cyrl-CS"/>
        </w:rPr>
        <w:t>Еко</w:t>
      </w:r>
      <w:r w:rsidRPr="00056CBB">
        <w:rPr>
          <w:rFonts w:ascii="Times New Roman" w:hAnsi="Times New Roman"/>
          <w:lang w:val="sr-Cyrl-RS"/>
        </w:rPr>
        <w:t>н</w:t>
      </w:r>
      <w:r w:rsidRPr="00056CBB">
        <w:rPr>
          <w:rFonts w:ascii="Times New Roman" w:hAnsi="Times New Roman"/>
          <w:lang w:val="sr-Cyrl-CS"/>
        </w:rPr>
        <w:t xml:space="preserve">омска школа „Светозар Милетић“, </w:t>
      </w:r>
      <w:r w:rsidR="007F0FEE">
        <w:rPr>
          <w:rFonts w:ascii="Times New Roman" w:hAnsi="Times New Roman"/>
          <w:lang w:val="sr-Cyrl-CS"/>
        </w:rPr>
        <w:t xml:space="preserve">Уметничка школа „Богдан Шупут“, Средња машинска школа Нови Сад, </w:t>
      </w:r>
      <w:r w:rsidRPr="00056CBB">
        <w:rPr>
          <w:rFonts w:ascii="Times New Roman" w:hAnsi="Times New Roman"/>
          <w:lang w:val="sr-Cyrl-CS"/>
        </w:rPr>
        <w:t>С</w:t>
      </w:r>
      <w:r w:rsidR="007F0FEE">
        <w:rPr>
          <w:rFonts w:ascii="Times New Roman" w:hAnsi="Times New Roman"/>
          <w:lang w:val="sr-Cyrl-CS"/>
        </w:rPr>
        <w:t>аобраћајна школа „Пинки“ и Медицинска школа „7. април“</w:t>
      </w:r>
      <w:r w:rsidRPr="00056CBB">
        <w:rPr>
          <w:rFonts w:ascii="Times New Roman" w:hAnsi="Times New Roman"/>
          <w:lang w:val="sr-Cyrl-CS"/>
        </w:rPr>
        <w:t xml:space="preserve">. </w:t>
      </w:r>
      <w:r w:rsidR="007F0FEE">
        <w:rPr>
          <w:rFonts w:ascii="Times New Roman" w:hAnsi="Times New Roman"/>
          <w:lang w:val="sr-Cyrl-CS"/>
        </w:rPr>
        <w:t>Подељено је 1000 комада</w:t>
      </w:r>
      <w:r w:rsidRPr="00056CBB">
        <w:rPr>
          <w:rFonts w:ascii="Times New Roman" w:hAnsi="Times New Roman"/>
          <w:lang w:val="sr-Cyrl-CS"/>
        </w:rPr>
        <w:t xml:space="preserve"> здравст</w:t>
      </w:r>
      <w:r w:rsidR="007F0FEE">
        <w:rPr>
          <w:rFonts w:ascii="Times New Roman" w:hAnsi="Times New Roman"/>
          <w:lang w:val="sr-Cyrl-CS"/>
        </w:rPr>
        <w:t>вено-васпитног</w:t>
      </w:r>
      <w:r w:rsidRPr="00056CBB">
        <w:rPr>
          <w:rFonts w:ascii="Times New Roman" w:hAnsi="Times New Roman"/>
          <w:lang w:val="sr-Cyrl-CS"/>
        </w:rPr>
        <w:t xml:space="preserve"> материјал</w:t>
      </w:r>
      <w:r w:rsidR="007F0FEE">
        <w:rPr>
          <w:rFonts w:ascii="Times New Roman" w:hAnsi="Times New Roman"/>
          <w:lang w:val="sr-Cyrl-CS"/>
        </w:rPr>
        <w:t xml:space="preserve">а – агитки, која је садржала </w:t>
      </w:r>
      <w:r w:rsidRPr="00056CBB">
        <w:rPr>
          <w:rFonts w:ascii="Times New Roman" w:hAnsi="Times New Roman"/>
          <w:lang w:val="sr-Cyrl-CS"/>
        </w:rPr>
        <w:t xml:space="preserve">основне информације о раку дојки, процедури правилног самопрегледа дојки и о значају самопрегледа. </w:t>
      </w:r>
      <w:r w:rsidRPr="00056CBB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7F0FEE">
        <w:rPr>
          <w:rFonts w:ascii="Times New Roman" w:hAnsi="Times New Roman"/>
          <w:b/>
          <w:lang w:val="sr-Cyrl-RS"/>
        </w:rPr>
        <w:t xml:space="preserve"> 207.896</w:t>
      </w:r>
      <w:r w:rsidRPr="00056CBB">
        <w:rPr>
          <w:rFonts w:ascii="Times New Roman" w:hAnsi="Times New Roman"/>
          <w:b/>
          <w:lang w:val="sr-Cyrl-RS"/>
        </w:rPr>
        <w:t>,00 динара</w:t>
      </w:r>
      <w:r>
        <w:rPr>
          <w:rFonts w:ascii="Times New Roman" w:hAnsi="Times New Roman"/>
          <w:lang w:val="sr-Cyrl-RS"/>
        </w:rPr>
        <w:t xml:space="preserve">.  </w:t>
      </w:r>
    </w:p>
    <w:p w:rsidR="00A30ADE" w:rsidRDefault="00A30ADE" w:rsidP="00A30ADE">
      <w:pPr>
        <w:jc w:val="both"/>
        <w:rPr>
          <w:rFonts w:ascii="Times New Roman" w:hAnsi="Times New Roman"/>
          <w:lang w:val="sr-Cyrl-CS"/>
        </w:rPr>
      </w:pPr>
    </w:p>
    <w:p w:rsidR="00A30ADE" w:rsidRPr="009051DE" w:rsidRDefault="00A30ADE" w:rsidP="00A30ADE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9051DE">
        <w:rPr>
          <w:rFonts w:ascii="Times New Roman" w:hAnsi="Times New Roman"/>
          <w:lang w:val="sr-Cyrl-RS"/>
        </w:rPr>
        <w:t xml:space="preserve">У циљу </w:t>
      </w:r>
      <w:r w:rsidRPr="009051DE">
        <w:rPr>
          <w:rFonts w:ascii="Times New Roman" w:hAnsi="Times New Roman"/>
          <w:lang w:val="sr-Cyrl-CS"/>
        </w:rPr>
        <w:t>подизања нивоа свести о превенцији рака тестиса и едукације за прави</w:t>
      </w:r>
      <w:r w:rsidR="00E446DB">
        <w:rPr>
          <w:rFonts w:ascii="Times New Roman" w:hAnsi="Times New Roman"/>
          <w:lang w:val="sr-Cyrl-CS"/>
        </w:rPr>
        <w:t>лну технику самопрегледа</w:t>
      </w:r>
      <w:r w:rsidRPr="009051DE">
        <w:rPr>
          <w:rFonts w:ascii="Times New Roman" w:hAnsi="Times New Roman"/>
          <w:lang w:val="sr-Cyrl-RS"/>
        </w:rPr>
        <w:t xml:space="preserve">, Дом здравља „Нови Сад“ Нови Сад реализовао је пројекат </w:t>
      </w:r>
      <w:r w:rsidRPr="009051DE">
        <w:rPr>
          <w:rFonts w:ascii="Times New Roman" w:hAnsi="Times New Roman"/>
          <w:b/>
          <w:lang w:val="sr-Cyrl-RS"/>
        </w:rPr>
        <w:t>„Превенција рака тестиса и едукација за с</w:t>
      </w:r>
      <w:r>
        <w:rPr>
          <w:rFonts w:ascii="Times New Roman" w:hAnsi="Times New Roman"/>
          <w:b/>
          <w:lang w:val="sr-Cyrl-RS"/>
        </w:rPr>
        <w:t>а</w:t>
      </w:r>
      <w:r w:rsidR="00ED2A41">
        <w:rPr>
          <w:rFonts w:ascii="Times New Roman" w:hAnsi="Times New Roman"/>
          <w:b/>
          <w:lang w:val="sr-Cyrl-RS"/>
        </w:rPr>
        <w:t>мопреглед 2019</w:t>
      </w:r>
      <w:r w:rsidRPr="009051DE">
        <w:rPr>
          <w:rFonts w:ascii="Times New Roman" w:hAnsi="Times New Roman"/>
          <w:b/>
          <w:lang w:val="sr-Cyrl-RS"/>
        </w:rPr>
        <w:t>.“</w:t>
      </w:r>
      <w:r w:rsidRPr="008B4C5B">
        <w:rPr>
          <w:rFonts w:ascii="Times New Roman" w:hAnsi="Times New Roman"/>
          <w:lang w:val="sr-Cyrl-RS"/>
        </w:rPr>
        <w:t>.</w:t>
      </w:r>
      <w:r w:rsidRPr="009051DE">
        <w:rPr>
          <w:rFonts w:ascii="Times New Roman" w:hAnsi="Times New Roman"/>
          <w:lang w:val="sr-Cyrl-RS"/>
        </w:rPr>
        <w:t xml:space="preserve"> У оквиру пројекта </w:t>
      </w:r>
      <w:r w:rsidR="00ED2A41">
        <w:rPr>
          <w:rFonts w:ascii="Times New Roman" w:hAnsi="Times New Roman"/>
          <w:lang w:val="sr-Cyrl-CS"/>
        </w:rPr>
        <w:t>спроведена је едукација у 4 спортска клуба</w:t>
      </w:r>
      <w:r w:rsidRPr="009051DE">
        <w:rPr>
          <w:rFonts w:ascii="Times New Roman" w:hAnsi="Times New Roman"/>
          <w:lang w:val="sr-Cyrl-CS"/>
        </w:rPr>
        <w:t xml:space="preserve"> </w:t>
      </w:r>
      <w:r w:rsidR="00ED2A41">
        <w:rPr>
          <w:rFonts w:ascii="Times New Roman" w:hAnsi="Times New Roman"/>
          <w:lang w:val="sr-Cyrl-CS"/>
        </w:rPr>
        <w:t>–</w:t>
      </w:r>
      <w:r w:rsidR="008B4C5B">
        <w:rPr>
          <w:rFonts w:ascii="Times New Roman" w:hAnsi="Times New Roman"/>
          <w:lang w:val="sr-Cyrl-CS"/>
        </w:rPr>
        <w:t xml:space="preserve"> ОК „Војводина“, Аикидо клуб „Војводина“, Рвачки клуб „Нови Сад“ и Кошаркашка</w:t>
      </w:r>
      <w:r w:rsidR="00ED2A41">
        <w:rPr>
          <w:rFonts w:ascii="Times New Roman" w:hAnsi="Times New Roman"/>
          <w:lang w:val="sr-Cyrl-CS"/>
        </w:rPr>
        <w:t xml:space="preserve"> академији 021</w:t>
      </w:r>
      <w:r w:rsidRPr="009051DE">
        <w:rPr>
          <w:rFonts w:ascii="Times New Roman" w:hAnsi="Times New Roman"/>
          <w:lang w:val="sr-Cyrl-CS"/>
        </w:rPr>
        <w:t xml:space="preserve">. Циљ овог пројекта је био да се кроз активности </w:t>
      </w:r>
      <w:r w:rsidR="00ED2A41">
        <w:rPr>
          <w:rFonts w:ascii="Times New Roman" w:hAnsi="Times New Roman"/>
          <w:lang w:val="sr-Cyrl-CS"/>
        </w:rPr>
        <w:t xml:space="preserve">у наведеним спортским клубовима </w:t>
      </w:r>
      <w:r w:rsidRPr="009051DE">
        <w:rPr>
          <w:rFonts w:ascii="Times New Roman" w:hAnsi="Times New Roman"/>
          <w:lang w:val="sr-Cyrl-CS"/>
        </w:rPr>
        <w:t>и медијску пропаганду спроведе едукација о препознавању фактора ризика за настанак рака тестиса и кроз радионицу</w:t>
      </w:r>
      <w:r w:rsidR="00794338">
        <w:rPr>
          <w:rFonts w:ascii="Times New Roman" w:hAnsi="Times New Roman"/>
          <w:lang w:val="sr-Cyrl-CS"/>
        </w:rPr>
        <w:t>,</w:t>
      </w:r>
      <w:r w:rsidRPr="009051DE">
        <w:rPr>
          <w:rFonts w:ascii="Times New Roman" w:hAnsi="Times New Roman"/>
          <w:lang w:val="sr-Cyrl-CS"/>
        </w:rPr>
        <w:t xml:space="preserve"> на моделу симулатору</w:t>
      </w:r>
      <w:r w:rsidR="00794338">
        <w:rPr>
          <w:rFonts w:ascii="Times New Roman" w:hAnsi="Times New Roman"/>
          <w:lang w:val="sr-Cyrl-CS"/>
        </w:rPr>
        <w:t>,</w:t>
      </w:r>
      <w:r w:rsidRPr="009051DE">
        <w:rPr>
          <w:rFonts w:ascii="Times New Roman" w:hAnsi="Times New Roman"/>
          <w:lang w:val="sr-Cyrl-CS"/>
        </w:rPr>
        <w:t xml:space="preserve"> научи правила техника за самопреглед тестиса. Подељен</w:t>
      </w:r>
      <w:r w:rsidR="00ED2A41">
        <w:rPr>
          <w:rFonts w:ascii="Times New Roman" w:hAnsi="Times New Roman"/>
          <w:lang w:val="sr-Cyrl-CS"/>
        </w:rPr>
        <w:t>о</w:t>
      </w:r>
      <w:r w:rsidRPr="009051DE">
        <w:rPr>
          <w:rFonts w:ascii="Times New Roman" w:hAnsi="Times New Roman"/>
          <w:lang w:val="sr-Cyrl-CS"/>
        </w:rPr>
        <w:t xml:space="preserve"> је</w:t>
      </w:r>
      <w:r w:rsidR="00ED2A41">
        <w:rPr>
          <w:rFonts w:ascii="Times New Roman" w:hAnsi="Times New Roman"/>
          <w:lang w:val="sr-Cyrl-CS"/>
        </w:rPr>
        <w:t xml:space="preserve"> 500 комада здравствено-промотивног</w:t>
      </w:r>
      <w:r w:rsidRPr="009051DE">
        <w:rPr>
          <w:rFonts w:ascii="Times New Roman" w:hAnsi="Times New Roman"/>
          <w:lang w:val="sr-Cyrl-CS"/>
        </w:rPr>
        <w:t xml:space="preserve"> материјал</w:t>
      </w:r>
      <w:r w:rsidR="00ED2A41">
        <w:rPr>
          <w:rFonts w:ascii="Times New Roman" w:hAnsi="Times New Roman"/>
          <w:lang w:val="sr-Cyrl-CS"/>
        </w:rPr>
        <w:t>а – агитки и радионицама је обухваћено око 110 учесника</w:t>
      </w:r>
      <w:r w:rsidRPr="009051DE">
        <w:rPr>
          <w:rFonts w:ascii="Times New Roman" w:hAnsi="Times New Roman"/>
          <w:lang w:val="sr-Cyrl-CS"/>
        </w:rPr>
        <w:t>.</w:t>
      </w:r>
      <w:r w:rsidRPr="009051DE">
        <w:rPr>
          <w:rFonts w:ascii="Times New Roman" w:hAnsi="Times New Roman"/>
          <w:lang w:val="sr-Cyrl-RS"/>
        </w:rPr>
        <w:t xml:space="preserve"> За реализацију овог пројекта, из буџета Града Новог Сада, пренето је и укупно утрошено</w:t>
      </w:r>
      <w:r w:rsidR="00ED2A41">
        <w:rPr>
          <w:rFonts w:ascii="Times New Roman" w:hAnsi="Times New Roman"/>
          <w:b/>
          <w:lang w:val="sr-Cyrl-RS"/>
        </w:rPr>
        <w:t xml:space="preserve"> 118.225</w:t>
      </w:r>
      <w:r w:rsidRPr="009051DE">
        <w:rPr>
          <w:rFonts w:ascii="Times New Roman" w:hAnsi="Times New Roman"/>
          <w:b/>
          <w:lang w:val="sr-Cyrl-RS"/>
        </w:rPr>
        <w:t>,00 динара</w:t>
      </w:r>
      <w:r w:rsidRPr="009051DE">
        <w:rPr>
          <w:rFonts w:ascii="Times New Roman" w:hAnsi="Times New Roman"/>
          <w:lang w:val="sr-Cyrl-RS"/>
        </w:rPr>
        <w:t xml:space="preserve">.  </w:t>
      </w:r>
    </w:p>
    <w:p w:rsidR="00A30ADE" w:rsidRPr="000959A3" w:rsidRDefault="00A30ADE" w:rsidP="00A30ADE">
      <w:pPr>
        <w:jc w:val="both"/>
        <w:rPr>
          <w:rFonts w:ascii="Times New Roman" w:hAnsi="Times New Roman"/>
          <w:lang w:val="sr-Cyrl-CS"/>
        </w:rPr>
      </w:pPr>
    </w:p>
    <w:p w:rsidR="00A30ADE" w:rsidRPr="00D678CC" w:rsidRDefault="00A30ADE" w:rsidP="00A30ADE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D678CC">
        <w:rPr>
          <w:rFonts w:ascii="Times New Roman" w:hAnsi="Times New Roman"/>
          <w:lang w:val="sr-Cyrl-RS"/>
        </w:rPr>
        <w:t xml:space="preserve">У циљу </w:t>
      </w:r>
      <w:r w:rsidRPr="00D678CC">
        <w:rPr>
          <w:rFonts w:ascii="Times New Roman" w:hAnsi="Times New Roman"/>
          <w:lang w:val="sr-Cyrl-CS"/>
        </w:rPr>
        <w:t>информисања грађана о значају превенције хроничних незаразних болести и подизања свести о значају здравља на укупно здравље сваког појединца</w:t>
      </w:r>
      <w:r w:rsidRPr="00D678CC">
        <w:rPr>
          <w:rFonts w:ascii="Times New Roman" w:hAnsi="Times New Roman"/>
          <w:lang w:val="sr-Cyrl-RS"/>
        </w:rPr>
        <w:t xml:space="preserve">, Дом здравља „Нови Сад“ Нови Сад реализовао је пројекат </w:t>
      </w:r>
      <w:r w:rsidRPr="00D678CC">
        <w:rPr>
          <w:rFonts w:ascii="Times New Roman" w:hAnsi="Times New Roman"/>
          <w:b/>
          <w:lang w:val="sr-Cyrl-RS"/>
        </w:rPr>
        <w:t>„Пут до здравља</w:t>
      </w:r>
      <w:r w:rsidR="0002426F">
        <w:rPr>
          <w:rFonts w:ascii="Times New Roman" w:hAnsi="Times New Roman"/>
          <w:b/>
          <w:lang w:val="sr-Cyrl-RS"/>
        </w:rPr>
        <w:t xml:space="preserve"> 2019.</w:t>
      </w:r>
      <w:r w:rsidRPr="00D678CC">
        <w:rPr>
          <w:rFonts w:ascii="Times New Roman" w:hAnsi="Times New Roman"/>
          <w:b/>
          <w:lang w:val="sr-Cyrl-RS"/>
        </w:rPr>
        <w:t>“</w:t>
      </w:r>
      <w:r w:rsidRPr="00D678CC">
        <w:rPr>
          <w:rFonts w:ascii="Times New Roman" w:hAnsi="Times New Roman"/>
          <w:lang w:val="sr-Cyrl-RS"/>
        </w:rPr>
        <w:t xml:space="preserve">. </w:t>
      </w:r>
      <w:r w:rsidR="00EC700A">
        <w:rPr>
          <w:rFonts w:ascii="Times New Roman" w:hAnsi="Times New Roman"/>
          <w:lang w:val="sr-Cyrl-CS"/>
        </w:rPr>
        <w:t>Спроведени су</w:t>
      </w:r>
      <w:r w:rsidRPr="00D678CC">
        <w:rPr>
          <w:rFonts w:ascii="Times New Roman" w:hAnsi="Times New Roman"/>
          <w:lang w:val="sr-Cyrl-CS"/>
        </w:rPr>
        <w:t xml:space="preserve"> преглед</w:t>
      </w:r>
      <w:r w:rsidR="00EC700A">
        <w:rPr>
          <w:rFonts w:ascii="Times New Roman" w:hAnsi="Times New Roman"/>
          <w:lang w:val="sr-Cyrl-CS"/>
        </w:rPr>
        <w:t>и и едукације у 9 месних заједница: МЗ Каћ, МЗ</w:t>
      </w:r>
      <w:r w:rsidR="001D7C6D">
        <w:rPr>
          <w:rFonts w:ascii="Times New Roman" w:hAnsi="Times New Roman"/>
          <w:lang w:val="sr-Cyrl-CS"/>
        </w:rPr>
        <w:t xml:space="preserve"> </w:t>
      </w:r>
      <w:r w:rsidR="00EC700A">
        <w:rPr>
          <w:rFonts w:ascii="Times New Roman" w:hAnsi="Times New Roman"/>
          <w:lang w:val="sr-Cyrl-CS"/>
        </w:rPr>
        <w:t>Степановићево, МЗ Сремска Каменица, МЗ Футог, МЗ Раднички, МЗ Адице, МЗ Житни трг, МЗ 7. јули и МЗ Бистрица. Током прегледа реализоване су</w:t>
      </w:r>
      <w:r w:rsidRPr="00D678CC">
        <w:rPr>
          <w:rFonts w:ascii="Times New Roman" w:hAnsi="Times New Roman"/>
          <w:lang w:val="sr-Cyrl-CS"/>
        </w:rPr>
        <w:t xml:space="preserve"> </w:t>
      </w:r>
      <w:r w:rsidR="00EC700A">
        <w:rPr>
          <w:rFonts w:ascii="Times New Roman" w:hAnsi="Times New Roman"/>
          <w:lang w:val="sr-Cyrl-CS"/>
        </w:rPr>
        <w:t xml:space="preserve">и </w:t>
      </w:r>
      <w:r w:rsidRPr="00D678CC">
        <w:rPr>
          <w:rFonts w:ascii="Times New Roman" w:hAnsi="Times New Roman"/>
          <w:lang w:val="sr-Cyrl-CS"/>
        </w:rPr>
        <w:t>едукациј</w:t>
      </w:r>
      <w:r w:rsidR="001D7C6D">
        <w:rPr>
          <w:rFonts w:ascii="Times New Roman" w:hAnsi="Times New Roman"/>
          <w:lang w:val="sr-Cyrl-CS"/>
        </w:rPr>
        <w:t>е</w:t>
      </w:r>
      <w:r w:rsidRPr="00D678CC">
        <w:rPr>
          <w:rFonts w:ascii="Times New Roman" w:hAnsi="Times New Roman"/>
          <w:lang w:val="sr-Cyrl-CS"/>
        </w:rPr>
        <w:t xml:space="preserve"> о препознавању фактора ризика за настанак хроничних незаразних болести, здравим стиловима живота како би се утицало на  подизање  нивоа свести код грађана.</w:t>
      </w:r>
      <w:r w:rsidR="00EC700A">
        <w:rPr>
          <w:rFonts w:ascii="Times New Roman" w:hAnsi="Times New Roman"/>
          <w:lang w:val="sr-Cyrl-CS"/>
        </w:rPr>
        <w:t xml:space="preserve"> </w:t>
      </w:r>
      <w:r w:rsidRPr="00D678CC">
        <w:rPr>
          <w:rFonts w:ascii="Times New Roman" w:hAnsi="Times New Roman"/>
          <w:lang w:val="sr-Cyrl-CS"/>
        </w:rPr>
        <w:t>Преконтролисана је висина крвног притиска и пулса, урађен је ЕКГ мониторинг, измерена телесна тежина, израчуната БМИ, прегледани су младежи дермоскопом, а урађена је и контрола вредности шећера у капи крви. Едуковани су сви који су били заинтересовани о пружању прве помоћи код застоја срца и спроведена је едукација о правилној техници самопрегледа дојки на торзо симулатору.</w:t>
      </w:r>
      <w:r w:rsidR="00EC700A">
        <w:rPr>
          <w:rFonts w:ascii="Times New Roman" w:hAnsi="Times New Roman"/>
          <w:lang w:val="sr-Cyrl-CS"/>
        </w:rPr>
        <w:t xml:space="preserve"> </w:t>
      </w:r>
      <w:r w:rsidRPr="00D678CC">
        <w:rPr>
          <w:rFonts w:ascii="Times New Roman" w:hAnsi="Times New Roman"/>
          <w:lang w:val="sr-Cyrl-CS"/>
        </w:rPr>
        <w:t xml:space="preserve">Током наведених активности, реализатори акција су поделили здравствено-промотивни материјал – </w:t>
      </w:r>
      <w:r w:rsidR="00EC700A">
        <w:rPr>
          <w:rFonts w:ascii="Times New Roman" w:hAnsi="Times New Roman"/>
          <w:lang w:val="sr-Cyrl-CS"/>
        </w:rPr>
        <w:t xml:space="preserve">1500 </w:t>
      </w:r>
      <w:r w:rsidRPr="00D678CC">
        <w:rPr>
          <w:rFonts w:ascii="Times New Roman" w:hAnsi="Times New Roman"/>
          <w:lang w:val="sr-Cyrl-CS"/>
        </w:rPr>
        <w:t>аг</w:t>
      </w:r>
      <w:r w:rsidR="00EC700A">
        <w:rPr>
          <w:rFonts w:ascii="Times New Roman" w:hAnsi="Times New Roman"/>
          <w:lang w:val="sr-Cyrl-CS"/>
        </w:rPr>
        <w:t>итки</w:t>
      </w:r>
      <w:r w:rsidRPr="00D678CC">
        <w:rPr>
          <w:rFonts w:ascii="Times New Roman" w:hAnsi="Times New Roman"/>
          <w:lang w:val="sr-Cyrl-CS"/>
        </w:rPr>
        <w:t xml:space="preserve">, </w:t>
      </w:r>
      <w:r w:rsidR="00EC700A">
        <w:rPr>
          <w:rFonts w:ascii="Times New Roman" w:hAnsi="Times New Roman"/>
          <w:lang w:val="sr-Cyrl-CS"/>
        </w:rPr>
        <w:t>10 плаката</w:t>
      </w:r>
      <w:r w:rsidRPr="00D678CC">
        <w:rPr>
          <w:rFonts w:ascii="Times New Roman" w:hAnsi="Times New Roman"/>
          <w:lang w:val="sr-Cyrl-CS"/>
        </w:rPr>
        <w:t xml:space="preserve"> и урадили анкету којом су </w:t>
      </w:r>
      <w:r w:rsidRPr="00D678CC">
        <w:rPr>
          <w:rFonts w:ascii="Times New Roman" w:hAnsi="Times New Roman"/>
          <w:lang w:val="sr-Cyrl-CS"/>
        </w:rPr>
        <w:lastRenderedPageBreak/>
        <w:t xml:space="preserve">добили информацију о усвојеним здравим навикама присутних грађана, колико имају откривених фактора ризика за здравље и да ли знају који су. </w:t>
      </w:r>
      <w:r w:rsidRPr="00D678CC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>
        <w:rPr>
          <w:rFonts w:ascii="Times New Roman" w:hAnsi="Times New Roman"/>
          <w:lang w:val="sr-Cyrl-RS"/>
        </w:rPr>
        <w:t xml:space="preserve"> </w:t>
      </w:r>
      <w:r w:rsidR="00EC700A">
        <w:rPr>
          <w:rFonts w:ascii="Times New Roman" w:hAnsi="Times New Roman"/>
          <w:b/>
          <w:lang w:val="sr-Cyrl-RS"/>
        </w:rPr>
        <w:t>435.074,00</w:t>
      </w:r>
      <w:r w:rsidRPr="00D678CC">
        <w:rPr>
          <w:rFonts w:ascii="Times New Roman" w:hAnsi="Times New Roman"/>
          <w:b/>
          <w:lang w:val="sr-Cyrl-RS"/>
        </w:rPr>
        <w:t xml:space="preserve"> динара</w:t>
      </w:r>
      <w:r w:rsidRPr="009051DE">
        <w:rPr>
          <w:rFonts w:ascii="Times New Roman" w:hAnsi="Times New Roman"/>
          <w:lang w:val="sr-Cyrl-RS"/>
        </w:rPr>
        <w:t xml:space="preserve">.  </w:t>
      </w:r>
    </w:p>
    <w:p w:rsidR="00A30ADE" w:rsidRPr="00DD72CA" w:rsidRDefault="00A30ADE" w:rsidP="00A30ADE">
      <w:pPr>
        <w:jc w:val="both"/>
        <w:rPr>
          <w:rFonts w:ascii="Times New Roman" w:hAnsi="Times New Roman"/>
          <w:lang w:val="sr-Cyrl-RS"/>
        </w:rPr>
      </w:pPr>
    </w:p>
    <w:p w:rsidR="00A30ADE" w:rsidRDefault="00A30ADE" w:rsidP="00A30ADE">
      <w:pPr>
        <w:pStyle w:val="NoSpacing"/>
        <w:jc w:val="both"/>
        <w:rPr>
          <w:lang w:val="sr-Cyrl-RS"/>
        </w:rPr>
      </w:pPr>
      <w:r w:rsidRPr="00B330BC">
        <w:rPr>
          <w:lang w:val="sr-Cyrl-RS"/>
        </w:rPr>
        <w:tab/>
        <w:t xml:space="preserve">У циљу </w:t>
      </w:r>
      <w:r w:rsidRPr="00B330BC">
        <w:rPr>
          <w:lang w:val="sr-Cyrl-CS"/>
        </w:rPr>
        <w:t xml:space="preserve">очувања и унапређивања здравља одраслог становништва Новог Сада, раног откривања фактора ризика и симптома који чине основу за превенцију </w:t>
      </w:r>
      <w:r w:rsidR="000900ED">
        <w:rPr>
          <w:lang w:val="sr-Cyrl-CS"/>
        </w:rPr>
        <w:t xml:space="preserve">хроничних незаразних болести и </w:t>
      </w:r>
      <w:r w:rsidRPr="00B330BC">
        <w:rPr>
          <w:lang w:val="sr-Cyrl-CS"/>
        </w:rPr>
        <w:t>подизања нивоа свести о бризи за сопствено здравље становништва Новог Сада</w:t>
      </w:r>
      <w:r w:rsidRPr="00B330BC">
        <w:rPr>
          <w:lang w:val="sr-Cyrl-RS"/>
        </w:rPr>
        <w:t xml:space="preserve">, Дом здравља „Нови Сад“ Нови Сад реализовао је пројекат </w:t>
      </w:r>
      <w:r w:rsidRPr="00B330BC">
        <w:rPr>
          <w:b/>
          <w:lang w:val="sr-Cyrl-RS"/>
        </w:rPr>
        <w:t>„Ваш дан за здравље</w:t>
      </w:r>
      <w:r w:rsidR="00DD72CA">
        <w:rPr>
          <w:b/>
          <w:lang w:val="sr-Cyrl-RS"/>
        </w:rPr>
        <w:t xml:space="preserve"> 2019.</w:t>
      </w:r>
      <w:r w:rsidRPr="00B330BC">
        <w:rPr>
          <w:b/>
          <w:lang w:val="sr-Cyrl-RS"/>
        </w:rPr>
        <w:t>“</w:t>
      </w:r>
      <w:r w:rsidRPr="00B330BC">
        <w:rPr>
          <w:lang w:val="sr-Cyrl-RS"/>
        </w:rPr>
        <w:t xml:space="preserve">. </w:t>
      </w:r>
      <w:r w:rsidRPr="00B330BC">
        <w:rPr>
          <w:lang w:val="sr-Cyrl-CS"/>
        </w:rPr>
        <w:t>Овај пројекат је био намењен свим заинтересованим грађанима, а превасходно онима  који нису проверавали своје здравствено стање у последње три године. Осим процене општег стања здравља грађана које су радили лекари специјалисти опш</w:t>
      </w:r>
      <w:r w:rsidR="00DD72CA">
        <w:rPr>
          <w:lang w:val="sr-Cyrl-CS"/>
        </w:rPr>
        <w:t>те медицине, рађена су</w:t>
      </w:r>
      <w:r w:rsidRPr="00B330BC">
        <w:rPr>
          <w:lang w:val="sr-Cyrl-CS"/>
        </w:rPr>
        <w:t xml:space="preserve"> и два скрининга који нису предмет националних скрининга - скрнинг аудиометрија (</w:t>
      </w:r>
      <w:proofErr w:type="spellStart"/>
      <w:r w:rsidRPr="00B330BC">
        <w:t>метод</w:t>
      </w:r>
      <w:proofErr w:type="spellEnd"/>
      <w:r w:rsidRPr="00B330BC">
        <w:t xml:space="preserve"> </w:t>
      </w:r>
      <w:proofErr w:type="spellStart"/>
      <w:r w:rsidRPr="00B330BC">
        <w:t>испитивања</w:t>
      </w:r>
      <w:proofErr w:type="spellEnd"/>
      <w:r w:rsidRPr="00B330BC">
        <w:t xml:space="preserve"> </w:t>
      </w:r>
      <w:proofErr w:type="spellStart"/>
      <w:r w:rsidRPr="00B330BC">
        <w:t>слуха</w:t>
      </w:r>
      <w:proofErr w:type="spellEnd"/>
      <w:r w:rsidRPr="00B330BC">
        <w:rPr>
          <w:lang w:val="sr-Cyrl-RS"/>
        </w:rPr>
        <w:t>) и ск</w:t>
      </w:r>
      <w:r w:rsidRPr="00B330BC">
        <w:rPr>
          <w:lang w:val="sr-Cyrl-CS"/>
        </w:rPr>
        <w:t xml:space="preserve">рининг премалигних и малигних лезија на кожи (превентивни преглед коже са дермоскопијом у циљу радног откривања премалигних и малигних лезија на кожи). Реализовано је и </w:t>
      </w:r>
      <w:r w:rsidR="00D0642F">
        <w:rPr>
          <w:lang w:val="sr-Cyrl-CS"/>
        </w:rPr>
        <w:br/>
      </w:r>
      <w:r w:rsidRPr="00B330BC">
        <w:rPr>
          <w:lang w:val="sr-Cyrl-CS"/>
        </w:rPr>
        <w:t>4 акције у сали за едукације у управној згради Дома здравља „Нови Сад“ Нови Сад са следећим садржајем: ан</w:t>
      </w:r>
      <w:proofErr w:type="spellStart"/>
      <w:r w:rsidRPr="00B330BC">
        <w:t>тропометријско</w:t>
      </w:r>
      <w:proofErr w:type="spellEnd"/>
      <w:r w:rsidRPr="00B330BC">
        <w:rPr>
          <w:lang w:val="sr-Cyrl-CS"/>
        </w:rPr>
        <w:t xml:space="preserve"> </w:t>
      </w:r>
      <w:proofErr w:type="spellStart"/>
      <w:r w:rsidRPr="00B330BC">
        <w:t>мерење</w:t>
      </w:r>
      <w:proofErr w:type="spellEnd"/>
      <w:r w:rsidRPr="00B330BC">
        <w:rPr>
          <w:lang w:val="sr-Cyrl-RS"/>
        </w:rPr>
        <w:t>, о</w:t>
      </w:r>
      <w:proofErr w:type="spellStart"/>
      <w:r w:rsidRPr="00B330BC">
        <w:rPr>
          <w:rFonts w:eastAsia="TimesNewRoman"/>
        </w:rPr>
        <w:t>дређивање</w:t>
      </w:r>
      <w:proofErr w:type="spellEnd"/>
      <w:r w:rsidRPr="00B330BC">
        <w:rPr>
          <w:rFonts w:eastAsia="TimesNewRoman"/>
        </w:rPr>
        <w:t xml:space="preserve"> ИТМ (</w:t>
      </w:r>
      <w:proofErr w:type="spellStart"/>
      <w:r w:rsidRPr="00B330BC">
        <w:rPr>
          <w:rFonts w:eastAsia="TimesNewRoman"/>
        </w:rPr>
        <w:t>индекса</w:t>
      </w:r>
      <w:proofErr w:type="spellEnd"/>
      <w:r w:rsidRPr="00B330BC">
        <w:rPr>
          <w:rFonts w:eastAsia="TimesNewRoman"/>
          <w:lang w:val="sr-Cyrl-CS"/>
        </w:rPr>
        <w:t xml:space="preserve"> </w:t>
      </w:r>
      <w:proofErr w:type="spellStart"/>
      <w:r w:rsidRPr="00B330BC">
        <w:rPr>
          <w:rFonts w:eastAsia="TimesNewRoman"/>
        </w:rPr>
        <w:t>телесне</w:t>
      </w:r>
      <w:proofErr w:type="spellEnd"/>
      <w:r w:rsidRPr="00B330BC">
        <w:rPr>
          <w:rFonts w:eastAsia="TimesNewRoman"/>
          <w:lang w:val="sr-Cyrl-CS"/>
        </w:rPr>
        <w:t xml:space="preserve"> </w:t>
      </w:r>
      <w:proofErr w:type="spellStart"/>
      <w:r w:rsidRPr="00B330BC">
        <w:rPr>
          <w:rFonts w:eastAsia="TimesNewRoman"/>
        </w:rPr>
        <w:t>масе</w:t>
      </w:r>
      <w:proofErr w:type="spellEnd"/>
      <w:r w:rsidRPr="00B330BC">
        <w:rPr>
          <w:rFonts w:eastAsia="TimesNewRoman"/>
          <w:lang w:val="sr-Cyrl-RS"/>
        </w:rPr>
        <w:t>), мерење крвног притиска, читање ЕКГ записа, превентивни преглед дерматолога, скрининг аудиометрија</w:t>
      </w:r>
      <w:r w:rsidR="00DD72CA">
        <w:rPr>
          <w:rFonts w:eastAsia="TimesNewRoman"/>
          <w:lang w:val="sr-Cyrl-RS"/>
        </w:rPr>
        <w:t>, процена општег стања здравља, превентивни преглед дерматолога</w:t>
      </w:r>
      <w:r w:rsidRPr="00B330BC">
        <w:rPr>
          <w:rFonts w:eastAsia="TimesNewRoman"/>
          <w:lang w:val="sr-Cyrl-RS"/>
        </w:rPr>
        <w:t xml:space="preserve"> и попуњавање упитника о факторима ризика. </w:t>
      </w:r>
      <w:r w:rsidR="00DD72CA">
        <w:rPr>
          <w:lang w:val="sr-Cyrl-CS"/>
        </w:rPr>
        <w:t>Пацијенти за које је процењено да</w:t>
      </w:r>
      <w:r w:rsidRPr="00B330BC">
        <w:rPr>
          <w:lang w:val="sr-Cyrl-CS"/>
        </w:rPr>
        <w:t xml:space="preserve"> је потребна даља дијагностика, прегледи и лечење  су информисани, где и у коју службу Дома здравља требају да се даље јаве. За време трајања акције, на видеобиму су приказиване едукативне презентације у вези за здравим стиловима живота, и подељен</w:t>
      </w:r>
      <w:r w:rsidR="00DD72CA">
        <w:rPr>
          <w:lang w:val="sr-Cyrl-CS"/>
        </w:rPr>
        <w:t>о</w:t>
      </w:r>
      <w:r w:rsidRPr="00B330BC">
        <w:rPr>
          <w:lang w:val="sr-Cyrl-CS"/>
        </w:rPr>
        <w:t xml:space="preserve"> је </w:t>
      </w:r>
      <w:r w:rsidR="00DD72CA">
        <w:rPr>
          <w:lang w:val="sr-Cyrl-CS"/>
        </w:rPr>
        <w:t>1000 комада здравствено васпитног</w:t>
      </w:r>
      <w:r w:rsidRPr="00B330BC">
        <w:rPr>
          <w:lang w:val="sr-Cyrl-CS"/>
        </w:rPr>
        <w:t xml:space="preserve"> материјал у виду агитки. </w:t>
      </w:r>
      <w:r w:rsidRPr="00B330BC">
        <w:rPr>
          <w:lang w:val="sr-Cyrl-RS"/>
        </w:rPr>
        <w:t>За реализацију овог пројекта, из буџета Града Новог Сада, пренето је и укупно утрошено</w:t>
      </w:r>
      <w:r w:rsidR="00DD72CA">
        <w:rPr>
          <w:b/>
          <w:lang w:val="sr-Cyrl-RS"/>
        </w:rPr>
        <w:t xml:space="preserve"> 434.561,00 динар</w:t>
      </w:r>
      <w:r w:rsidRPr="00B330BC">
        <w:rPr>
          <w:lang w:val="sr-Cyrl-RS"/>
        </w:rPr>
        <w:t xml:space="preserve">. </w:t>
      </w:r>
    </w:p>
    <w:p w:rsidR="00A30ADE" w:rsidRDefault="00A30ADE" w:rsidP="00A30ADE">
      <w:pPr>
        <w:pStyle w:val="NoSpacing"/>
        <w:jc w:val="both"/>
        <w:rPr>
          <w:lang w:val="sr-Cyrl-RS"/>
        </w:rPr>
      </w:pPr>
    </w:p>
    <w:p w:rsidR="00A30ADE" w:rsidRPr="002A446A" w:rsidRDefault="00A30ADE" w:rsidP="00A30ADE">
      <w:pPr>
        <w:jc w:val="both"/>
        <w:rPr>
          <w:rFonts w:ascii="Times New Roman" w:hAnsi="Times New Roman"/>
          <w:lang w:val="sr-Cyrl-CS"/>
        </w:rPr>
      </w:pPr>
      <w:r>
        <w:rPr>
          <w:lang w:val="sr-Cyrl-RS"/>
        </w:rPr>
        <w:tab/>
      </w:r>
      <w:r w:rsidRPr="005D3678">
        <w:rPr>
          <w:rFonts w:ascii="Times New Roman" w:hAnsi="Times New Roman"/>
          <w:lang w:val="sr-Cyrl-RS"/>
        </w:rPr>
        <w:t xml:space="preserve">У циљу </w:t>
      </w:r>
      <w:r w:rsidRPr="005D3678">
        <w:rPr>
          <w:rFonts w:ascii="Times New Roman" w:hAnsi="Times New Roman"/>
          <w:lang w:val="sr-Cyrl-CS"/>
        </w:rPr>
        <w:t>подизања нивоа свести о важности редовних скрининг прегледа, лечења од заразних болести и смањења заступљености ових болести у маргинализованој популацији</w:t>
      </w:r>
      <w:r w:rsidRPr="005D3678">
        <w:rPr>
          <w:rFonts w:ascii="Times New Roman" w:hAnsi="Times New Roman"/>
          <w:lang w:val="sr-Cyrl-RS"/>
        </w:rPr>
        <w:t xml:space="preserve">, Дом здравља „Нови Сад“ Нови Сад реализовао је пројекат </w:t>
      </w:r>
      <w:r w:rsidR="00D91DF3">
        <w:rPr>
          <w:rFonts w:ascii="Times New Roman" w:hAnsi="Times New Roman"/>
          <w:b/>
          <w:lang w:val="sr-Cyrl-RS"/>
        </w:rPr>
        <w:t>„Стоп зарази 2019</w:t>
      </w:r>
      <w:r w:rsidRPr="005D3678">
        <w:rPr>
          <w:rFonts w:ascii="Times New Roman" w:hAnsi="Times New Roman"/>
          <w:b/>
          <w:lang w:val="sr-Cyrl-RS"/>
        </w:rPr>
        <w:t>.“</w:t>
      </w:r>
      <w:r w:rsidRPr="005D3678">
        <w:rPr>
          <w:rFonts w:ascii="Times New Roman" w:hAnsi="Times New Roman"/>
          <w:lang w:val="sr-Cyrl-RS"/>
        </w:rPr>
        <w:t xml:space="preserve">. </w:t>
      </w:r>
      <w:r w:rsidRPr="005D3678">
        <w:rPr>
          <w:rFonts w:ascii="Times New Roman" w:hAnsi="Times New Roman"/>
          <w:lang w:val="sr-Cyrl-CS"/>
        </w:rPr>
        <w:t xml:space="preserve">Овај пројекат је био намењен породицама које живе у маргинализованим насељима - Велики Рит, Бангладеш и делу насеља Адице које су у ризику или су оболели од заразних болести или од хроничних масовних незаразних болести. </w:t>
      </w:r>
      <w:r w:rsidR="00CE38A8">
        <w:rPr>
          <w:rFonts w:ascii="Times New Roman" w:hAnsi="Times New Roman"/>
          <w:lang w:val="sr-Cyrl-CS"/>
        </w:rPr>
        <w:t>Реализовано је 6</w:t>
      </w:r>
      <w:r w:rsidRPr="005D3678">
        <w:rPr>
          <w:rFonts w:ascii="Times New Roman" w:hAnsi="Times New Roman"/>
          <w:lang w:val="sr-Cyrl-CS"/>
        </w:rPr>
        <w:t xml:space="preserve"> предавања на тему „Стоп зарази“ чији је циљ био указивање становништву ових насеља на важност одржавања личне као и хигијене простора у циљу превенције настанка и ширења заразних болести. </w:t>
      </w:r>
      <w:r w:rsidR="00CE38A8">
        <w:rPr>
          <w:rFonts w:ascii="Times New Roman" w:hAnsi="Times New Roman"/>
          <w:lang w:val="sr-Cyrl-CS"/>
        </w:rPr>
        <w:t>Прегледано је 313 породица и р</w:t>
      </w:r>
      <w:r w:rsidRPr="005D3678">
        <w:rPr>
          <w:rFonts w:ascii="Times New Roman" w:hAnsi="Times New Roman"/>
          <w:lang w:val="sr-Cyrl-CS"/>
        </w:rPr>
        <w:t>еализова</w:t>
      </w:r>
      <w:r w:rsidR="00CE38A8">
        <w:rPr>
          <w:rFonts w:ascii="Times New Roman" w:hAnsi="Times New Roman"/>
          <w:lang w:val="sr-Cyrl-CS"/>
        </w:rPr>
        <w:t>на је детекција вашљивости у 142 породице</w:t>
      </w:r>
      <w:r w:rsidRPr="005D3678">
        <w:rPr>
          <w:rFonts w:ascii="Times New Roman" w:hAnsi="Times New Roman"/>
          <w:lang w:val="sr-Cyrl-CS"/>
        </w:rPr>
        <w:t xml:space="preserve">. Утврђено је присуство вашљивости у </w:t>
      </w:r>
      <w:r w:rsidR="00CE38A8">
        <w:rPr>
          <w:rFonts w:ascii="Times New Roman" w:hAnsi="Times New Roman"/>
          <w:lang w:val="sr-Cyrl-RS"/>
        </w:rPr>
        <w:t>148</w:t>
      </w:r>
      <w:r w:rsidRPr="005D3678">
        <w:rPr>
          <w:rFonts w:ascii="Times New Roman" w:hAnsi="Times New Roman"/>
          <w:lang w:val="sr-Cyrl-CS"/>
        </w:rPr>
        <w:t xml:space="preserve"> породица код поједи</w:t>
      </w:r>
      <w:r w:rsidR="00CE38A8">
        <w:rPr>
          <w:rFonts w:ascii="Times New Roman" w:hAnsi="Times New Roman"/>
          <w:lang w:val="sr-Cyrl-CS"/>
        </w:rPr>
        <w:t>них или свих чланова, од тога 50 у Бангладешу, 72 у Великом Риту и 20</w:t>
      </w:r>
      <w:r w:rsidRPr="005D3678">
        <w:rPr>
          <w:rFonts w:ascii="Times New Roman" w:hAnsi="Times New Roman"/>
          <w:lang w:val="sr-Cyrl-CS"/>
        </w:rPr>
        <w:t xml:space="preserve"> у насељу Адице. Подељени су шампони најугроженијим породицама које немају могућност да их купе. Такође, реализоване су и јавне м</w:t>
      </w:r>
      <w:r w:rsidR="00017830">
        <w:rPr>
          <w:rFonts w:ascii="Times New Roman" w:hAnsi="Times New Roman"/>
          <w:lang w:val="sr-Cyrl-CS"/>
        </w:rPr>
        <w:t xml:space="preserve">анифестације  у Великом Риту – 1 манифестација , </w:t>
      </w:r>
      <w:r w:rsidR="0021230E">
        <w:rPr>
          <w:rFonts w:ascii="Times New Roman" w:hAnsi="Times New Roman"/>
          <w:lang w:val="sr-Cyrl-CS"/>
        </w:rPr>
        <w:t xml:space="preserve">у </w:t>
      </w:r>
      <w:r w:rsidR="00017830">
        <w:rPr>
          <w:rFonts w:ascii="Times New Roman" w:hAnsi="Times New Roman"/>
          <w:lang w:val="sr-Cyrl-CS"/>
        </w:rPr>
        <w:t>Бангладеш</w:t>
      </w:r>
      <w:r w:rsidR="0021230E">
        <w:rPr>
          <w:rFonts w:ascii="Times New Roman" w:hAnsi="Times New Roman"/>
          <w:lang w:val="sr-Cyrl-CS"/>
        </w:rPr>
        <w:t>у и Адицама</w:t>
      </w:r>
      <w:r w:rsidR="00017830">
        <w:rPr>
          <w:rFonts w:ascii="Times New Roman" w:hAnsi="Times New Roman"/>
          <w:lang w:val="sr-Cyrl-CS"/>
        </w:rPr>
        <w:t xml:space="preserve"> по две акције</w:t>
      </w:r>
      <w:r w:rsidRPr="005D3678">
        <w:rPr>
          <w:rFonts w:ascii="Times New Roman" w:hAnsi="Times New Roman"/>
          <w:lang w:val="sr-Cyrl-CS"/>
        </w:rPr>
        <w:t>, чији је циљ био да се детектује присуство ризико фактора за настанак масовних хроничних незаразних болести код становника ових насе</w:t>
      </w:r>
      <w:r w:rsidR="00362BBA">
        <w:rPr>
          <w:rFonts w:ascii="Times New Roman" w:hAnsi="Times New Roman"/>
          <w:lang w:val="sr-Cyrl-CS"/>
        </w:rPr>
        <w:t>ља. Манифестацију је посетило 2</w:t>
      </w:r>
      <w:r w:rsidRPr="005D3678">
        <w:rPr>
          <w:rFonts w:ascii="Times New Roman" w:hAnsi="Times New Roman"/>
          <w:lang w:val="sr-Cyrl-CS"/>
        </w:rPr>
        <w:t>3</w:t>
      </w:r>
      <w:r w:rsidR="00362BBA">
        <w:rPr>
          <w:rFonts w:ascii="Times New Roman" w:hAnsi="Times New Roman"/>
          <w:lang w:val="sr-Cyrl-CS"/>
        </w:rPr>
        <w:t>4</w:t>
      </w:r>
      <w:r w:rsidRPr="005D3678">
        <w:rPr>
          <w:rFonts w:ascii="Times New Roman" w:hAnsi="Times New Roman"/>
          <w:lang w:val="sr-Cyrl-CS"/>
        </w:rPr>
        <w:t xml:space="preserve"> особе. Заинтересовани су имали прилику да измере вредности артеријског крвног притиска и шећера из капиларне крви, да се информишу о здравим стиловима живота, указано им је на ризико факторе и штетност континуираног присуства истих. Добијене вредности су евидентиране у превентивној карти. Код особа код којих су утврђене високе вредности ТА и ШУК заказан је преглед код лекара опште медицине због правовременог и ефикасног лечења у циљу </w:t>
      </w:r>
      <w:r w:rsidR="003A7C72">
        <w:rPr>
          <w:rFonts w:ascii="Times New Roman" w:hAnsi="Times New Roman"/>
          <w:lang w:val="sr-Cyrl-CS"/>
        </w:rPr>
        <w:t>превенције компликација болести</w:t>
      </w:r>
      <w:r w:rsidRPr="005D3678">
        <w:rPr>
          <w:rFonts w:ascii="Times New Roman" w:hAnsi="Times New Roman"/>
          <w:lang w:val="sr-Cyrl-CS"/>
        </w:rPr>
        <w:t>.</w:t>
      </w:r>
      <w:r w:rsidRPr="005D3678">
        <w:rPr>
          <w:rFonts w:ascii="Times New Roman" w:hAnsi="Times New Roman"/>
          <w:lang w:val="sr-Cyrl-RS"/>
        </w:rPr>
        <w:t xml:space="preserve"> За реализацију овог пројекта, из буџета Града Новог Сада, пренето је и укупно утрошено</w:t>
      </w:r>
      <w:r w:rsidR="003A7C72">
        <w:rPr>
          <w:rFonts w:ascii="Times New Roman" w:hAnsi="Times New Roman"/>
          <w:b/>
          <w:lang w:val="sr-Cyrl-RS"/>
        </w:rPr>
        <w:t xml:space="preserve"> 402.532</w:t>
      </w:r>
      <w:r w:rsidRPr="005D3678">
        <w:rPr>
          <w:rFonts w:ascii="Times New Roman" w:hAnsi="Times New Roman"/>
          <w:b/>
          <w:lang w:val="sr-Cyrl-RS"/>
        </w:rPr>
        <w:t>,00 динара</w:t>
      </w:r>
      <w:r w:rsidRPr="00484251">
        <w:rPr>
          <w:rFonts w:ascii="Times New Roman" w:hAnsi="Times New Roman"/>
          <w:lang w:val="sr-Cyrl-RS"/>
        </w:rPr>
        <w:t>.</w:t>
      </w: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ab/>
      </w:r>
      <w:r w:rsidRPr="002A446A">
        <w:rPr>
          <w:rFonts w:ascii="Times New Roman" w:hAnsi="Times New Roman"/>
          <w:lang w:val="sr-Cyrl-RS"/>
        </w:rPr>
        <w:t>У циљу</w:t>
      </w:r>
      <w:r>
        <w:rPr>
          <w:rFonts w:ascii="Times New Roman" w:hAnsi="Times New Roman"/>
          <w:lang w:val="sr-Cyrl-RS"/>
        </w:rPr>
        <w:t xml:space="preserve"> смањења стопе смртности и степена компликација код срчаног застоја</w:t>
      </w:r>
      <w:r w:rsidRPr="002A446A">
        <w:rPr>
          <w:rFonts w:ascii="Times New Roman" w:hAnsi="Times New Roman"/>
          <w:lang w:val="sr-Cyrl-RS"/>
        </w:rPr>
        <w:t xml:space="preserve">, Дом здравља „Нови Сад“ Нови Сад реализовао је пројекат </w:t>
      </w:r>
      <w:r w:rsidRPr="002A446A">
        <w:rPr>
          <w:rFonts w:ascii="Times New Roman" w:hAnsi="Times New Roman"/>
          <w:b/>
          <w:lang w:val="sr-Cyrl-RS"/>
        </w:rPr>
        <w:t>„Помози, не оклевај</w:t>
      </w:r>
      <w:r w:rsidR="00B01849">
        <w:rPr>
          <w:rFonts w:ascii="Times New Roman" w:hAnsi="Times New Roman"/>
          <w:b/>
          <w:lang w:val="sr-Cyrl-RS"/>
        </w:rPr>
        <w:t xml:space="preserve"> 2019.</w:t>
      </w:r>
      <w:r w:rsidRPr="002A446A">
        <w:rPr>
          <w:rFonts w:ascii="Times New Roman" w:hAnsi="Times New Roman"/>
          <w:b/>
          <w:lang w:val="sr-Cyrl-RS"/>
        </w:rPr>
        <w:t>“</w:t>
      </w:r>
      <w:r w:rsidRPr="002A446A">
        <w:rPr>
          <w:rFonts w:ascii="Times New Roman" w:hAnsi="Times New Roman"/>
          <w:lang w:val="sr-Cyrl-RS"/>
        </w:rPr>
        <w:t xml:space="preserve">. </w:t>
      </w:r>
      <w:r w:rsidRPr="002A446A">
        <w:rPr>
          <w:rFonts w:ascii="Times New Roman" w:hAnsi="Times New Roman"/>
          <w:lang w:val="sr-Cyrl-CS"/>
        </w:rPr>
        <w:t>Овај пројекат је био намењен учитељима,</w:t>
      </w:r>
      <w:r w:rsidR="00244E35">
        <w:rPr>
          <w:rFonts w:ascii="Times New Roman" w:hAnsi="Times New Roman"/>
          <w:lang w:val="sr-Cyrl-CS"/>
        </w:rPr>
        <w:t xml:space="preserve"> </w:t>
      </w:r>
      <w:r w:rsidRPr="002A446A">
        <w:rPr>
          <w:rFonts w:ascii="Times New Roman" w:hAnsi="Times New Roman"/>
          <w:lang w:val="sr-Cyrl-CS"/>
        </w:rPr>
        <w:t xml:space="preserve">наставницима и професорима средњих школа на територији Града Новог Сада. </w:t>
      </w:r>
      <w:r w:rsidR="00B01849">
        <w:rPr>
          <w:rFonts w:ascii="Times New Roman" w:hAnsi="Times New Roman"/>
          <w:lang w:val="sr-Cyrl-CS"/>
        </w:rPr>
        <w:t>Реализовано је укупно 7</w:t>
      </w:r>
      <w:r>
        <w:rPr>
          <w:rFonts w:ascii="Times New Roman" w:hAnsi="Times New Roman"/>
          <w:lang w:val="sr-Cyrl-CS"/>
        </w:rPr>
        <w:t xml:space="preserve"> обу</w:t>
      </w:r>
      <w:r w:rsidR="00B01849">
        <w:rPr>
          <w:rFonts w:ascii="Times New Roman" w:hAnsi="Times New Roman"/>
          <w:lang w:val="sr-Cyrl-CS"/>
        </w:rPr>
        <w:t>ка на којима је присуствовало 190 особа</w:t>
      </w:r>
      <w:r>
        <w:rPr>
          <w:rFonts w:ascii="Times New Roman" w:hAnsi="Times New Roman"/>
          <w:lang w:val="sr-Cyrl-CS"/>
        </w:rPr>
        <w:t xml:space="preserve"> које су усвојиле </w:t>
      </w:r>
      <w:r w:rsidRPr="002A446A">
        <w:rPr>
          <w:rFonts w:ascii="Times New Roman" w:hAnsi="Times New Roman"/>
          <w:lang w:val="sr-Cyrl-CS"/>
        </w:rPr>
        <w:t>знања о испоруци  правилних и квалитетних компресија грудног коша и пружању правилног удисаја,</w:t>
      </w:r>
      <w:r>
        <w:rPr>
          <w:rFonts w:ascii="Times New Roman" w:hAnsi="Times New Roman"/>
          <w:lang w:val="sr-Cyrl-CS"/>
        </w:rPr>
        <w:t xml:space="preserve"> </w:t>
      </w:r>
      <w:r w:rsidRPr="002A446A">
        <w:rPr>
          <w:rFonts w:ascii="Times New Roman" w:hAnsi="Times New Roman"/>
          <w:lang w:val="sr-Cyrl-CS"/>
        </w:rPr>
        <w:t>о бочном положају, шта и колико значи за особу која је без свести а дише, на који начин разговарати са оператерима стручних спасилачких служби. Кроз пројекат се подигао ниво способности појединца да укаже квалитетну прву помоћ познавајући основне елементе техника и вештина из ове области.</w:t>
      </w:r>
      <w:r w:rsidRPr="002A446A">
        <w:rPr>
          <w:rFonts w:ascii="Times New Roman" w:hAnsi="Times New Roman"/>
          <w:lang w:val="sr-Cyrl-RS"/>
        </w:rPr>
        <w:t xml:space="preserve"> За реализацију овог пројекта, из буџета Града Новог Сада, пренето је и укупно утрошено</w:t>
      </w:r>
      <w:r w:rsidR="00B01849">
        <w:rPr>
          <w:rFonts w:ascii="Times New Roman" w:hAnsi="Times New Roman"/>
          <w:b/>
          <w:lang w:val="sr-Cyrl-RS"/>
        </w:rPr>
        <w:t xml:space="preserve"> 142.936</w:t>
      </w:r>
      <w:r w:rsidRPr="002A446A">
        <w:rPr>
          <w:rFonts w:ascii="Times New Roman" w:hAnsi="Times New Roman"/>
          <w:b/>
          <w:lang w:val="sr-Cyrl-RS"/>
        </w:rPr>
        <w:t>,00 динара</w:t>
      </w:r>
      <w:r w:rsidRPr="00244E35">
        <w:rPr>
          <w:rFonts w:ascii="Times New Roman" w:hAnsi="Times New Roman"/>
          <w:lang w:val="sr-Cyrl-RS"/>
        </w:rPr>
        <w:t>.</w:t>
      </w:r>
    </w:p>
    <w:p w:rsidR="00857EB6" w:rsidRDefault="00857EB6" w:rsidP="00A30ADE">
      <w:pPr>
        <w:jc w:val="both"/>
        <w:rPr>
          <w:rFonts w:ascii="Times New Roman" w:hAnsi="Times New Roman"/>
          <w:b/>
          <w:lang w:val="sr-Cyrl-RS"/>
        </w:rPr>
      </w:pPr>
    </w:p>
    <w:p w:rsidR="00CB2885" w:rsidRDefault="00857EB6" w:rsidP="00CB2885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ab/>
      </w:r>
      <w:r w:rsidRPr="00857EB6">
        <w:rPr>
          <w:rFonts w:ascii="Times New Roman" w:hAnsi="Times New Roman"/>
          <w:lang w:val="sr-Cyrl-RS"/>
        </w:rPr>
        <w:t xml:space="preserve">У </w:t>
      </w:r>
      <w:r>
        <w:rPr>
          <w:rFonts w:ascii="Times New Roman" w:hAnsi="Times New Roman"/>
          <w:lang w:val="sr-Cyrl-RS"/>
        </w:rPr>
        <w:t xml:space="preserve">циљу превенције кардиоваскуларних обољења спортиста и подизања знања лекара и медицинских сестара у примарној здравственој заштити, </w:t>
      </w:r>
      <w:r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>
        <w:rPr>
          <w:rFonts w:ascii="Times New Roman" w:hAnsi="Times New Roman"/>
          <w:lang w:val="sr-Cyrl-RS"/>
        </w:rPr>
        <w:t xml:space="preserve"> </w:t>
      </w:r>
      <w:r w:rsidRPr="00857EB6">
        <w:rPr>
          <w:rFonts w:ascii="Times New Roman" w:hAnsi="Times New Roman"/>
          <w:b/>
          <w:lang w:val="sr-Cyrl-RS"/>
        </w:rPr>
        <w:t>„Кардиоваскуларни ризици спортиста“</w:t>
      </w:r>
      <w:r w:rsidRPr="001503A5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b/>
          <w:lang w:val="sr-Cyrl-RS"/>
        </w:rPr>
        <w:t xml:space="preserve"> </w:t>
      </w:r>
      <w:r w:rsidRPr="00857EB6">
        <w:rPr>
          <w:rFonts w:ascii="Times New Roman" w:hAnsi="Times New Roman"/>
          <w:lang w:val="sr-Cyrl-RS"/>
        </w:rPr>
        <w:t xml:space="preserve">Учесницима је презентовано предавање у </w:t>
      </w:r>
      <w:r w:rsidRPr="00857EB6">
        <w:rPr>
          <w:rFonts w:ascii="Times New Roman" w:hAnsi="Times New Roman"/>
          <w:lang w:val="sr-Latn-RS"/>
        </w:rPr>
        <w:t>„Power point“</w:t>
      </w:r>
      <w:r w:rsidR="00CC2017">
        <w:rPr>
          <w:rFonts w:ascii="Times New Roman" w:hAnsi="Times New Roman"/>
          <w:lang w:val="sr-Cyrl-RS"/>
        </w:rPr>
        <w:t>-у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Cyrl-RS"/>
        </w:rPr>
        <w:t>и припремљен је улазно-излазни евалуциони тест. Написана је и подељена публикација „Кардиоваскуларни ризици спортиста“</w:t>
      </w:r>
      <w:r w:rsidR="00AF3491">
        <w:rPr>
          <w:rFonts w:ascii="Times New Roman" w:hAnsi="Times New Roman"/>
          <w:lang w:val="sr-Cyrl-RS"/>
        </w:rPr>
        <w:t xml:space="preserve"> (</w:t>
      </w:r>
      <w:r>
        <w:rPr>
          <w:rFonts w:ascii="Times New Roman" w:hAnsi="Times New Roman"/>
          <w:lang w:val="sr-Cyrl-RS"/>
        </w:rPr>
        <w:t>200 примерака</w:t>
      </w:r>
      <w:r w:rsidR="00AF3491">
        <w:rPr>
          <w:rFonts w:ascii="Times New Roman" w:hAnsi="Times New Roman"/>
          <w:lang w:val="sr-Cyrl-RS"/>
        </w:rPr>
        <w:t>)</w:t>
      </w:r>
      <w:r>
        <w:rPr>
          <w:rFonts w:ascii="Times New Roman" w:hAnsi="Times New Roman"/>
          <w:lang w:val="sr-Cyrl-RS"/>
        </w:rPr>
        <w:t xml:space="preserve">, са посебним освртом на кардиоваскуларни ризик допинга у спорту. У управној згради </w:t>
      </w:r>
      <w:r w:rsidRPr="002A446A">
        <w:rPr>
          <w:rFonts w:ascii="Times New Roman" w:hAnsi="Times New Roman"/>
          <w:lang w:val="sr-Cyrl-RS"/>
        </w:rPr>
        <w:t>Дом</w:t>
      </w:r>
      <w:r>
        <w:rPr>
          <w:rFonts w:ascii="Times New Roman" w:hAnsi="Times New Roman"/>
          <w:lang w:val="sr-Cyrl-RS"/>
        </w:rPr>
        <w:t>а</w:t>
      </w:r>
      <w:r w:rsidRPr="002A446A">
        <w:rPr>
          <w:rFonts w:ascii="Times New Roman" w:hAnsi="Times New Roman"/>
          <w:lang w:val="sr-Cyrl-RS"/>
        </w:rPr>
        <w:t xml:space="preserve"> здравља „Нови Сад“ Нови Сад</w:t>
      </w:r>
      <w:r w:rsidR="00996287">
        <w:rPr>
          <w:rFonts w:ascii="Times New Roman" w:hAnsi="Times New Roman"/>
          <w:lang w:val="sr-Cyrl-RS"/>
        </w:rPr>
        <w:t xml:space="preserve"> је, за 46 лекара из примарне здравствене заштите (педијатре, спортске лекаре, интернисте, специјалисте опште медицине и медицине рада), одржано </w:t>
      </w:r>
      <w:r>
        <w:rPr>
          <w:rFonts w:ascii="Times New Roman" w:hAnsi="Times New Roman"/>
          <w:lang w:val="sr-Cyrl-RS"/>
        </w:rPr>
        <w:t xml:space="preserve">предавање у трајању од </w:t>
      </w:r>
      <w:r w:rsidR="00996287">
        <w:rPr>
          <w:rFonts w:ascii="Times New Roman" w:hAnsi="Times New Roman"/>
          <w:lang w:val="sr-Cyrl-RS"/>
        </w:rPr>
        <w:br/>
      </w:r>
      <w:r>
        <w:rPr>
          <w:rFonts w:ascii="Times New Roman" w:hAnsi="Times New Roman"/>
          <w:lang w:val="sr-Cyrl-RS"/>
        </w:rPr>
        <w:t>120 минута. Пре и након предавања учесници су попунили улазни и излазни евалуциони тест.</w:t>
      </w:r>
      <w:r w:rsidR="00CB2885">
        <w:rPr>
          <w:rFonts w:ascii="Times New Roman" w:hAnsi="Times New Roman"/>
          <w:lang w:val="sr-Cyrl-RS"/>
        </w:rPr>
        <w:t xml:space="preserve"> </w:t>
      </w:r>
      <w:r w:rsidR="00CB2885" w:rsidRPr="002A446A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CB2885">
        <w:rPr>
          <w:rFonts w:ascii="Times New Roman" w:hAnsi="Times New Roman"/>
          <w:b/>
          <w:lang w:val="sr-Cyrl-RS"/>
        </w:rPr>
        <w:t xml:space="preserve"> 232.715</w:t>
      </w:r>
      <w:r w:rsidR="00CB2885" w:rsidRPr="002A446A">
        <w:rPr>
          <w:rFonts w:ascii="Times New Roman" w:hAnsi="Times New Roman"/>
          <w:b/>
          <w:lang w:val="sr-Cyrl-RS"/>
        </w:rPr>
        <w:t>,00 динара</w:t>
      </w:r>
      <w:r w:rsidR="00CB2885" w:rsidRPr="00D01A45">
        <w:rPr>
          <w:rFonts w:ascii="Times New Roman" w:hAnsi="Times New Roman"/>
          <w:lang w:val="sr-Cyrl-RS"/>
        </w:rPr>
        <w:t>.</w:t>
      </w:r>
    </w:p>
    <w:p w:rsidR="00A30ADE" w:rsidRDefault="00A30ADE" w:rsidP="00A30ADE">
      <w:pPr>
        <w:rPr>
          <w:rFonts w:ascii="Times New Roman" w:hAnsi="Times New Roman"/>
          <w:lang w:val="sr-Cyrl-RS"/>
        </w:rPr>
      </w:pPr>
    </w:p>
    <w:p w:rsidR="00F50632" w:rsidRDefault="00800F28" w:rsidP="00F50632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RS"/>
        </w:rPr>
        <w:tab/>
        <w:t xml:space="preserve">У циљу унапређења здравља грађана, оболелих од кардиоваскуларних болести, а који су на антикоагулантној терапији, </w:t>
      </w:r>
      <w:r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>
        <w:rPr>
          <w:rFonts w:ascii="Times New Roman" w:hAnsi="Times New Roman"/>
          <w:lang w:val="sr-Cyrl-RS"/>
        </w:rPr>
        <w:t xml:space="preserve"> </w:t>
      </w:r>
      <w:r w:rsidRPr="00800F28">
        <w:rPr>
          <w:rFonts w:ascii="Times New Roman" w:hAnsi="Times New Roman"/>
          <w:b/>
          <w:lang w:val="sr-Cyrl-RS"/>
        </w:rPr>
        <w:t>„Антикоагулантна терапија – Сигурност је у знању“</w:t>
      </w:r>
      <w:r>
        <w:rPr>
          <w:rFonts w:ascii="Times New Roman" w:hAnsi="Times New Roman"/>
          <w:lang w:val="sr-Cyrl-RS"/>
        </w:rPr>
        <w:t xml:space="preserve">. </w:t>
      </w:r>
      <w:r w:rsidR="00F50632">
        <w:rPr>
          <w:rFonts w:ascii="Times New Roman" w:hAnsi="Times New Roman"/>
          <w:lang w:val="sr-Cyrl-RS"/>
        </w:rPr>
        <w:t xml:space="preserve">У склопу пројекта </w:t>
      </w:r>
      <w:r w:rsidR="00F50632" w:rsidRPr="00172222">
        <w:rPr>
          <w:rFonts w:ascii="Times New Roman" w:hAnsi="Times New Roman"/>
          <w:lang w:val="sr-Cyrl-CS"/>
        </w:rPr>
        <w:t>припремљени су анкетни упитниц</w:t>
      </w:r>
      <w:r w:rsidR="00F50632">
        <w:rPr>
          <w:rFonts w:ascii="Times New Roman" w:hAnsi="Times New Roman"/>
          <w:lang w:val="sr-Cyrl-CS"/>
        </w:rPr>
        <w:t>и</w:t>
      </w:r>
      <w:r w:rsidR="00C55221">
        <w:rPr>
          <w:rFonts w:ascii="Times New Roman" w:hAnsi="Times New Roman"/>
          <w:lang w:val="sr-Cyrl-CS"/>
        </w:rPr>
        <w:t xml:space="preserve"> које је 658 пацијената попунило</w:t>
      </w:r>
      <w:r w:rsidR="00F50632" w:rsidRPr="00172222">
        <w:rPr>
          <w:rFonts w:ascii="Times New Roman" w:hAnsi="Times New Roman"/>
          <w:lang w:val="sr-Cyrl-CS"/>
        </w:rPr>
        <w:t xml:space="preserve"> приликом посета изабраном лекару. Попуњавање упитника је било анонимно и на добровољној бази.</w:t>
      </w:r>
      <w:r w:rsidR="00F50632">
        <w:rPr>
          <w:rFonts w:ascii="Times New Roman" w:hAnsi="Times New Roman"/>
          <w:lang w:val="sr-Cyrl-CS"/>
        </w:rPr>
        <w:t xml:space="preserve"> </w:t>
      </w:r>
      <w:r w:rsidR="00C55221">
        <w:rPr>
          <w:rFonts w:ascii="Times New Roman" w:hAnsi="Times New Roman"/>
          <w:lang w:val="sr-Cyrl-CS"/>
        </w:rPr>
        <w:t>Д</w:t>
      </w:r>
      <w:r w:rsidR="00F50632" w:rsidRPr="00172222">
        <w:rPr>
          <w:rFonts w:ascii="Times New Roman" w:hAnsi="Times New Roman"/>
          <w:lang w:val="sr-Cyrl-CS"/>
        </w:rPr>
        <w:t>обијени</w:t>
      </w:r>
      <w:r w:rsidR="00C55221">
        <w:rPr>
          <w:rFonts w:ascii="Times New Roman" w:hAnsi="Times New Roman"/>
          <w:lang w:val="sr-Cyrl-CS"/>
        </w:rPr>
        <w:t xml:space="preserve"> подаци</w:t>
      </w:r>
      <w:r w:rsidR="00F50632">
        <w:rPr>
          <w:rFonts w:ascii="Times New Roman" w:hAnsi="Times New Roman"/>
          <w:lang w:val="sr-Cyrl-CS"/>
        </w:rPr>
        <w:t xml:space="preserve"> су унесени</w:t>
      </w:r>
      <w:r w:rsidR="00F50632" w:rsidRPr="00172222">
        <w:rPr>
          <w:rFonts w:ascii="Times New Roman" w:hAnsi="Times New Roman"/>
          <w:lang w:val="sr-Cyrl-CS"/>
        </w:rPr>
        <w:t xml:space="preserve"> у</w:t>
      </w:r>
      <w:r w:rsidR="00C55221">
        <w:rPr>
          <w:rFonts w:ascii="Times New Roman" w:hAnsi="Times New Roman"/>
          <w:lang w:val="sr-Cyrl-CS"/>
        </w:rPr>
        <w:t xml:space="preserve"> </w:t>
      </w:r>
      <w:r w:rsidR="00F50632" w:rsidRPr="00172222">
        <w:rPr>
          <w:rFonts w:ascii="Times New Roman" w:hAnsi="Times New Roman"/>
          <w:lang w:val="sr-Cyrl-CS"/>
        </w:rPr>
        <w:t>базу података, након чега је извршена статистичка обрада и анализа  применом одговарајућих статистичких метода</w:t>
      </w:r>
      <w:r w:rsidR="00F50632">
        <w:rPr>
          <w:rFonts w:ascii="Times New Roman" w:hAnsi="Times New Roman"/>
          <w:lang w:val="sr-Cyrl-CS"/>
        </w:rPr>
        <w:t>.</w:t>
      </w:r>
      <w:r w:rsidR="00C55221">
        <w:rPr>
          <w:rFonts w:ascii="Times New Roman" w:hAnsi="Times New Roman"/>
          <w:lang w:val="sr-Cyrl-CS"/>
        </w:rPr>
        <w:t xml:space="preserve"> </w:t>
      </w:r>
      <w:r w:rsidR="00F50632" w:rsidRPr="00172222">
        <w:rPr>
          <w:rFonts w:ascii="Times New Roman" w:hAnsi="Times New Roman"/>
          <w:lang w:val="sr-Cyrl-CS"/>
        </w:rPr>
        <w:t>На ос</w:t>
      </w:r>
      <w:r w:rsidR="00C55221">
        <w:rPr>
          <w:rFonts w:ascii="Times New Roman" w:hAnsi="Times New Roman"/>
          <w:lang w:val="sr-Cyrl-CS"/>
        </w:rPr>
        <w:t>нову добијених резултата о знању</w:t>
      </w:r>
      <w:r w:rsidR="00F50632" w:rsidRPr="00172222">
        <w:rPr>
          <w:rFonts w:ascii="Times New Roman" w:hAnsi="Times New Roman"/>
          <w:lang w:val="sr-Cyrl-CS"/>
        </w:rPr>
        <w:t xml:space="preserve"> пацијената који користе витамин К антагонист оралну антикоагулантну терапију о факторима ко</w:t>
      </w:r>
      <w:r w:rsidR="00F50632">
        <w:rPr>
          <w:rFonts w:ascii="Times New Roman" w:hAnsi="Times New Roman"/>
          <w:lang w:val="sr-Cyrl-CS"/>
        </w:rPr>
        <w:t>ји утичу на ефикасност терапије</w:t>
      </w:r>
      <w:r w:rsidR="00C55221">
        <w:rPr>
          <w:rFonts w:ascii="Times New Roman" w:hAnsi="Times New Roman"/>
          <w:lang w:val="sr-Cyrl-CS"/>
        </w:rPr>
        <w:t>,</w:t>
      </w:r>
      <w:r w:rsidR="00F50632" w:rsidRPr="00172222">
        <w:rPr>
          <w:rFonts w:ascii="Times New Roman" w:hAnsi="Times New Roman"/>
          <w:lang w:val="sr-Cyrl-CS"/>
        </w:rPr>
        <w:t xml:space="preserve"> припремљен је</w:t>
      </w:r>
      <w:r w:rsidR="00F50632">
        <w:rPr>
          <w:rFonts w:ascii="Times New Roman" w:hAnsi="Times New Roman"/>
          <w:lang w:val="sr-Cyrl-CS"/>
        </w:rPr>
        <w:t xml:space="preserve"> и одштампан</w:t>
      </w:r>
      <w:r w:rsidR="00F50632" w:rsidRPr="00172222">
        <w:rPr>
          <w:rFonts w:ascii="Times New Roman" w:hAnsi="Times New Roman"/>
          <w:lang w:val="sr-Cyrl-CS"/>
        </w:rPr>
        <w:t xml:space="preserve"> одговарајући здравствено-васпитни материјал</w:t>
      </w:r>
      <w:r w:rsidR="00F50632">
        <w:rPr>
          <w:rFonts w:ascii="Times New Roman" w:hAnsi="Times New Roman"/>
          <w:lang w:val="sr-Cyrl-CS"/>
        </w:rPr>
        <w:t xml:space="preserve"> - </w:t>
      </w:r>
      <w:r w:rsidR="00F50632" w:rsidRPr="00172222">
        <w:rPr>
          <w:rFonts w:ascii="Times New Roman" w:hAnsi="Times New Roman"/>
          <w:lang w:val="sr-Cyrl-RS"/>
        </w:rPr>
        <w:t xml:space="preserve">300 блокова </w:t>
      </w:r>
      <w:r w:rsidR="00CA3608">
        <w:rPr>
          <w:rFonts w:ascii="Times New Roman" w:hAnsi="Times New Roman"/>
          <w:lang w:val="sr-Cyrl-RS"/>
        </w:rPr>
        <w:br/>
      </w:r>
      <w:r w:rsidR="00F50632" w:rsidRPr="00172222">
        <w:rPr>
          <w:rFonts w:ascii="Times New Roman" w:hAnsi="Times New Roman"/>
          <w:lang w:val="sr-Cyrl-RS"/>
        </w:rPr>
        <w:t xml:space="preserve">А4 </w:t>
      </w:r>
      <w:r w:rsidR="0010638D">
        <w:rPr>
          <w:rFonts w:ascii="Times New Roman" w:hAnsi="Times New Roman"/>
          <w:lang w:val="sr-Cyrl-RS"/>
        </w:rPr>
        <w:t xml:space="preserve">формата који се састоје од 100 </w:t>
      </w:r>
      <w:r w:rsidR="00F50632" w:rsidRPr="00172222">
        <w:rPr>
          <w:rFonts w:ascii="Times New Roman" w:hAnsi="Times New Roman"/>
          <w:lang w:val="sr-Cyrl-RS"/>
        </w:rPr>
        <w:t>двострано штампаних листова у колору, са одговарајућим текстом намењеног пацијентима који користе витамин К антагонист оралну антикоагулантну терапију.</w:t>
      </w:r>
      <w:r w:rsidR="00F50632">
        <w:rPr>
          <w:rFonts w:ascii="Times New Roman" w:hAnsi="Times New Roman"/>
          <w:lang w:val="sr-Cyrl-CS"/>
        </w:rPr>
        <w:t xml:space="preserve"> З</w:t>
      </w:r>
      <w:r w:rsidR="00F50632" w:rsidRPr="00172222">
        <w:rPr>
          <w:rFonts w:ascii="Times New Roman" w:hAnsi="Times New Roman"/>
          <w:lang w:val="sr-Cyrl-CS"/>
        </w:rPr>
        <w:t>дравствено-васпитни материјал је дистрибуиран  свим одељењима Службе опште медицине, Службе за здравствену заштиту радника и Службе кућног лечења Дома здравља „Нови Сад“</w:t>
      </w:r>
      <w:r w:rsidR="00F50632">
        <w:rPr>
          <w:rFonts w:ascii="Times New Roman" w:hAnsi="Times New Roman"/>
          <w:lang w:val="sr-Cyrl-CS"/>
        </w:rPr>
        <w:t xml:space="preserve">, а </w:t>
      </w:r>
      <w:r w:rsidR="00F50632" w:rsidRPr="00172222">
        <w:rPr>
          <w:rFonts w:ascii="Times New Roman" w:hAnsi="Times New Roman"/>
          <w:lang w:val="sr-Cyrl-CS"/>
        </w:rPr>
        <w:t>подељен је пацијентима који користе витамин К антагонист оралну антикоагулантну терапију.</w:t>
      </w:r>
      <w:r w:rsidR="00F50632">
        <w:rPr>
          <w:rFonts w:ascii="Times New Roman" w:hAnsi="Times New Roman"/>
          <w:lang w:val="sr-Cyrl-CS"/>
        </w:rPr>
        <w:t xml:space="preserve"> </w:t>
      </w:r>
      <w:r w:rsidR="00F50632" w:rsidRPr="002A446A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F50632">
        <w:rPr>
          <w:rFonts w:ascii="Times New Roman" w:hAnsi="Times New Roman"/>
          <w:b/>
          <w:lang w:val="sr-Cyrl-RS"/>
        </w:rPr>
        <w:t xml:space="preserve"> 191.119,00</w:t>
      </w:r>
      <w:r w:rsidR="00F50632" w:rsidRPr="002A446A">
        <w:rPr>
          <w:rFonts w:ascii="Times New Roman" w:hAnsi="Times New Roman"/>
          <w:b/>
          <w:lang w:val="sr-Cyrl-RS"/>
        </w:rPr>
        <w:t xml:space="preserve"> динара</w:t>
      </w:r>
      <w:r w:rsidR="00F50632" w:rsidRPr="0010638D">
        <w:rPr>
          <w:rFonts w:ascii="Times New Roman" w:hAnsi="Times New Roman"/>
          <w:lang w:val="sr-Cyrl-RS"/>
        </w:rPr>
        <w:t>.</w:t>
      </w:r>
    </w:p>
    <w:p w:rsidR="00C55221" w:rsidRDefault="00C55221" w:rsidP="00F50632">
      <w:pPr>
        <w:jc w:val="both"/>
        <w:rPr>
          <w:rFonts w:ascii="Times New Roman" w:hAnsi="Times New Roman"/>
          <w:b/>
          <w:lang w:val="sr-Cyrl-RS"/>
        </w:rPr>
      </w:pPr>
    </w:p>
    <w:p w:rsidR="0038133A" w:rsidRDefault="00C55221" w:rsidP="0038133A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ab/>
      </w:r>
      <w:r w:rsidRPr="00C55221">
        <w:rPr>
          <w:rFonts w:ascii="Times New Roman" w:hAnsi="Times New Roman"/>
          <w:lang w:val="sr-Cyrl-RS"/>
        </w:rPr>
        <w:t xml:space="preserve">У циљу </w:t>
      </w:r>
      <w:r w:rsidR="0038133A">
        <w:rPr>
          <w:rFonts w:ascii="Times New Roman" w:hAnsi="Times New Roman"/>
          <w:lang w:val="sr-Cyrl-RS"/>
        </w:rPr>
        <w:t xml:space="preserve">повећања нивоа свести грађана о озбиљности проблема цервикалног синдрома, </w:t>
      </w:r>
      <w:r w:rsidR="0038133A"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 w:rsidR="0038133A">
        <w:rPr>
          <w:rFonts w:ascii="Times New Roman" w:hAnsi="Times New Roman"/>
          <w:lang w:val="sr-Cyrl-RS"/>
        </w:rPr>
        <w:t xml:space="preserve"> </w:t>
      </w:r>
      <w:r w:rsidR="0038133A" w:rsidRPr="0038133A">
        <w:rPr>
          <w:rFonts w:ascii="Times New Roman" w:hAnsi="Times New Roman"/>
          <w:b/>
          <w:lang w:val="sr-Cyrl-RS"/>
        </w:rPr>
        <w:t>„Исправи се“</w:t>
      </w:r>
      <w:r w:rsidR="0038133A">
        <w:rPr>
          <w:rFonts w:ascii="Times New Roman" w:hAnsi="Times New Roman"/>
          <w:lang w:val="sr-Cyrl-RS"/>
        </w:rPr>
        <w:t xml:space="preserve">. </w:t>
      </w:r>
      <w:r w:rsidR="0038133A" w:rsidRPr="009F1441">
        <w:rPr>
          <w:rFonts w:ascii="Times New Roman" w:hAnsi="Times New Roman"/>
          <w:lang w:val="sr-Cyrl-BA"/>
        </w:rPr>
        <w:t>Активности пројекта су спроведене у 10 амбуланти опште медицине Дома здравља</w:t>
      </w:r>
      <w:r w:rsidR="008F2818">
        <w:rPr>
          <w:rFonts w:ascii="Times New Roman" w:hAnsi="Times New Roman"/>
          <w:lang w:val="sr-Cyrl-BA"/>
        </w:rPr>
        <w:t xml:space="preserve"> „Нови Сад“ Нови Сад</w:t>
      </w:r>
      <w:r w:rsidR="0038133A" w:rsidRPr="009F1441">
        <w:rPr>
          <w:rFonts w:ascii="Times New Roman" w:hAnsi="Times New Roman"/>
          <w:lang w:val="sr-Cyrl-BA"/>
        </w:rPr>
        <w:t>: “Лиман”, “Јован Јовановић Змај”, “Ново Насеље”, “Булевар”, “Клиса”, “Руменачка”, “Сремска Каменица”, “Петроварадин”, “Футог” и “Руменка</w:t>
      </w:r>
      <w:r w:rsidR="0038133A" w:rsidRPr="009F1441">
        <w:rPr>
          <w:rFonts w:ascii="Times New Roman" w:hAnsi="Times New Roman"/>
        </w:rPr>
        <w:t xml:space="preserve">. </w:t>
      </w:r>
      <w:r w:rsidR="0038133A">
        <w:rPr>
          <w:rFonts w:ascii="Times New Roman" w:hAnsi="Times New Roman"/>
          <w:lang w:val="sr-Cyrl-BA"/>
        </w:rPr>
        <w:t xml:space="preserve">Током </w:t>
      </w:r>
      <w:r w:rsidR="0038133A" w:rsidRPr="009F1441">
        <w:rPr>
          <w:rFonts w:ascii="Times New Roman" w:hAnsi="Times New Roman"/>
          <w:lang w:val="sr-Cyrl-BA"/>
        </w:rPr>
        <w:t>пре</w:t>
      </w:r>
      <w:r w:rsidR="0038133A">
        <w:rPr>
          <w:rFonts w:ascii="Times New Roman" w:hAnsi="Times New Roman"/>
          <w:lang w:val="sr-Cyrl-BA"/>
        </w:rPr>
        <w:t>давања подељен је здравствено-едукативни</w:t>
      </w:r>
      <w:r w:rsidR="0038133A" w:rsidRPr="009F1441">
        <w:rPr>
          <w:rFonts w:ascii="Times New Roman" w:hAnsi="Times New Roman"/>
          <w:lang w:val="sr-Cyrl-BA"/>
        </w:rPr>
        <w:t xml:space="preserve"> материјал </w:t>
      </w:r>
      <w:r w:rsidR="0038133A">
        <w:rPr>
          <w:rFonts w:ascii="Times New Roman" w:hAnsi="Times New Roman"/>
          <w:lang w:val="sr-Cyrl-BA"/>
        </w:rPr>
        <w:t>(агитке)</w:t>
      </w:r>
      <w:r w:rsidR="0038133A" w:rsidRPr="009F1441">
        <w:rPr>
          <w:rFonts w:ascii="Times New Roman" w:hAnsi="Times New Roman"/>
          <w:lang w:val="sr-Cyrl-BA"/>
        </w:rPr>
        <w:t xml:space="preserve"> и улазни тест који су грађани</w:t>
      </w:r>
      <w:r w:rsidR="0038133A">
        <w:rPr>
          <w:rFonts w:ascii="Times New Roman" w:hAnsi="Times New Roman"/>
          <w:lang w:val="sr-Cyrl-BA"/>
        </w:rPr>
        <w:t xml:space="preserve"> решавали</w:t>
      </w:r>
      <w:r w:rsidR="0038133A" w:rsidRPr="009F1441">
        <w:rPr>
          <w:rFonts w:ascii="Times New Roman" w:hAnsi="Times New Roman"/>
          <w:lang w:val="sr-Cyrl-BA"/>
        </w:rPr>
        <w:t xml:space="preserve">. </w:t>
      </w:r>
      <w:r w:rsidR="0038133A">
        <w:rPr>
          <w:rFonts w:ascii="Times New Roman" w:hAnsi="Times New Roman"/>
          <w:lang w:val="sr-Cyrl-BA"/>
        </w:rPr>
        <w:t>Присутни</w:t>
      </w:r>
      <w:r w:rsidR="008F2818">
        <w:rPr>
          <w:rFonts w:ascii="Times New Roman" w:hAnsi="Times New Roman"/>
          <w:lang w:val="sr-Cyrl-BA"/>
        </w:rPr>
        <w:t xml:space="preserve"> </w:t>
      </w:r>
      <w:r w:rsidR="0038133A">
        <w:rPr>
          <w:rFonts w:ascii="Times New Roman" w:hAnsi="Times New Roman"/>
          <w:lang w:val="sr-Cyrl-BA"/>
        </w:rPr>
        <w:t>су упознати са проблематиком</w:t>
      </w:r>
      <w:r w:rsidR="0038133A" w:rsidRPr="009F1441">
        <w:rPr>
          <w:rFonts w:ascii="Times New Roman" w:hAnsi="Times New Roman"/>
          <w:lang w:val="sr-Cyrl-BA"/>
        </w:rPr>
        <w:t xml:space="preserve"> цервикалног </w:t>
      </w:r>
      <w:r w:rsidR="0038133A" w:rsidRPr="009F1441">
        <w:rPr>
          <w:rFonts w:ascii="Times New Roman" w:hAnsi="Times New Roman"/>
          <w:lang w:val="sr-Cyrl-BA"/>
        </w:rPr>
        <w:lastRenderedPageBreak/>
        <w:t>синдрома, како настаје, како се лечи, али и како га спречити. Након теоријског дела, физиотерапеути су грађанима објашњавали заштитне положаје и показивали вежбе. Предавања су одржана у виду интерактивне радионице и том приликом грађани су могли активно да учествују и да раде вежбе уз надзор физиотерапеута, али и да постављају питања. По завршетку предавања п</w:t>
      </w:r>
      <w:r w:rsidR="0038133A">
        <w:rPr>
          <w:rFonts w:ascii="Times New Roman" w:hAnsi="Times New Roman"/>
          <w:lang w:val="sr-Cyrl-BA"/>
        </w:rPr>
        <w:t>опуњавали су излазни тест у циљу евалуације знања</w:t>
      </w:r>
      <w:r w:rsidR="0038133A" w:rsidRPr="009F1441">
        <w:rPr>
          <w:rFonts w:ascii="Times New Roman" w:hAnsi="Times New Roman"/>
          <w:lang w:val="sr-Cyrl-BA"/>
        </w:rPr>
        <w:t xml:space="preserve">. </w:t>
      </w:r>
      <w:r w:rsidR="0038133A" w:rsidRPr="002A446A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38133A">
        <w:rPr>
          <w:rFonts w:ascii="Times New Roman" w:hAnsi="Times New Roman"/>
          <w:b/>
          <w:lang w:val="sr-Cyrl-RS"/>
        </w:rPr>
        <w:t xml:space="preserve"> 132.084,00</w:t>
      </w:r>
      <w:r w:rsidR="0038133A" w:rsidRPr="002A446A">
        <w:rPr>
          <w:rFonts w:ascii="Times New Roman" w:hAnsi="Times New Roman"/>
          <w:b/>
          <w:lang w:val="sr-Cyrl-RS"/>
        </w:rPr>
        <w:t xml:space="preserve"> динара</w:t>
      </w:r>
      <w:r w:rsidR="0038133A" w:rsidRPr="00E92C32">
        <w:rPr>
          <w:rFonts w:ascii="Times New Roman" w:hAnsi="Times New Roman"/>
          <w:lang w:val="sr-Cyrl-RS"/>
        </w:rPr>
        <w:t>.</w:t>
      </w:r>
    </w:p>
    <w:p w:rsidR="00800F28" w:rsidRDefault="00800F28" w:rsidP="00A30ADE">
      <w:pPr>
        <w:rPr>
          <w:rFonts w:ascii="Times New Roman" w:hAnsi="Times New Roman"/>
          <w:lang w:val="sr-Cyrl-RS"/>
        </w:rPr>
      </w:pPr>
    </w:p>
    <w:p w:rsidR="003C6B7F" w:rsidRPr="00B42AE9" w:rsidRDefault="003C6B7F" w:rsidP="00B42AE9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RS"/>
        </w:rPr>
        <w:tab/>
        <w:t>У циљу утврђивања здравственог стања трудница на почетку трудноће</w:t>
      </w:r>
      <w:r w:rsidR="009038D8"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  <w:lang w:val="sr-Cyrl-RS"/>
        </w:rPr>
        <w:t xml:space="preserve"> </w:t>
      </w:r>
      <w:r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>
        <w:rPr>
          <w:rFonts w:ascii="Times New Roman" w:hAnsi="Times New Roman"/>
          <w:lang w:val="sr-Cyrl-RS"/>
        </w:rPr>
        <w:t xml:space="preserve"> </w:t>
      </w:r>
      <w:r w:rsidRPr="003C6B7F">
        <w:rPr>
          <w:rFonts w:ascii="Times New Roman" w:hAnsi="Times New Roman"/>
          <w:b/>
          <w:lang w:val="sr-Cyrl-RS"/>
        </w:rPr>
        <w:t>„Мере превенције кардиоваскуларних болести жена у трудноћи“</w:t>
      </w:r>
      <w:r>
        <w:rPr>
          <w:rFonts w:ascii="Times New Roman" w:hAnsi="Times New Roman"/>
          <w:lang w:val="sr-Cyrl-RS"/>
        </w:rPr>
        <w:t xml:space="preserve">. </w:t>
      </w:r>
      <w:r w:rsidRPr="001C5A24">
        <w:rPr>
          <w:rFonts w:ascii="Times New Roman" w:hAnsi="Times New Roman"/>
          <w:lang w:val="sr-Cyrl-CS"/>
        </w:rPr>
        <w:t>Жене које су се јавиле свом изабраном гинекологу у Дому здравља „Нови Сад“</w:t>
      </w:r>
      <w:r w:rsidR="00393E43">
        <w:rPr>
          <w:rFonts w:ascii="Times New Roman" w:hAnsi="Times New Roman"/>
          <w:lang w:val="sr-Cyrl-CS"/>
        </w:rPr>
        <w:t xml:space="preserve"> Нови Сад</w:t>
      </w:r>
      <w:r w:rsidR="009038D8">
        <w:rPr>
          <w:rFonts w:ascii="Times New Roman" w:hAnsi="Times New Roman"/>
          <w:lang w:val="sr-Cyrl-CS"/>
        </w:rPr>
        <w:t>,</w:t>
      </w:r>
      <w:r w:rsidRPr="001C5A24">
        <w:rPr>
          <w:rFonts w:ascii="Times New Roman" w:hAnsi="Times New Roman"/>
          <w:lang w:val="sr-Cyrl-CS"/>
        </w:rPr>
        <w:t xml:space="preserve"> ради утврђивања жељене трудноће</w:t>
      </w:r>
      <w:r w:rsidR="009038D8">
        <w:rPr>
          <w:rFonts w:ascii="Times New Roman" w:hAnsi="Times New Roman"/>
          <w:lang w:val="sr-Cyrl-CS"/>
        </w:rPr>
        <w:t>,</w:t>
      </w:r>
      <w:r w:rsidRPr="001C5A24">
        <w:rPr>
          <w:rFonts w:ascii="Times New Roman" w:hAnsi="Times New Roman"/>
          <w:lang w:val="sr-Cyrl-CS"/>
        </w:rPr>
        <w:t xml:space="preserve"> попуниле су анкету и добиле</w:t>
      </w:r>
      <w:r>
        <w:rPr>
          <w:rFonts w:ascii="Times New Roman" w:hAnsi="Times New Roman"/>
          <w:lang w:val="sr-Cyrl-CS"/>
        </w:rPr>
        <w:t xml:space="preserve"> здравствено-едукативни материјал - </w:t>
      </w:r>
      <w:r w:rsidR="009038D8">
        <w:rPr>
          <w:rFonts w:ascii="Times New Roman" w:hAnsi="Times New Roman"/>
          <w:lang w:val="sr-Cyrl-CS"/>
        </w:rPr>
        <w:t xml:space="preserve"> агитку</w:t>
      </w:r>
      <w:r w:rsidRPr="001C5A24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у којој су могле да виде</w:t>
      </w:r>
      <w:r w:rsidRPr="001C5A24">
        <w:rPr>
          <w:rFonts w:ascii="Times New Roman" w:hAnsi="Times New Roman"/>
          <w:lang w:val="sr-Cyrl-CS"/>
        </w:rPr>
        <w:t xml:space="preserve"> корисне савете о исхрани, вежбању и корекцији штетних навика у току трудноће. </w:t>
      </w:r>
      <w:r w:rsidR="00B240BE">
        <w:rPr>
          <w:rFonts w:ascii="Times New Roman" w:hAnsi="Times New Roman"/>
          <w:lang w:val="sr-Cyrl-CS"/>
        </w:rPr>
        <w:t>Анкетом је добијен</w:t>
      </w:r>
      <w:r w:rsidRPr="001C5A24">
        <w:rPr>
          <w:rFonts w:ascii="Times New Roman" w:hAnsi="Times New Roman"/>
          <w:lang w:val="sr-Cyrl-CS"/>
        </w:rPr>
        <w:t xml:space="preserve"> увид у здравствено стање трудница на територији Града Новог Сада на почетку трудноће</w:t>
      </w:r>
      <w:r w:rsidR="00B240BE">
        <w:rPr>
          <w:rFonts w:ascii="Times New Roman" w:hAnsi="Times New Roman"/>
          <w:lang w:val="sr-Cyrl-CS"/>
        </w:rPr>
        <w:t>, а труднице су</w:t>
      </w:r>
      <w:r w:rsidR="009038D8">
        <w:rPr>
          <w:rFonts w:ascii="Times New Roman" w:hAnsi="Times New Roman"/>
          <w:lang w:val="sr-Cyrl-CS"/>
        </w:rPr>
        <w:t xml:space="preserve"> </w:t>
      </w:r>
      <w:r w:rsidR="00B240BE">
        <w:rPr>
          <w:rFonts w:ascii="Times New Roman" w:hAnsi="Times New Roman"/>
          <w:lang w:val="sr-Cyrl-CS"/>
        </w:rPr>
        <w:t>едуковане</w:t>
      </w:r>
      <w:r w:rsidRPr="001C5A24">
        <w:rPr>
          <w:rFonts w:ascii="Times New Roman" w:hAnsi="Times New Roman"/>
          <w:lang w:val="sr-Cyrl-CS"/>
        </w:rPr>
        <w:t xml:space="preserve"> о значају правилног начина исхране, физичке активности и промени штетних навика у току ране трудноће, које ће позитивно утицати на њихово </w:t>
      </w:r>
      <w:r w:rsidR="00B240BE">
        <w:rPr>
          <w:rFonts w:ascii="Times New Roman" w:hAnsi="Times New Roman"/>
          <w:lang w:val="sr-Cyrl-CS"/>
        </w:rPr>
        <w:t>опште здравствено стање, адекватан раст и развој</w:t>
      </w:r>
      <w:r w:rsidRPr="001C5A24">
        <w:rPr>
          <w:rFonts w:ascii="Times New Roman" w:hAnsi="Times New Roman"/>
          <w:lang w:val="sr-Cyrl-CS"/>
        </w:rPr>
        <w:t xml:space="preserve"> бебе и спречити штетне последице развоја кардиоваскуларних обољења током трудноће. Даље едукације су спроведене током редовних планираних пр</w:t>
      </w:r>
      <w:r w:rsidR="00393E43">
        <w:rPr>
          <w:rFonts w:ascii="Times New Roman" w:hAnsi="Times New Roman"/>
          <w:lang w:val="sr-Cyrl-CS"/>
        </w:rPr>
        <w:t>егледа у трудноћи. Пројектни т</w:t>
      </w:r>
      <w:r w:rsidR="00B240BE">
        <w:rPr>
          <w:rFonts w:ascii="Times New Roman" w:hAnsi="Times New Roman"/>
          <w:lang w:val="sr-Cyrl-CS"/>
        </w:rPr>
        <w:t xml:space="preserve">им је чинио </w:t>
      </w:r>
      <w:r w:rsidRPr="001C5A24">
        <w:rPr>
          <w:rFonts w:ascii="Times New Roman" w:hAnsi="Times New Roman"/>
          <w:lang w:val="sr-Cyrl-CS"/>
        </w:rPr>
        <w:t>лека</w:t>
      </w:r>
      <w:r w:rsidR="00B240BE">
        <w:rPr>
          <w:rFonts w:ascii="Times New Roman" w:hAnsi="Times New Roman"/>
          <w:lang w:val="sr-Cyrl-CS"/>
        </w:rPr>
        <w:t>р специјалиста гинеколог и</w:t>
      </w:r>
      <w:r w:rsidRPr="001C5A24">
        <w:rPr>
          <w:rFonts w:ascii="Times New Roman" w:hAnsi="Times New Roman"/>
          <w:lang w:val="sr-Cyrl-CS"/>
        </w:rPr>
        <w:t xml:space="preserve"> акушерска медиц</w:t>
      </w:r>
      <w:r w:rsidR="00B240BE">
        <w:rPr>
          <w:rFonts w:ascii="Times New Roman" w:hAnsi="Times New Roman"/>
          <w:lang w:val="sr-Cyrl-CS"/>
        </w:rPr>
        <w:t>инска с</w:t>
      </w:r>
      <w:r w:rsidR="007C43D0">
        <w:rPr>
          <w:rFonts w:ascii="Times New Roman" w:hAnsi="Times New Roman"/>
          <w:lang w:val="sr-Cyrl-CS"/>
        </w:rPr>
        <w:t>естра, а трудницама је мерен кр</w:t>
      </w:r>
      <w:r w:rsidR="00B240BE">
        <w:rPr>
          <w:rFonts w:ascii="Times New Roman" w:hAnsi="Times New Roman"/>
          <w:lang w:val="sr-Cyrl-CS"/>
        </w:rPr>
        <w:t>вни притисак и телесна маса</w:t>
      </w:r>
      <w:r w:rsidRPr="001C5A24">
        <w:rPr>
          <w:rFonts w:ascii="Times New Roman" w:hAnsi="Times New Roman"/>
          <w:lang w:val="sr-Cyrl-CS"/>
        </w:rPr>
        <w:t xml:space="preserve"> и </w:t>
      </w:r>
      <w:r w:rsidR="00B240BE">
        <w:rPr>
          <w:rFonts w:ascii="Times New Roman" w:hAnsi="Times New Roman"/>
          <w:lang w:val="sr-Cyrl-CS"/>
        </w:rPr>
        <w:t>такође су саветоване</w:t>
      </w:r>
      <w:r w:rsidRPr="001C5A24">
        <w:rPr>
          <w:rFonts w:ascii="Times New Roman" w:hAnsi="Times New Roman"/>
          <w:lang w:val="sr-Cyrl-CS"/>
        </w:rPr>
        <w:t xml:space="preserve"> о здравим стиловима живота. </w:t>
      </w:r>
      <w:r w:rsidR="00B42AE9" w:rsidRPr="002A446A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B42AE9">
        <w:rPr>
          <w:rFonts w:ascii="Times New Roman" w:hAnsi="Times New Roman"/>
          <w:b/>
          <w:lang w:val="sr-Cyrl-RS"/>
        </w:rPr>
        <w:t xml:space="preserve"> 137.225,00</w:t>
      </w:r>
      <w:r w:rsidR="00B42AE9" w:rsidRPr="002A446A">
        <w:rPr>
          <w:rFonts w:ascii="Times New Roman" w:hAnsi="Times New Roman"/>
          <w:b/>
          <w:lang w:val="sr-Cyrl-RS"/>
        </w:rPr>
        <w:t xml:space="preserve"> динара</w:t>
      </w:r>
      <w:r w:rsidR="00B42AE9" w:rsidRPr="009B2BF8">
        <w:rPr>
          <w:rFonts w:ascii="Times New Roman" w:hAnsi="Times New Roman"/>
          <w:lang w:val="sr-Cyrl-RS"/>
        </w:rPr>
        <w:t>.</w:t>
      </w:r>
    </w:p>
    <w:p w:rsidR="003C6B7F" w:rsidRDefault="003C6B7F" w:rsidP="00A30ADE">
      <w:pPr>
        <w:rPr>
          <w:rFonts w:ascii="Times New Roman" w:hAnsi="Times New Roman"/>
          <w:lang w:val="sr-Cyrl-RS"/>
        </w:rPr>
      </w:pPr>
    </w:p>
    <w:p w:rsidR="00997E4A" w:rsidRPr="00B42AE9" w:rsidRDefault="00D105FE" w:rsidP="00997E4A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="0021724B">
        <w:rPr>
          <w:rFonts w:ascii="Times New Roman" w:hAnsi="Times New Roman"/>
          <w:lang w:val="sr-Cyrl-RS"/>
        </w:rPr>
        <w:t>У циљу превенције исхемичке болести мозга и подизања нивоа знања о овој болести</w:t>
      </w:r>
      <w:r w:rsidR="00551FC5">
        <w:rPr>
          <w:rFonts w:ascii="Times New Roman" w:hAnsi="Times New Roman"/>
          <w:lang w:val="sr-Cyrl-RS"/>
        </w:rPr>
        <w:t xml:space="preserve"> </w:t>
      </w:r>
      <w:r w:rsidR="00551FC5"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 w:rsidR="00551FC5">
        <w:rPr>
          <w:rFonts w:ascii="Times New Roman" w:hAnsi="Times New Roman"/>
          <w:lang w:val="sr-Cyrl-RS"/>
        </w:rPr>
        <w:t xml:space="preserve"> </w:t>
      </w:r>
      <w:r w:rsidR="00551FC5" w:rsidRPr="00551FC5">
        <w:rPr>
          <w:rFonts w:ascii="Times New Roman" w:hAnsi="Times New Roman"/>
          <w:b/>
          <w:lang w:val="sr-Cyrl-RS"/>
        </w:rPr>
        <w:t>„Знањем против можданог удара“</w:t>
      </w:r>
      <w:r w:rsidR="00551FC5">
        <w:rPr>
          <w:rFonts w:ascii="Times New Roman" w:hAnsi="Times New Roman"/>
          <w:lang w:val="sr-Cyrl-RS"/>
        </w:rPr>
        <w:t>.</w:t>
      </w:r>
      <w:r w:rsidR="00997E4A">
        <w:rPr>
          <w:rFonts w:ascii="Times New Roman" w:hAnsi="Times New Roman"/>
          <w:lang w:val="sr-Cyrl-RS"/>
        </w:rPr>
        <w:t xml:space="preserve"> </w:t>
      </w:r>
      <w:r w:rsidR="00997E4A">
        <w:rPr>
          <w:rFonts w:ascii="Times New Roman" w:hAnsi="Times New Roman"/>
          <w:lang w:val="sr-Cyrl-CS"/>
        </w:rPr>
        <w:t>К</w:t>
      </w:r>
      <w:r w:rsidR="00997E4A" w:rsidRPr="00643398">
        <w:rPr>
          <w:rFonts w:ascii="Times New Roman" w:hAnsi="Times New Roman"/>
          <w:lang w:val="sr-Cyrl-CS"/>
        </w:rPr>
        <w:t>роз одржавање предавања, трибина, скрининг</w:t>
      </w:r>
      <w:r w:rsidR="00997E4A">
        <w:rPr>
          <w:rFonts w:ascii="Times New Roman" w:hAnsi="Times New Roman"/>
          <w:lang w:val="sr-Cyrl-CS"/>
        </w:rPr>
        <w:t>а психолошког стања и</w:t>
      </w:r>
      <w:r w:rsidR="00997E4A" w:rsidRPr="00643398">
        <w:rPr>
          <w:rFonts w:ascii="Times New Roman" w:hAnsi="Times New Roman"/>
          <w:lang w:val="sr-Cyrl-CS"/>
        </w:rPr>
        <w:t xml:space="preserve"> медијску пропаганду </w:t>
      </w:r>
      <w:r w:rsidR="00997E4A">
        <w:rPr>
          <w:rFonts w:ascii="Times New Roman" w:hAnsi="Times New Roman"/>
          <w:lang w:val="sr-Cyrl-CS"/>
        </w:rPr>
        <w:t>се спровела</w:t>
      </w:r>
      <w:r w:rsidR="00997E4A" w:rsidRPr="00643398">
        <w:rPr>
          <w:rFonts w:ascii="Times New Roman" w:hAnsi="Times New Roman"/>
          <w:lang w:val="sr-Cyrl-CS"/>
        </w:rPr>
        <w:t xml:space="preserve"> едукација</w:t>
      </w:r>
      <w:r w:rsidR="00997E4A">
        <w:rPr>
          <w:rFonts w:ascii="Times New Roman" w:hAnsi="Times New Roman"/>
          <w:lang w:val="sr-Cyrl-CS"/>
        </w:rPr>
        <w:t xml:space="preserve"> грађана о</w:t>
      </w:r>
      <w:r w:rsidR="00997E4A" w:rsidRPr="00643398">
        <w:rPr>
          <w:rFonts w:ascii="Times New Roman" w:hAnsi="Times New Roman"/>
          <w:lang w:val="sr-Cyrl-CS"/>
        </w:rPr>
        <w:t xml:space="preserve"> препознавањ</w:t>
      </w:r>
      <w:r w:rsidR="00997E4A">
        <w:rPr>
          <w:rFonts w:ascii="Times New Roman" w:hAnsi="Times New Roman"/>
          <w:lang w:val="sr-Cyrl-CS"/>
        </w:rPr>
        <w:t>у</w:t>
      </w:r>
      <w:r w:rsidR="00997E4A" w:rsidRPr="00643398">
        <w:rPr>
          <w:rFonts w:ascii="Times New Roman" w:hAnsi="Times New Roman"/>
          <w:lang w:val="sr-Cyrl-CS"/>
        </w:rPr>
        <w:t xml:space="preserve"> првих симптома болести као и </w:t>
      </w:r>
      <w:r w:rsidR="00997E4A">
        <w:rPr>
          <w:rFonts w:ascii="Times New Roman" w:hAnsi="Times New Roman"/>
          <w:lang w:val="sr-Cyrl-CS"/>
        </w:rPr>
        <w:t xml:space="preserve">начину </w:t>
      </w:r>
      <w:r w:rsidR="00997E4A" w:rsidRPr="00643398">
        <w:rPr>
          <w:rFonts w:ascii="Times New Roman" w:hAnsi="Times New Roman"/>
          <w:lang w:val="sr-Cyrl-CS"/>
        </w:rPr>
        <w:t>правовремено</w:t>
      </w:r>
      <w:r w:rsidR="00997E4A">
        <w:rPr>
          <w:rFonts w:ascii="Times New Roman" w:hAnsi="Times New Roman"/>
          <w:lang w:val="sr-Cyrl-CS"/>
        </w:rPr>
        <w:t>г реаговања</w:t>
      </w:r>
      <w:r w:rsidR="00997E4A" w:rsidRPr="00643398">
        <w:rPr>
          <w:rFonts w:ascii="Times New Roman" w:hAnsi="Times New Roman"/>
          <w:lang w:val="sr-Cyrl-CS"/>
        </w:rPr>
        <w:t xml:space="preserve"> у случају појаве првих симптома</w:t>
      </w:r>
      <w:r w:rsidR="00997E4A">
        <w:rPr>
          <w:rFonts w:ascii="Times New Roman" w:hAnsi="Times New Roman"/>
          <w:lang w:val="sr-Cyrl-CS"/>
        </w:rPr>
        <w:t>. У склопу пројекта</w:t>
      </w:r>
      <w:r w:rsidR="00997E4A" w:rsidRPr="00643398">
        <w:rPr>
          <w:rFonts w:ascii="Times New Roman" w:hAnsi="Times New Roman"/>
          <w:lang w:val="sr-Cyrl-CS"/>
        </w:rPr>
        <w:t xml:space="preserve"> одржана су три</w:t>
      </w:r>
      <w:r w:rsidR="00997E4A">
        <w:rPr>
          <w:rFonts w:ascii="Times New Roman" w:hAnsi="Times New Roman"/>
          <w:lang w:val="sr-Cyrl-CS"/>
        </w:rPr>
        <w:t xml:space="preserve"> предавања,</w:t>
      </w:r>
      <w:r w:rsidR="00997E4A" w:rsidRPr="00643398">
        <w:rPr>
          <w:rFonts w:ascii="Times New Roman" w:hAnsi="Times New Roman"/>
          <w:lang w:val="sr-Cyrl-CS"/>
        </w:rPr>
        <w:t xml:space="preserve"> трибина и когнитивни скрининг тест о можданом удару у објектима Дома здравља „Нови Сад“</w:t>
      </w:r>
      <w:r w:rsidR="0018326F">
        <w:rPr>
          <w:rFonts w:ascii="Times New Roman" w:hAnsi="Times New Roman"/>
          <w:lang w:val="sr-Cyrl-CS"/>
        </w:rPr>
        <w:t xml:space="preserve"> Нови Сад</w:t>
      </w:r>
      <w:r w:rsidR="00997E4A">
        <w:rPr>
          <w:rFonts w:ascii="Times New Roman" w:hAnsi="Times New Roman"/>
          <w:lang w:val="sr-Cyrl-CS"/>
        </w:rPr>
        <w:t>, а такође је</w:t>
      </w:r>
      <w:r w:rsidR="00997E4A" w:rsidRPr="00643398">
        <w:rPr>
          <w:rFonts w:ascii="Times New Roman" w:hAnsi="Times New Roman"/>
          <w:lang w:val="sr-Cyrl-CS"/>
        </w:rPr>
        <w:t xml:space="preserve"> одштампан здравствено </w:t>
      </w:r>
      <w:r w:rsidR="0018326F">
        <w:rPr>
          <w:rFonts w:ascii="Times New Roman" w:hAnsi="Times New Roman"/>
          <w:lang w:val="sr-Cyrl-CS"/>
        </w:rPr>
        <w:t>- промотивни</w:t>
      </w:r>
      <w:r w:rsidR="00997E4A">
        <w:rPr>
          <w:rFonts w:ascii="Times New Roman" w:hAnsi="Times New Roman"/>
          <w:lang w:val="sr-Cyrl-CS"/>
        </w:rPr>
        <w:t xml:space="preserve"> (</w:t>
      </w:r>
      <w:r w:rsidR="00997E4A" w:rsidRPr="00643398">
        <w:rPr>
          <w:rFonts w:ascii="Times New Roman" w:hAnsi="Times New Roman"/>
          <w:lang w:val="sr-Cyrl-RS"/>
        </w:rPr>
        <w:t>1000 агитки</w:t>
      </w:r>
      <w:r w:rsidR="00997E4A">
        <w:rPr>
          <w:rFonts w:ascii="Times New Roman" w:hAnsi="Times New Roman"/>
          <w:lang w:val="sr-Cyrl-RS"/>
        </w:rPr>
        <w:t>)</w:t>
      </w:r>
      <w:r w:rsidR="0018326F">
        <w:rPr>
          <w:rFonts w:ascii="Times New Roman" w:hAnsi="Times New Roman"/>
          <w:lang w:val="sr-Cyrl-CS"/>
        </w:rPr>
        <w:t xml:space="preserve"> и тестовни материјал који је постављен</w:t>
      </w:r>
      <w:r w:rsidR="00997E4A" w:rsidRPr="00643398">
        <w:rPr>
          <w:rFonts w:ascii="Times New Roman" w:hAnsi="Times New Roman"/>
          <w:lang w:val="sr-Cyrl-CS"/>
        </w:rPr>
        <w:t xml:space="preserve"> у објектима Дома здравља</w:t>
      </w:r>
      <w:r w:rsidR="0018326F">
        <w:rPr>
          <w:rFonts w:ascii="Times New Roman" w:hAnsi="Times New Roman"/>
          <w:lang w:val="sr-Cyrl-CS"/>
        </w:rPr>
        <w:t xml:space="preserve"> „Нови Сад“ Нови Сад</w:t>
      </w:r>
      <w:r w:rsidR="00997E4A" w:rsidRPr="00643398">
        <w:rPr>
          <w:rFonts w:ascii="Times New Roman" w:hAnsi="Times New Roman"/>
          <w:lang w:val="sr-Cyrl-CS"/>
        </w:rPr>
        <w:t xml:space="preserve"> и на прометним јавним локацијама</w:t>
      </w:r>
      <w:r w:rsidR="00997E4A">
        <w:rPr>
          <w:rFonts w:ascii="Times New Roman" w:hAnsi="Times New Roman"/>
          <w:lang w:val="sr-Cyrl-CS"/>
        </w:rPr>
        <w:t xml:space="preserve">. </w:t>
      </w:r>
      <w:r w:rsidR="00997E4A" w:rsidRPr="00643398">
        <w:rPr>
          <w:rFonts w:ascii="Times New Roman" w:hAnsi="Times New Roman"/>
          <w:lang w:val="sr-Cyrl-CS"/>
        </w:rPr>
        <w:t xml:space="preserve">Одржане су трибине </w:t>
      </w:r>
      <w:r w:rsidR="00997E4A">
        <w:rPr>
          <w:rFonts w:ascii="Times New Roman" w:hAnsi="Times New Roman"/>
          <w:lang w:val="sr-Cyrl-CS"/>
        </w:rPr>
        <w:t>и у м</w:t>
      </w:r>
      <w:r w:rsidR="00997E4A" w:rsidRPr="00643398">
        <w:rPr>
          <w:rFonts w:ascii="Times New Roman" w:hAnsi="Times New Roman"/>
          <w:lang w:val="sr-Cyrl-CS"/>
        </w:rPr>
        <w:t>есним заједницама</w:t>
      </w:r>
      <w:r w:rsidR="0018326F">
        <w:rPr>
          <w:rFonts w:ascii="Times New Roman" w:hAnsi="Times New Roman"/>
          <w:lang w:val="sr-Cyrl-CS"/>
        </w:rPr>
        <w:t>:</w:t>
      </w:r>
      <w:r w:rsidR="00997E4A" w:rsidRPr="00643398">
        <w:rPr>
          <w:rFonts w:ascii="Times New Roman" w:hAnsi="Times New Roman"/>
          <w:lang w:val="sr-Cyrl-CS"/>
        </w:rPr>
        <w:t xml:space="preserve"> </w:t>
      </w:r>
      <w:r w:rsidR="0018326F">
        <w:rPr>
          <w:rFonts w:ascii="Times New Roman" w:hAnsi="Times New Roman"/>
          <w:lang w:val="sr-Cyrl-CS"/>
        </w:rPr>
        <w:t xml:space="preserve">МЗ </w:t>
      </w:r>
      <w:r w:rsidR="00997E4A" w:rsidRPr="00643398">
        <w:rPr>
          <w:rFonts w:ascii="Times New Roman" w:hAnsi="Times New Roman"/>
          <w:lang w:val="sr-Cyrl-CS"/>
        </w:rPr>
        <w:t xml:space="preserve">Лиман 2, </w:t>
      </w:r>
      <w:r w:rsidR="0018326F">
        <w:rPr>
          <w:rFonts w:ascii="Times New Roman" w:hAnsi="Times New Roman"/>
          <w:lang w:val="sr-Cyrl-CS"/>
        </w:rPr>
        <w:t xml:space="preserve">МЗ </w:t>
      </w:r>
      <w:r w:rsidR="00997E4A" w:rsidRPr="00643398">
        <w:rPr>
          <w:rFonts w:ascii="Times New Roman" w:hAnsi="Times New Roman"/>
          <w:lang w:val="sr-Cyrl-CS"/>
        </w:rPr>
        <w:t xml:space="preserve">Ново Насеље и </w:t>
      </w:r>
      <w:r w:rsidR="0018326F">
        <w:rPr>
          <w:rFonts w:ascii="Times New Roman" w:hAnsi="Times New Roman"/>
          <w:lang w:val="sr-Cyrl-CS"/>
        </w:rPr>
        <w:t xml:space="preserve">МЗ </w:t>
      </w:r>
      <w:r w:rsidR="00997E4A" w:rsidRPr="00643398">
        <w:rPr>
          <w:rFonts w:ascii="Times New Roman" w:hAnsi="Times New Roman"/>
          <w:lang w:val="sr-Cyrl-CS"/>
        </w:rPr>
        <w:t xml:space="preserve">Петроварадин. </w:t>
      </w:r>
      <w:r w:rsidR="00997E4A" w:rsidRPr="002A446A">
        <w:rPr>
          <w:rFonts w:ascii="Times New Roman" w:hAnsi="Times New Roman"/>
          <w:lang w:val="sr-Cyrl-RS"/>
        </w:rPr>
        <w:t>За реализацију овог пројекта, из буџета Града Новог Сада, пренето је и укупно утрошено</w:t>
      </w:r>
      <w:r w:rsidR="00997E4A">
        <w:rPr>
          <w:rFonts w:ascii="Times New Roman" w:hAnsi="Times New Roman"/>
          <w:b/>
          <w:lang w:val="sr-Cyrl-RS"/>
        </w:rPr>
        <w:t xml:space="preserve"> 115.465</w:t>
      </w:r>
      <w:r w:rsidR="0018326F">
        <w:rPr>
          <w:rFonts w:ascii="Times New Roman" w:hAnsi="Times New Roman"/>
          <w:b/>
          <w:lang w:val="sr-Cyrl-RS"/>
        </w:rPr>
        <w:t>,00</w:t>
      </w:r>
      <w:r w:rsidR="002C5DDD">
        <w:rPr>
          <w:rFonts w:ascii="Times New Roman" w:hAnsi="Times New Roman"/>
          <w:b/>
          <w:lang w:val="sr-Cyrl-RS"/>
        </w:rPr>
        <w:t xml:space="preserve"> </w:t>
      </w:r>
      <w:r w:rsidR="00997E4A" w:rsidRPr="002A446A">
        <w:rPr>
          <w:rFonts w:ascii="Times New Roman" w:hAnsi="Times New Roman"/>
          <w:b/>
          <w:lang w:val="sr-Cyrl-RS"/>
        </w:rPr>
        <w:t xml:space="preserve"> динара</w:t>
      </w:r>
      <w:r w:rsidR="00997E4A" w:rsidRPr="0018326F">
        <w:rPr>
          <w:rFonts w:ascii="Times New Roman" w:hAnsi="Times New Roman"/>
          <w:lang w:val="sr-Cyrl-RS"/>
        </w:rPr>
        <w:t>.</w:t>
      </w:r>
    </w:p>
    <w:p w:rsidR="00997E4A" w:rsidRDefault="00997E4A" w:rsidP="00997E4A">
      <w:pPr>
        <w:spacing w:before="60" w:after="60"/>
        <w:jc w:val="both"/>
        <w:rPr>
          <w:rFonts w:ascii="Times New Roman" w:hAnsi="Times New Roman"/>
          <w:lang w:val="sr-Cyrl-CS"/>
        </w:rPr>
      </w:pPr>
    </w:p>
    <w:p w:rsidR="001D6FE7" w:rsidRPr="002C5DDD" w:rsidRDefault="001D6FE7" w:rsidP="002C5DDD">
      <w:pPr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lang w:val="sr-Cyrl-CS"/>
        </w:rPr>
        <w:tab/>
        <w:t xml:space="preserve">У циљу повећања знања радно активног становништва о настанку и превенцији кардиоваскуларних болести, </w:t>
      </w:r>
      <w:r w:rsidRPr="002A446A">
        <w:rPr>
          <w:rFonts w:ascii="Times New Roman" w:hAnsi="Times New Roman"/>
          <w:lang w:val="sr-Cyrl-RS"/>
        </w:rPr>
        <w:t>Дом здравља „Нови Сад“ Нови Сад реализовао је пројекат</w:t>
      </w:r>
      <w:r>
        <w:rPr>
          <w:rFonts w:ascii="Times New Roman" w:hAnsi="Times New Roman"/>
          <w:lang w:val="sr-Cyrl-RS"/>
        </w:rPr>
        <w:t xml:space="preserve"> </w:t>
      </w:r>
      <w:r w:rsidRPr="001D6FE7">
        <w:rPr>
          <w:rFonts w:ascii="Times New Roman" w:hAnsi="Times New Roman"/>
          <w:b/>
          <w:lang w:val="sr-Cyrl-RS"/>
        </w:rPr>
        <w:t>„Здраво срце“</w:t>
      </w:r>
      <w:r>
        <w:rPr>
          <w:rFonts w:ascii="Times New Roman" w:hAnsi="Times New Roman"/>
          <w:lang w:val="sr-Cyrl-RS"/>
        </w:rPr>
        <w:t xml:space="preserve">. </w:t>
      </w:r>
      <w:r w:rsidRPr="005472F7">
        <w:rPr>
          <w:rFonts w:ascii="Times New Roman" w:eastAsia="MinionPro-Regular" w:hAnsi="Times New Roman"/>
          <w:lang w:val="sr-Cyrl-CS"/>
        </w:rPr>
        <w:t>Пре почетк</w:t>
      </w:r>
      <w:r w:rsidR="000A0185">
        <w:rPr>
          <w:rFonts w:ascii="Times New Roman" w:eastAsia="MinionPro-Regular" w:hAnsi="Times New Roman"/>
          <w:lang w:val="sr-Cyrl-CS"/>
        </w:rPr>
        <w:t>а акција и предавања пројекат</w:t>
      </w:r>
      <w:r w:rsidRPr="005472F7">
        <w:rPr>
          <w:rFonts w:ascii="Times New Roman" w:eastAsia="MinionPro-Regular" w:hAnsi="Times New Roman"/>
          <w:lang w:val="sr-Cyrl-CS"/>
        </w:rPr>
        <w:t xml:space="preserve"> је промовисан путем штампаних и ел</w:t>
      </w:r>
      <w:r w:rsidR="000A0185">
        <w:rPr>
          <w:rFonts w:ascii="Times New Roman" w:eastAsia="MinionPro-Regular" w:hAnsi="Times New Roman"/>
          <w:lang w:val="sr-Cyrl-CS"/>
        </w:rPr>
        <w:t xml:space="preserve">ектронских медија, а </w:t>
      </w:r>
      <w:r w:rsidR="000A0185" w:rsidRPr="005472F7">
        <w:rPr>
          <w:rFonts w:ascii="Times New Roman" w:eastAsia="MinionPro-Regular" w:hAnsi="Times New Roman"/>
          <w:lang w:val="sr-Cyrl-CS"/>
        </w:rPr>
        <w:t>јавна предузећа и установе</w:t>
      </w:r>
      <w:r w:rsidR="000A0185">
        <w:rPr>
          <w:rFonts w:ascii="Times New Roman" w:eastAsia="MinionPro-Regular" w:hAnsi="Times New Roman"/>
          <w:lang w:val="sr-Cyrl-CS"/>
        </w:rPr>
        <w:t xml:space="preserve"> су позивана</w:t>
      </w:r>
      <w:r w:rsidRPr="005472F7">
        <w:rPr>
          <w:rFonts w:ascii="Times New Roman" w:eastAsia="MinionPro-Regular" w:hAnsi="Times New Roman"/>
          <w:lang w:val="sr-Cyrl-CS"/>
        </w:rPr>
        <w:t xml:space="preserve"> да узму </w:t>
      </w:r>
      <w:r w:rsidR="000A0185">
        <w:rPr>
          <w:rFonts w:ascii="Times New Roman" w:eastAsia="MinionPro-Regular" w:hAnsi="Times New Roman"/>
          <w:lang w:val="sr-Cyrl-CS"/>
        </w:rPr>
        <w:t>учешће у пројекту</w:t>
      </w:r>
      <w:r w:rsidRPr="005472F7">
        <w:rPr>
          <w:rFonts w:ascii="Times New Roman" w:eastAsia="MinionPro-Regular" w:hAnsi="Times New Roman"/>
          <w:lang w:val="sr-Cyrl-CS"/>
        </w:rPr>
        <w:t xml:space="preserve">. </w:t>
      </w:r>
      <w:r w:rsidR="007D4542">
        <w:rPr>
          <w:rFonts w:ascii="Times New Roman" w:hAnsi="Times New Roman"/>
          <w:lang w:val="sr-Cyrl-CS"/>
        </w:rPr>
        <w:t>Р</w:t>
      </w:r>
      <w:r w:rsidRPr="005472F7">
        <w:rPr>
          <w:rFonts w:ascii="Times New Roman" w:hAnsi="Times New Roman"/>
        </w:rPr>
        <w:t xml:space="preserve">еализовано </w:t>
      </w:r>
      <w:r w:rsidR="000A0185">
        <w:rPr>
          <w:rFonts w:ascii="Times New Roman" w:hAnsi="Times New Roman"/>
        </w:rPr>
        <w:t>12 предавања</w:t>
      </w:r>
      <w:r w:rsidR="000A0185">
        <w:rPr>
          <w:rFonts w:ascii="Times New Roman" w:hAnsi="Times New Roman"/>
          <w:lang w:val="sr-Cyrl-RS"/>
        </w:rPr>
        <w:t xml:space="preserve"> где је учешће узело </w:t>
      </w:r>
      <w:r w:rsidRPr="005472F7">
        <w:rPr>
          <w:rFonts w:ascii="Times New Roman" w:hAnsi="Times New Roman"/>
        </w:rPr>
        <w:t>укупно 276 запослених.</w:t>
      </w:r>
      <w:r w:rsidR="000A0185">
        <w:rPr>
          <w:rFonts w:ascii="Times New Roman" w:hAnsi="Times New Roman"/>
          <w:lang w:val="sr-Cyrl-RS"/>
        </w:rPr>
        <w:t xml:space="preserve"> Такође је вршена подела здравствено-едукативних материјала</w:t>
      </w:r>
      <w:r w:rsidR="002C5DDD">
        <w:rPr>
          <w:rFonts w:ascii="Times New Roman" w:hAnsi="Times New Roman"/>
          <w:lang w:val="sr-Cyrl-RS"/>
        </w:rPr>
        <w:t xml:space="preserve"> у виду агитки. </w:t>
      </w:r>
      <w:r w:rsidR="002C5DDD">
        <w:rPr>
          <w:rFonts w:ascii="Times New Roman" w:eastAsia="MinionPro-Regular" w:hAnsi="Times New Roman"/>
          <w:lang w:val="sr-Cyrl-CS"/>
        </w:rPr>
        <w:t>На крају спроведених акција у базу података су</w:t>
      </w:r>
      <w:r w:rsidRPr="005472F7">
        <w:rPr>
          <w:rFonts w:ascii="Times New Roman" w:eastAsia="MinionPro-Regular" w:hAnsi="Times New Roman"/>
          <w:lang w:val="sr-Cyrl-CS"/>
        </w:rPr>
        <w:t xml:space="preserve"> унети </w:t>
      </w:r>
      <w:r w:rsidR="002A4604">
        <w:rPr>
          <w:rFonts w:ascii="Times New Roman" w:eastAsia="MinionPro-Regular" w:hAnsi="Times New Roman"/>
          <w:lang w:val="sr-Cyrl-CS"/>
        </w:rPr>
        <w:t xml:space="preserve">резултати улазних </w:t>
      </w:r>
      <w:r w:rsidRPr="005472F7">
        <w:rPr>
          <w:rFonts w:ascii="Times New Roman" w:eastAsia="MinionPro-Regular" w:hAnsi="Times New Roman"/>
          <w:lang w:val="sr-Cyrl-CS"/>
        </w:rPr>
        <w:t>и излаз</w:t>
      </w:r>
      <w:r w:rsidR="002C5DDD">
        <w:rPr>
          <w:rFonts w:ascii="Times New Roman" w:eastAsia="MinionPro-Regular" w:hAnsi="Times New Roman"/>
          <w:lang w:val="sr-Cyrl-CS"/>
        </w:rPr>
        <w:t xml:space="preserve">них тестова </w:t>
      </w:r>
      <w:r w:rsidRPr="005472F7">
        <w:rPr>
          <w:rFonts w:ascii="Times New Roman" w:eastAsia="MinionPro-Regular" w:hAnsi="Times New Roman"/>
          <w:lang w:val="sr-Cyrl-CS"/>
        </w:rPr>
        <w:t>и урађена</w:t>
      </w:r>
      <w:r w:rsidR="002C5DDD">
        <w:rPr>
          <w:rFonts w:ascii="Times New Roman" w:eastAsia="MinionPro-Regular" w:hAnsi="Times New Roman"/>
          <w:lang w:val="sr-Cyrl-CS"/>
        </w:rPr>
        <w:t xml:space="preserve"> је </w:t>
      </w:r>
      <w:r w:rsidRPr="005472F7">
        <w:rPr>
          <w:rFonts w:ascii="Times New Roman" w:eastAsia="MinionPro-Regular" w:hAnsi="Times New Roman"/>
          <w:lang w:val="sr-Cyrl-CS"/>
        </w:rPr>
        <w:t>детаљна анализа резултата</w:t>
      </w:r>
      <w:r w:rsidR="002C5DDD">
        <w:rPr>
          <w:rFonts w:ascii="Times New Roman" w:eastAsia="MinionPro-Regular" w:hAnsi="Times New Roman"/>
          <w:lang w:val="sr-Cyrl-CS"/>
        </w:rPr>
        <w:t>. П</w:t>
      </w:r>
      <w:r w:rsidRPr="005472F7">
        <w:rPr>
          <w:rFonts w:ascii="Times New Roman" w:eastAsia="MinionPro-Regular" w:hAnsi="Times New Roman"/>
          <w:lang w:val="sr-Cyrl-CS"/>
        </w:rPr>
        <w:t>росек тачних одговора улазног теста  био 69,35%,</w:t>
      </w:r>
      <w:r w:rsidR="002C5DDD">
        <w:rPr>
          <w:rFonts w:ascii="Times New Roman" w:eastAsia="MinionPro-Regular" w:hAnsi="Times New Roman"/>
          <w:lang w:val="sr-Cyrl-CS"/>
        </w:rPr>
        <w:t xml:space="preserve"> </w:t>
      </w:r>
      <w:r w:rsidRPr="005472F7">
        <w:rPr>
          <w:rFonts w:ascii="Times New Roman" w:eastAsia="MinionPro-Regular" w:hAnsi="Times New Roman"/>
          <w:lang w:val="sr-Cyrl-CS"/>
        </w:rPr>
        <w:t>а излазног теста 98,84%</w:t>
      </w:r>
      <w:r w:rsidR="002C5DDD">
        <w:rPr>
          <w:rFonts w:ascii="Times New Roman" w:eastAsia="MinionPro-Regular" w:hAnsi="Times New Roman"/>
          <w:lang w:val="sr-Cyrl-CS"/>
        </w:rPr>
        <w:t xml:space="preserve"> тако да је постигнут </w:t>
      </w:r>
      <w:r w:rsidRPr="005472F7">
        <w:rPr>
          <w:rFonts w:ascii="Times New Roman" w:eastAsia="MinionPro-Regular" w:hAnsi="Times New Roman"/>
          <w:lang w:val="sr-Cyrl-CS"/>
        </w:rPr>
        <w:t>едукатива</w:t>
      </w:r>
      <w:r w:rsidR="002C5DDD">
        <w:rPr>
          <w:rFonts w:ascii="Times New Roman" w:eastAsia="MinionPro-Regular" w:hAnsi="Times New Roman"/>
          <w:lang w:val="sr-Cyrl-CS"/>
        </w:rPr>
        <w:t xml:space="preserve">н циљ пројекта, тј. </w:t>
      </w:r>
      <w:r w:rsidRPr="005472F7">
        <w:rPr>
          <w:rFonts w:ascii="Times New Roman" w:eastAsia="MinionPro-Regular" w:hAnsi="Times New Roman"/>
          <w:lang w:val="sr-Cyrl-CS"/>
        </w:rPr>
        <w:t xml:space="preserve">унапређење </w:t>
      </w:r>
      <w:r w:rsidRPr="005472F7">
        <w:rPr>
          <w:rFonts w:ascii="Times New Roman" w:hAnsi="Times New Roman"/>
          <w:lang w:val="sr-Cyrl-CS"/>
        </w:rPr>
        <w:t>знања, ст</w:t>
      </w:r>
      <w:r w:rsidR="002C5DDD">
        <w:rPr>
          <w:rFonts w:ascii="Times New Roman" w:hAnsi="Times New Roman"/>
          <w:lang w:val="sr-Cyrl-CS"/>
        </w:rPr>
        <w:t>авова и вештина појединаца и</w:t>
      </w:r>
      <w:r w:rsidRPr="005472F7">
        <w:rPr>
          <w:rFonts w:ascii="Times New Roman" w:hAnsi="Times New Roman"/>
          <w:lang w:val="sr-Cyrl-CS"/>
        </w:rPr>
        <w:t xml:space="preserve"> група у вези са ризицима настанка и превенције кардиоваскуларних болести.</w:t>
      </w:r>
      <w:r w:rsidR="002C5DDD">
        <w:rPr>
          <w:rFonts w:ascii="Times New Roman" w:hAnsi="Times New Roman"/>
          <w:lang w:val="sr-Cyrl-RS"/>
        </w:rPr>
        <w:t xml:space="preserve"> У склопу пројекта је </w:t>
      </w:r>
      <w:r w:rsidRPr="005472F7">
        <w:rPr>
          <w:rFonts w:ascii="Times New Roman" w:hAnsi="Times New Roman"/>
          <w:lang w:val="sr-Cyrl-CS"/>
        </w:rPr>
        <w:t>урађена анализа резултата прегледа грађана</w:t>
      </w:r>
      <w:r w:rsidR="002C5DDD">
        <w:rPr>
          <w:rFonts w:ascii="Times New Roman" w:hAnsi="Times New Roman"/>
          <w:lang w:val="sr-Cyrl-CS"/>
        </w:rPr>
        <w:t xml:space="preserve"> и</w:t>
      </w:r>
      <w:r w:rsidRPr="005472F7">
        <w:rPr>
          <w:rFonts w:ascii="Times New Roman" w:hAnsi="Times New Roman"/>
          <w:lang w:val="sr-Latn-BA"/>
        </w:rPr>
        <w:t xml:space="preserve"> </w:t>
      </w:r>
      <w:r w:rsidRPr="005472F7">
        <w:rPr>
          <w:rFonts w:ascii="Times New Roman" w:hAnsi="Times New Roman"/>
          <w:lang w:val="sr-Cyrl-CS"/>
        </w:rPr>
        <w:t xml:space="preserve">утврђени </w:t>
      </w:r>
      <w:r w:rsidR="002C5DDD">
        <w:rPr>
          <w:rFonts w:ascii="Times New Roman" w:hAnsi="Times New Roman"/>
          <w:lang w:val="sr-Cyrl-CS"/>
        </w:rPr>
        <w:t xml:space="preserve">су </w:t>
      </w:r>
      <w:r w:rsidRPr="005472F7">
        <w:rPr>
          <w:rFonts w:ascii="Times New Roman" w:hAnsi="Times New Roman"/>
          <w:lang w:val="sr-Cyrl-CS"/>
        </w:rPr>
        <w:t>високо ризични пацијенти који су упућени у здравствени систем ради даљег испитивања и лечења</w:t>
      </w:r>
      <w:r w:rsidR="002C5DDD">
        <w:rPr>
          <w:rFonts w:ascii="Times New Roman" w:hAnsi="Times New Roman"/>
          <w:lang w:val="sr-Cyrl-CS"/>
        </w:rPr>
        <w:t xml:space="preserve">. </w:t>
      </w:r>
      <w:r w:rsidR="002C5DDD" w:rsidRPr="002A446A">
        <w:rPr>
          <w:rFonts w:ascii="Times New Roman" w:hAnsi="Times New Roman"/>
          <w:lang w:val="sr-Cyrl-RS"/>
        </w:rPr>
        <w:t xml:space="preserve">За реализацију </w:t>
      </w:r>
      <w:r w:rsidR="002C5DDD" w:rsidRPr="002A446A">
        <w:rPr>
          <w:rFonts w:ascii="Times New Roman" w:hAnsi="Times New Roman"/>
          <w:lang w:val="sr-Cyrl-RS"/>
        </w:rPr>
        <w:lastRenderedPageBreak/>
        <w:t>овог пројекта, из буџета Града Новог Сада, пренето је и укупно утрошено</w:t>
      </w:r>
      <w:r w:rsidR="002C5DDD">
        <w:rPr>
          <w:rFonts w:ascii="Times New Roman" w:hAnsi="Times New Roman"/>
          <w:b/>
          <w:lang w:val="sr-Cyrl-RS"/>
        </w:rPr>
        <w:t xml:space="preserve"> 296.125,00</w:t>
      </w:r>
      <w:r w:rsidR="002C5DDD" w:rsidRPr="002A446A">
        <w:rPr>
          <w:rFonts w:ascii="Times New Roman" w:hAnsi="Times New Roman"/>
          <w:b/>
          <w:lang w:val="sr-Cyrl-RS"/>
        </w:rPr>
        <w:t xml:space="preserve"> динара</w:t>
      </w:r>
      <w:r w:rsidR="002C5DDD" w:rsidRPr="002A4604">
        <w:rPr>
          <w:rFonts w:ascii="Times New Roman" w:hAnsi="Times New Roman"/>
          <w:lang w:val="sr-Cyrl-RS"/>
        </w:rPr>
        <w:t>.</w:t>
      </w:r>
    </w:p>
    <w:p w:rsidR="001D6FE7" w:rsidRDefault="00A30ADE" w:rsidP="00A30ADE">
      <w:pPr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ab/>
      </w:r>
    </w:p>
    <w:p w:rsidR="00A30ADE" w:rsidRPr="00701599" w:rsidRDefault="00A30ADE" w:rsidP="001D6FE7">
      <w:pPr>
        <w:ind w:firstLine="720"/>
        <w:jc w:val="both"/>
        <w:rPr>
          <w:rFonts w:ascii="Times New Roman" w:hAnsi="Times New Roman"/>
          <w:lang w:val="sr-Cyrl-CS"/>
        </w:rPr>
      </w:pPr>
      <w:r w:rsidRPr="00E019D2">
        <w:rPr>
          <w:rFonts w:ascii="Times New Roman" w:hAnsi="Times New Roman"/>
          <w:lang w:val="sr-Cyrl-CS"/>
        </w:rPr>
        <w:t xml:space="preserve">У </w:t>
      </w:r>
      <w:r w:rsidRPr="00E019D2">
        <w:rPr>
          <w:rFonts w:ascii="Times New Roman" w:hAnsi="Times New Roman"/>
          <w:lang w:val="sr-Cyrl-RS"/>
        </w:rPr>
        <w:t xml:space="preserve">циљу </w:t>
      </w:r>
      <w:r w:rsidRPr="00E019D2">
        <w:rPr>
          <w:rFonts w:ascii="Times New Roman" w:hAnsi="Times New Roman"/>
          <w:lang w:val="ru-RU"/>
        </w:rPr>
        <w:t>информисања  становништва под ризиком за настанак ХНБ о значају и могућностима самоконтроле водећих бихевиорал</w:t>
      </w:r>
      <w:r>
        <w:rPr>
          <w:rFonts w:ascii="Times New Roman" w:hAnsi="Times New Roman"/>
          <w:lang w:val="ru-RU"/>
        </w:rPr>
        <w:t>них и биолошких чинилаца ризика</w:t>
      </w:r>
      <w:r w:rsidRPr="005D1AF7">
        <w:rPr>
          <w:rFonts w:ascii="Times New Roman" w:hAnsi="Times New Roman"/>
          <w:lang w:val="sr-Cyrl-CS"/>
        </w:rPr>
        <w:t>,</w:t>
      </w:r>
      <w:r w:rsidRPr="00E019D2">
        <w:rPr>
          <w:rFonts w:ascii="Times New Roman" w:hAnsi="Times New Roman"/>
          <w:b/>
          <w:lang w:val="sr-Cyrl-CS"/>
        </w:rPr>
        <w:t xml:space="preserve"> </w:t>
      </w:r>
      <w:r w:rsidRPr="00E019D2">
        <w:rPr>
          <w:rFonts w:ascii="Times New Roman" w:hAnsi="Times New Roman"/>
          <w:lang w:val="sr-Cyrl-CS"/>
        </w:rPr>
        <w:t xml:space="preserve">Институт за јавно здравље Војводине реализовао је пројекат </w:t>
      </w:r>
      <w:r w:rsidRPr="00E019D2">
        <w:rPr>
          <w:rFonts w:ascii="Times New Roman" w:hAnsi="Times New Roman"/>
          <w:b/>
          <w:lang w:val="sr-Cyrl-CS"/>
        </w:rPr>
        <w:t>„Код здравља</w:t>
      </w:r>
      <w:r w:rsidR="0046582E">
        <w:rPr>
          <w:rFonts w:ascii="Times New Roman" w:hAnsi="Times New Roman"/>
          <w:b/>
          <w:lang w:val="sr-Cyrl-CS"/>
        </w:rPr>
        <w:t xml:space="preserve"> у </w:t>
      </w:r>
      <w:r w:rsidR="001D3397">
        <w:rPr>
          <w:rFonts w:ascii="Times New Roman" w:hAnsi="Times New Roman"/>
          <w:b/>
          <w:lang w:val="sr-Cyrl-CS"/>
        </w:rPr>
        <w:br/>
      </w:r>
      <w:r w:rsidR="0046582E">
        <w:rPr>
          <w:rFonts w:ascii="Times New Roman" w:hAnsi="Times New Roman"/>
          <w:b/>
          <w:lang w:val="sr-Cyrl-CS"/>
        </w:rPr>
        <w:t>2019. години</w:t>
      </w:r>
      <w:r w:rsidRPr="00E019D2">
        <w:rPr>
          <w:rFonts w:ascii="Times New Roman" w:hAnsi="Times New Roman"/>
          <w:b/>
          <w:lang w:val="sr-Cyrl-CS"/>
        </w:rPr>
        <w:t>“</w:t>
      </w:r>
      <w:r w:rsidR="001D3397">
        <w:rPr>
          <w:rFonts w:ascii="Times New Roman" w:hAnsi="Times New Roman"/>
          <w:b/>
          <w:lang w:val="sr-Cyrl-CS"/>
        </w:rPr>
        <w:t>.</w:t>
      </w:r>
      <w:r w:rsidR="001D3397">
        <w:rPr>
          <w:rFonts w:ascii="Times New Roman" w:hAnsi="Times New Roman"/>
          <w:lang w:val="sr-Cyrl-CS"/>
        </w:rPr>
        <w:t xml:space="preserve"> </w:t>
      </w:r>
      <w:r w:rsidRPr="00E019D2">
        <w:rPr>
          <w:rFonts w:ascii="Times New Roman" w:hAnsi="Times New Roman"/>
          <w:lang w:val="sr-Cyrl-CS"/>
        </w:rPr>
        <w:t xml:space="preserve">У оквиру пројекта </w:t>
      </w:r>
      <w:r w:rsidRPr="00E019D2">
        <w:rPr>
          <w:rFonts w:ascii="Times New Roman" w:hAnsi="Times New Roman"/>
          <w:lang w:val="ru-RU"/>
        </w:rPr>
        <w:t>дизајниран</w:t>
      </w:r>
      <w:r w:rsidR="0046582E">
        <w:rPr>
          <w:rFonts w:ascii="Times New Roman" w:hAnsi="Times New Roman"/>
          <w:lang w:val="ru-RU"/>
        </w:rPr>
        <w:t>о</w:t>
      </w:r>
      <w:r w:rsidRPr="00E019D2">
        <w:rPr>
          <w:rFonts w:ascii="Times New Roman" w:hAnsi="Times New Roman"/>
          <w:lang w:val="ru-RU"/>
        </w:rPr>
        <w:t xml:space="preserve"> је, штампан</w:t>
      </w:r>
      <w:r w:rsidR="0046582E">
        <w:rPr>
          <w:rFonts w:ascii="Times New Roman" w:hAnsi="Times New Roman"/>
          <w:lang w:val="ru-RU"/>
        </w:rPr>
        <w:t>о</w:t>
      </w:r>
      <w:r w:rsidRPr="00E019D2">
        <w:rPr>
          <w:rFonts w:ascii="Times New Roman" w:hAnsi="Times New Roman"/>
          <w:lang w:val="ru-RU"/>
        </w:rPr>
        <w:t xml:space="preserve"> и</w:t>
      </w:r>
      <w:r w:rsidR="0046582E">
        <w:rPr>
          <w:rFonts w:ascii="Times New Roman" w:hAnsi="Times New Roman"/>
          <w:lang w:val="ru-RU"/>
        </w:rPr>
        <w:t>,</w:t>
      </w:r>
      <w:r w:rsidRPr="00E019D2">
        <w:rPr>
          <w:rFonts w:ascii="Times New Roman" w:hAnsi="Times New Roman"/>
          <w:lang w:val="ru-RU"/>
        </w:rPr>
        <w:t xml:space="preserve"> </w:t>
      </w:r>
      <w:r w:rsidR="0046582E">
        <w:rPr>
          <w:rFonts w:ascii="Times New Roman" w:hAnsi="Times New Roman"/>
          <w:lang w:val="ru-RU"/>
        </w:rPr>
        <w:t xml:space="preserve">у све здравствене установе на територији Града Новог Сада, </w:t>
      </w:r>
      <w:r w:rsidRPr="00E019D2">
        <w:rPr>
          <w:rFonts w:ascii="Times New Roman" w:hAnsi="Times New Roman"/>
          <w:lang w:val="ru-RU"/>
        </w:rPr>
        <w:t>дистриб</w:t>
      </w:r>
      <w:r w:rsidR="0046582E">
        <w:rPr>
          <w:rFonts w:ascii="Times New Roman" w:hAnsi="Times New Roman"/>
          <w:lang w:val="ru-RU"/>
        </w:rPr>
        <w:t>уирано три врсте интерактивног летка са информацијама о томе шта представља к</w:t>
      </w:r>
      <w:r>
        <w:rPr>
          <w:rFonts w:ascii="Times New Roman" w:hAnsi="Times New Roman"/>
        </w:rPr>
        <w:t>ôд</w:t>
      </w:r>
      <w:r w:rsidRPr="00E019D2">
        <w:rPr>
          <w:rFonts w:ascii="Times New Roman" w:hAnsi="Times New Roman"/>
        </w:rPr>
        <w:t xml:space="preserve"> здравља</w:t>
      </w:r>
      <w:r w:rsidR="0046582E">
        <w:rPr>
          <w:rFonts w:ascii="Times New Roman" w:hAnsi="Times New Roman"/>
          <w:lang w:val="sr-Cyrl-RS"/>
        </w:rPr>
        <w:t>.</w:t>
      </w:r>
      <w:r w:rsidR="0046582E">
        <w:rPr>
          <w:rFonts w:ascii="Times New Roman" w:hAnsi="Times New Roman"/>
          <w:lang w:val="ru-RU"/>
        </w:rPr>
        <w:t xml:space="preserve"> О</w:t>
      </w:r>
      <w:r w:rsidRPr="00E019D2">
        <w:rPr>
          <w:rFonts w:ascii="Times New Roman" w:hAnsi="Times New Roman"/>
          <w:lang w:val="ru-RU"/>
        </w:rPr>
        <w:t>премљена је</w:t>
      </w:r>
      <w:r w:rsidRPr="00E019D2">
        <w:rPr>
          <w:rFonts w:ascii="Times New Roman" w:hAnsi="Times New Roman"/>
        </w:rPr>
        <w:t xml:space="preserve"> посебн</w:t>
      </w:r>
      <w:r w:rsidRPr="00E019D2">
        <w:rPr>
          <w:rFonts w:ascii="Times New Roman" w:hAnsi="Times New Roman"/>
          <w:lang w:val="sr-Cyrl-RS"/>
        </w:rPr>
        <w:t>а</w:t>
      </w:r>
      <w:r w:rsidRPr="00E019D2">
        <w:rPr>
          <w:rFonts w:ascii="Times New Roman" w:hAnsi="Times New Roman"/>
          <w:lang w:val="ru-RU"/>
        </w:rPr>
        <w:t xml:space="preserve"> интернет страница ИЗЈЗВ</w:t>
      </w:r>
      <w:r w:rsidR="00F23546">
        <w:rPr>
          <w:rFonts w:ascii="Times New Roman" w:hAnsi="Times New Roman"/>
          <w:lang w:val="ru-RU"/>
        </w:rPr>
        <w:t xml:space="preserve"> </w:t>
      </w:r>
      <w:r w:rsidR="00F23546">
        <w:rPr>
          <w:rFonts w:ascii="Times New Roman" w:hAnsi="Times New Roman"/>
          <w:lang w:val="sr-Cyrl-RS"/>
        </w:rPr>
        <w:t>на којој се налазе</w:t>
      </w:r>
      <w:r w:rsidR="00142AD9">
        <w:rPr>
          <w:rFonts w:ascii="Times New Roman" w:hAnsi="Times New Roman"/>
          <w:lang w:val="ru-RU"/>
        </w:rPr>
        <w:t xml:space="preserve"> </w:t>
      </w:r>
      <w:r w:rsidR="00F23546">
        <w:rPr>
          <w:rFonts w:ascii="Times New Roman" w:hAnsi="Times New Roman"/>
          <w:lang w:val="ru-RU"/>
        </w:rPr>
        <w:t>све релевантне информацијаме о томе шта представља к</w:t>
      </w:r>
      <w:r w:rsidR="00F23546">
        <w:rPr>
          <w:rFonts w:ascii="Times New Roman" w:hAnsi="Times New Roman"/>
        </w:rPr>
        <w:t>ôд</w:t>
      </w:r>
      <w:r w:rsidR="00F23546" w:rsidRPr="00E019D2">
        <w:rPr>
          <w:rFonts w:ascii="Times New Roman" w:hAnsi="Times New Roman"/>
        </w:rPr>
        <w:t xml:space="preserve"> здравља</w:t>
      </w:r>
      <w:r w:rsidR="00F23546">
        <w:rPr>
          <w:rFonts w:ascii="Times New Roman" w:hAnsi="Times New Roman"/>
          <w:lang w:val="sr-Cyrl-RS"/>
        </w:rPr>
        <w:t>, а иновирана је листа и опис фактора ризика за хроничне незаразне болести као и мере за рано откривање знакова дијабетеса, инфаркта, шлога и хроничне опструктивне болести плућа, са описом пружања прве помоћи ради спречавања фаталних исхода. У холу ИЗЈЗВ су одржане три јавне манифестације</w:t>
      </w:r>
      <w:r>
        <w:rPr>
          <w:rFonts w:ascii="Times New Roman" w:hAnsi="Times New Roman"/>
          <w:lang w:val="sr-Cyrl-RS"/>
        </w:rPr>
        <w:t xml:space="preserve"> </w:t>
      </w:r>
      <w:r w:rsidR="00F23546">
        <w:rPr>
          <w:rFonts w:ascii="Times New Roman" w:hAnsi="Times New Roman"/>
          <w:lang w:val="sr-Cyrl-RS"/>
        </w:rPr>
        <w:t xml:space="preserve">поводом Светског дана можданог удара (29. октобар), Светског дана дијабетеса </w:t>
      </w:r>
      <w:r w:rsidR="00F23546">
        <w:rPr>
          <w:rFonts w:ascii="Times New Roman" w:hAnsi="Times New Roman"/>
          <w:lang w:val="sr-Cyrl-RS"/>
        </w:rPr>
        <w:br/>
        <w:t xml:space="preserve">(14. новембар) и Светског дана опструктивне болести плућа (15. новембар). </w:t>
      </w:r>
      <w:r>
        <w:rPr>
          <w:rFonts w:ascii="Times New Roman" w:hAnsi="Times New Roman"/>
          <w:lang w:val="sr-Cyrl-RS"/>
        </w:rPr>
        <w:t>Послато је и с</w:t>
      </w:r>
      <w:r w:rsidR="00F23546">
        <w:rPr>
          <w:rFonts w:ascii="Times New Roman" w:hAnsi="Times New Roman"/>
        </w:rPr>
        <w:t>аопштење релевантним медијима</w:t>
      </w:r>
      <w:r w:rsidR="00F23546">
        <w:rPr>
          <w:rFonts w:ascii="Times New Roman" w:hAnsi="Times New Roman"/>
          <w:lang w:val="sr-Cyrl-RS"/>
        </w:rPr>
        <w:t xml:space="preserve"> и одржане су две конференције за медије</w:t>
      </w:r>
      <w:r w:rsidRPr="00701599">
        <w:rPr>
          <w:rFonts w:ascii="Times New Roman" w:hAnsi="Times New Roman"/>
        </w:rPr>
        <w:t>.</w:t>
      </w:r>
      <w:r w:rsidRPr="00701599">
        <w:rPr>
          <w:rFonts w:ascii="Times New Roman" w:hAnsi="Times New Roman"/>
          <w:lang w:val="sr-Cyrl-RS"/>
        </w:rPr>
        <w:t xml:space="preserve"> За реализацију овог пројекта, из буџета Града Новог Сада, пренето је укупно </w:t>
      </w:r>
      <w:r w:rsidR="00F23546">
        <w:rPr>
          <w:rFonts w:ascii="Times New Roman" w:hAnsi="Times New Roman"/>
          <w:b/>
          <w:lang w:val="sr-Cyrl-RS"/>
        </w:rPr>
        <w:t>279.367,10</w:t>
      </w:r>
      <w:r w:rsidRPr="00701599">
        <w:rPr>
          <w:rFonts w:ascii="Times New Roman" w:hAnsi="Times New Roman"/>
          <w:lang w:val="sr-Cyrl-RS"/>
        </w:rPr>
        <w:t xml:space="preserve"> </w:t>
      </w:r>
      <w:r w:rsidRPr="00F23546">
        <w:rPr>
          <w:rFonts w:ascii="Times New Roman" w:hAnsi="Times New Roman"/>
          <w:b/>
          <w:lang w:val="sr-Cyrl-RS"/>
        </w:rPr>
        <w:t>динара</w:t>
      </w:r>
      <w:r w:rsidRPr="00701599">
        <w:rPr>
          <w:rFonts w:ascii="Times New Roman" w:hAnsi="Times New Roman"/>
          <w:lang w:val="sr-Cyrl-RS"/>
        </w:rPr>
        <w:t>, а утрошено је</w:t>
      </w:r>
      <w:r w:rsidR="00F23546">
        <w:rPr>
          <w:rFonts w:ascii="Times New Roman" w:hAnsi="Times New Roman"/>
          <w:b/>
          <w:lang w:val="sr-Cyrl-RS"/>
        </w:rPr>
        <w:t xml:space="preserve"> 278.707,10</w:t>
      </w:r>
      <w:r w:rsidRPr="00701599">
        <w:rPr>
          <w:rFonts w:ascii="Times New Roman" w:hAnsi="Times New Roman"/>
          <w:b/>
          <w:lang w:val="sr-Cyrl-RS"/>
        </w:rPr>
        <w:t xml:space="preserve"> динар</w:t>
      </w:r>
      <w:r w:rsidR="00F23546">
        <w:rPr>
          <w:rFonts w:ascii="Times New Roman" w:hAnsi="Times New Roman"/>
          <w:b/>
          <w:lang w:val="sr-Cyrl-RS"/>
        </w:rPr>
        <w:t>а</w:t>
      </w:r>
      <w:r w:rsidRPr="00142AD9">
        <w:rPr>
          <w:rFonts w:ascii="Times New Roman" w:hAnsi="Times New Roman"/>
          <w:lang w:val="sr-Cyrl-RS"/>
        </w:rPr>
        <w:t>.</w:t>
      </w:r>
    </w:p>
    <w:p w:rsidR="00A30ADE" w:rsidRPr="00701599" w:rsidRDefault="00A30ADE" w:rsidP="00A30ADE">
      <w:pPr>
        <w:rPr>
          <w:rFonts w:ascii="Times New Roman" w:hAnsi="Times New Roman"/>
          <w:b/>
          <w:lang w:val="sr-Cyrl-RS"/>
        </w:rPr>
      </w:pP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  <w:r w:rsidRPr="00701599">
        <w:rPr>
          <w:rFonts w:ascii="Times New Roman" w:hAnsi="Times New Roman"/>
          <w:b/>
          <w:lang w:val="sr-Cyrl-CS"/>
        </w:rPr>
        <w:tab/>
      </w:r>
      <w:r w:rsidRPr="00F41894">
        <w:rPr>
          <w:rFonts w:ascii="Times New Roman" w:hAnsi="Times New Roman"/>
          <w:lang w:val="sr-Cyrl-CS"/>
        </w:rPr>
        <w:t>У циљу п</w:t>
      </w:r>
      <w:r w:rsidRPr="00F41894">
        <w:rPr>
          <w:rFonts w:ascii="Times New Roman" w:hAnsi="Times New Roman"/>
        </w:rPr>
        <w:t>ревенциј</w:t>
      </w:r>
      <w:r w:rsidRPr="00F41894">
        <w:rPr>
          <w:rFonts w:ascii="Times New Roman" w:hAnsi="Times New Roman"/>
          <w:lang w:val="sr-Cyrl-CS"/>
        </w:rPr>
        <w:t>е</w:t>
      </w:r>
      <w:r w:rsidRPr="00F41894">
        <w:rPr>
          <w:rFonts w:ascii="Times New Roman" w:hAnsi="Times New Roman"/>
        </w:rPr>
        <w:t xml:space="preserve"> и контрол</w:t>
      </w:r>
      <w:r w:rsidRPr="00F41894">
        <w:rPr>
          <w:rFonts w:ascii="Times New Roman" w:hAnsi="Times New Roman"/>
          <w:lang w:val="sr-Cyrl-CS"/>
        </w:rPr>
        <w:t>е</w:t>
      </w:r>
      <w:r w:rsidRPr="00F41894">
        <w:rPr>
          <w:rFonts w:ascii="Times New Roman" w:hAnsi="Times New Roman"/>
        </w:rPr>
        <w:t xml:space="preserve"> малигних болести</w:t>
      </w:r>
      <w:r w:rsidRPr="00F41894">
        <w:rPr>
          <w:rFonts w:ascii="Times New Roman" w:hAnsi="Times New Roman"/>
          <w:lang w:val="sr-Cyrl-CS"/>
        </w:rPr>
        <w:t xml:space="preserve"> Институт за јавно здравље Војводине је</w:t>
      </w:r>
      <w:r w:rsidR="002A5922">
        <w:rPr>
          <w:rFonts w:ascii="Times New Roman" w:hAnsi="Times New Roman"/>
          <w:lang w:val="sr-Cyrl-CS"/>
        </w:rPr>
        <w:t>,</w:t>
      </w:r>
      <w:r w:rsidRPr="00F41894">
        <w:rPr>
          <w:rFonts w:ascii="Times New Roman" w:hAnsi="Times New Roman"/>
          <w:lang w:val="sr-Cyrl-CS"/>
        </w:rPr>
        <w:t xml:space="preserve"> у партнерству са</w:t>
      </w:r>
      <w:r w:rsidRPr="00F41894">
        <w:rPr>
          <w:rFonts w:ascii="Times New Roman" w:hAnsi="Times New Roman"/>
        </w:rPr>
        <w:t xml:space="preserve"> </w:t>
      </w:r>
      <w:r w:rsidRPr="00F41894">
        <w:rPr>
          <w:rFonts w:ascii="Times New Roman" w:hAnsi="Times New Roman"/>
          <w:lang w:val="sr-Cyrl-CS"/>
        </w:rPr>
        <w:t>Домом здравља "Нови Сад" Нови Сад</w:t>
      </w:r>
      <w:r w:rsidR="002A5922">
        <w:rPr>
          <w:rFonts w:ascii="Times New Roman" w:hAnsi="Times New Roman"/>
          <w:lang w:val="sr-Cyrl-CS"/>
        </w:rPr>
        <w:t>,</w:t>
      </w:r>
      <w:r w:rsidRPr="00F41894">
        <w:rPr>
          <w:rFonts w:ascii="Times New Roman" w:hAnsi="Times New Roman"/>
          <w:lang w:val="sr-Cyrl-CS"/>
        </w:rPr>
        <w:t xml:space="preserve"> реализовао Пројекат </w:t>
      </w:r>
      <w:r w:rsidRPr="00F41894">
        <w:rPr>
          <w:rFonts w:ascii="Times New Roman" w:hAnsi="Times New Roman"/>
          <w:b/>
          <w:lang w:val="sr-Cyrl-CS"/>
        </w:rPr>
        <w:t>„Значај ХПВ ДНК анализе у превенцији настанк</w:t>
      </w:r>
      <w:r w:rsidR="009220E4" w:rsidRPr="00F41894">
        <w:rPr>
          <w:rFonts w:ascii="Times New Roman" w:hAnsi="Times New Roman"/>
          <w:b/>
          <w:lang w:val="sr-Cyrl-CS"/>
        </w:rPr>
        <w:t>а карцинома грлића материце 2019.</w:t>
      </w:r>
      <w:r w:rsidRPr="00F41894">
        <w:rPr>
          <w:rFonts w:ascii="Times New Roman" w:hAnsi="Times New Roman"/>
          <w:b/>
          <w:lang w:val="sr-Cyrl-CS"/>
        </w:rPr>
        <w:t>“</w:t>
      </w:r>
      <w:r w:rsidRPr="00F41894">
        <w:rPr>
          <w:rFonts w:ascii="Times New Roman" w:hAnsi="Times New Roman"/>
          <w:lang w:val="sr-Cyrl-CS"/>
        </w:rPr>
        <w:t>.</w:t>
      </w:r>
      <w:r w:rsidRPr="00F41894">
        <w:rPr>
          <w:rFonts w:ascii="Times New Roman" w:hAnsi="Times New Roman"/>
        </w:rPr>
        <w:t xml:space="preserve"> </w:t>
      </w:r>
      <w:r w:rsidRPr="00F41894">
        <w:rPr>
          <w:rFonts w:ascii="Times New Roman" w:hAnsi="Times New Roman"/>
          <w:lang w:val="sr-Cyrl-RS"/>
        </w:rPr>
        <w:t xml:space="preserve">Пројектом је било обухваћено 300 жена, старости од 18-65 година, </w:t>
      </w:r>
      <w:r w:rsidRPr="00F41894">
        <w:rPr>
          <w:rFonts w:ascii="Times New Roman" w:eastAsia="Arial Unicode MS" w:hAnsi="Times New Roman"/>
        </w:rPr>
        <w:t xml:space="preserve">код којих је гинеколошким и цитолошким прегледом </w:t>
      </w:r>
      <w:r w:rsidRPr="00F41894">
        <w:rPr>
          <w:rFonts w:ascii="Times New Roman" w:eastAsia="Arial Unicode MS" w:hAnsi="Times New Roman"/>
          <w:lang w:val="sr-Cyrl-CS"/>
        </w:rPr>
        <w:t>ди</w:t>
      </w:r>
      <w:r w:rsidRPr="00F41894">
        <w:rPr>
          <w:rFonts w:ascii="Times New Roman" w:eastAsia="Arial Unicode MS" w:hAnsi="Times New Roman"/>
          <w:lang w:val="sr-Latn-RS"/>
        </w:rPr>
        <w:t>ja</w:t>
      </w:r>
      <w:r w:rsidR="002A5922">
        <w:rPr>
          <w:rFonts w:ascii="Times New Roman" w:eastAsia="Arial Unicode MS" w:hAnsi="Times New Roman"/>
          <w:lang w:val="sr-Cyrl-CS"/>
        </w:rPr>
        <w:t>гностикован</w:t>
      </w:r>
      <w:r w:rsidRPr="00F41894">
        <w:rPr>
          <w:rFonts w:ascii="Times New Roman" w:eastAsia="Arial Unicode MS" w:hAnsi="Times New Roman"/>
          <w:lang w:val="sr-Cyrl-CS"/>
        </w:rPr>
        <w:t xml:space="preserve">: нормалан налаз, </w:t>
      </w:r>
      <w:r w:rsidRPr="00F41894">
        <w:rPr>
          <w:rFonts w:ascii="Times New Roman" w:eastAsia="Arial Unicode MS" w:hAnsi="Times New Roman"/>
        </w:rPr>
        <w:t>нејасна, гранична промена типа-</w:t>
      </w:r>
      <w:r w:rsidRPr="00F41894">
        <w:rPr>
          <w:rFonts w:ascii="Times New Roman" w:eastAsia="Arial Unicode MS" w:hAnsi="Times New Roman"/>
          <w:lang w:val="sr-Cyrl-CS"/>
        </w:rPr>
        <w:t>АСЦУС</w:t>
      </w:r>
      <w:r w:rsidRPr="00F41894">
        <w:rPr>
          <w:rFonts w:ascii="Times New Roman" w:hAnsi="Times New Roman"/>
          <w:lang w:val="sr-Cyrl-CS"/>
        </w:rPr>
        <w:t>, нискостепена интраепителијална лезија (ЛСИЛ) и високостепена интраепителијална лезија (ХСИЛ)</w:t>
      </w:r>
      <w:r w:rsidRPr="00F41894">
        <w:rPr>
          <w:rFonts w:ascii="Times New Roman" w:hAnsi="Times New Roman"/>
        </w:rPr>
        <w:t>.</w:t>
      </w:r>
      <w:r w:rsidRPr="004321E8">
        <w:rPr>
          <w:rFonts w:ascii="Times New Roman" w:hAnsi="Times New Roman"/>
        </w:rPr>
        <w:t xml:space="preserve"> Све учеснице пројекта попуниле</w:t>
      </w:r>
      <w:r w:rsidRPr="004321E8">
        <w:rPr>
          <w:rFonts w:ascii="Times New Roman" w:hAnsi="Times New Roman"/>
          <w:lang w:val="sr-Cyrl-CS"/>
        </w:rPr>
        <w:t xml:space="preserve"> су</w:t>
      </w:r>
      <w:r w:rsidRPr="004321E8">
        <w:rPr>
          <w:rFonts w:ascii="Times New Roman" w:hAnsi="Times New Roman"/>
        </w:rPr>
        <w:t xml:space="preserve"> анонимну анкету</w:t>
      </w:r>
      <w:r w:rsidRPr="004321E8">
        <w:rPr>
          <w:rFonts w:ascii="Times New Roman" w:hAnsi="Times New Roman"/>
          <w:lang w:val="sr-Cyrl-CS"/>
        </w:rPr>
        <w:t xml:space="preserve"> и потписале информисани пристанак за добровољно учешће у истраживању</w:t>
      </w:r>
      <w:r w:rsidRPr="004321E8">
        <w:rPr>
          <w:rFonts w:ascii="Times New Roman" w:eastAsia="Arial Unicode MS" w:hAnsi="Times New Roman"/>
          <w:lang w:val="sr-Cyrl-CS"/>
        </w:rPr>
        <w:t xml:space="preserve">. </w:t>
      </w:r>
      <w:r w:rsidRPr="004321E8">
        <w:rPr>
          <w:rFonts w:ascii="Times New Roman" w:eastAsia="Arial Unicode MS" w:hAnsi="Times New Roman"/>
        </w:rPr>
        <w:t xml:space="preserve">Након пријема узорци су испитани на присуство </w:t>
      </w:r>
      <w:r w:rsidRPr="004321E8">
        <w:rPr>
          <w:rFonts w:ascii="Times New Roman" w:eastAsia="Arial Unicode MS" w:hAnsi="Times New Roman"/>
          <w:lang w:val="sr-Cyrl-CS"/>
        </w:rPr>
        <w:t xml:space="preserve">30 типова </w:t>
      </w:r>
      <w:r w:rsidRPr="004321E8">
        <w:rPr>
          <w:rFonts w:ascii="Times New Roman" w:eastAsia="Arial Unicode MS" w:hAnsi="Times New Roman"/>
        </w:rPr>
        <w:t xml:space="preserve">ХПВ </w:t>
      </w:r>
      <w:r w:rsidRPr="004321E8">
        <w:rPr>
          <w:rFonts w:ascii="Times New Roman" w:hAnsi="Times New Roman"/>
          <w:lang w:val="sr-Cyrl-CS"/>
        </w:rPr>
        <w:t>(</w:t>
      </w:r>
      <w:r w:rsidRPr="004321E8">
        <w:rPr>
          <w:rFonts w:ascii="Times New Roman" w:hAnsi="Times New Roman"/>
          <w:i/>
          <w:iCs/>
          <w:lang w:val="sr-Cyrl-CS"/>
        </w:rPr>
        <w:t xml:space="preserve">18 </w:t>
      </w:r>
      <w:r w:rsidRPr="004321E8">
        <w:rPr>
          <w:rFonts w:ascii="Times New Roman" w:hAnsi="Times New Roman"/>
          <w:i/>
          <w:iCs/>
        </w:rPr>
        <w:t>високоризичних</w:t>
      </w:r>
      <w:r w:rsidRPr="004321E8">
        <w:rPr>
          <w:rFonts w:ascii="Times New Roman" w:hAnsi="Times New Roman"/>
        </w:rPr>
        <w:t>: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16,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18,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26,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31,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33,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39,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45,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51,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52,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53,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56,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58,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59</w:t>
      </w:r>
      <w:r w:rsidRPr="004321E8">
        <w:rPr>
          <w:rFonts w:ascii="Times New Roman" w:hAnsi="Times New Roman"/>
          <w:lang w:val="sr-Cyrl-CS"/>
        </w:rPr>
        <w:t>, 66, 68</w:t>
      </w:r>
      <w:r w:rsidRPr="004321E8">
        <w:rPr>
          <w:rFonts w:ascii="Times New Roman" w:hAnsi="Times New Roman"/>
        </w:rPr>
        <w:t>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73</w:t>
      </w:r>
      <w:r w:rsidRPr="004321E8">
        <w:rPr>
          <w:rFonts w:ascii="Times New Roman" w:hAnsi="Times New Roman"/>
          <w:lang w:val="sr-Cyrl-CS"/>
        </w:rPr>
        <w:t xml:space="preserve"> и </w:t>
      </w:r>
      <w:r w:rsidRPr="004321E8">
        <w:rPr>
          <w:rFonts w:ascii="Times New Roman" w:hAnsi="Times New Roman"/>
        </w:rPr>
        <w:t>82</w:t>
      </w:r>
      <w:r w:rsidRPr="004321E8">
        <w:rPr>
          <w:rFonts w:ascii="Times New Roman" w:hAnsi="Times New Roman"/>
          <w:lang w:val="sr-Cyrl-CS"/>
        </w:rPr>
        <w:t xml:space="preserve">; као и </w:t>
      </w:r>
      <w:r w:rsidRPr="004321E8">
        <w:rPr>
          <w:rFonts w:ascii="Times New Roman" w:hAnsi="Times New Roman"/>
          <w:i/>
          <w:iCs/>
          <w:lang w:val="sr-Cyrl-CS"/>
        </w:rPr>
        <w:t>12 нискоризичних</w:t>
      </w:r>
      <w:r w:rsidRPr="004321E8">
        <w:rPr>
          <w:rFonts w:ascii="Times New Roman" w:hAnsi="Times New Roman"/>
          <w:lang w:val="sr-Cyrl-CS"/>
        </w:rPr>
        <w:t xml:space="preserve">: </w:t>
      </w:r>
      <w:r w:rsidRPr="004321E8">
        <w:rPr>
          <w:rFonts w:ascii="Times New Roman" w:hAnsi="Times New Roman"/>
        </w:rPr>
        <w:t>6,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11,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40,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42,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43,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44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,54,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61,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70,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71,</w:t>
      </w:r>
      <w:r w:rsidRPr="004321E8">
        <w:rPr>
          <w:rFonts w:ascii="Times New Roman" w:hAnsi="Times New Roman"/>
          <w:lang w:val="sr-Cyrl-CS"/>
        </w:rPr>
        <w:t xml:space="preserve"> </w:t>
      </w:r>
      <w:r w:rsidRPr="004321E8">
        <w:rPr>
          <w:rFonts w:ascii="Times New Roman" w:hAnsi="Times New Roman"/>
        </w:rPr>
        <w:t>81</w:t>
      </w:r>
      <w:r w:rsidRPr="004321E8">
        <w:rPr>
          <w:rFonts w:ascii="Times New Roman" w:hAnsi="Times New Roman"/>
          <w:lang w:val="sr-Cyrl-CS"/>
        </w:rPr>
        <w:t xml:space="preserve"> и </w:t>
      </w:r>
      <w:r w:rsidRPr="004321E8">
        <w:rPr>
          <w:rFonts w:ascii="Times New Roman" w:hAnsi="Times New Roman"/>
        </w:rPr>
        <w:t>89</w:t>
      </w:r>
      <w:r w:rsidRPr="004321E8">
        <w:rPr>
          <w:rFonts w:ascii="Times New Roman" w:hAnsi="Times New Roman"/>
          <w:lang w:val="sr-Cyrl-CS"/>
        </w:rPr>
        <w:t xml:space="preserve">) </w:t>
      </w:r>
      <w:r w:rsidRPr="004321E8">
        <w:rPr>
          <w:rFonts w:ascii="Times New Roman" w:hAnsi="Times New Roman"/>
        </w:rPr>
        <w:t>HPV EUROArray</w:t>
      </w:r>
      <w:r w:rsidRPr="004321E8">
        <w:rPr>
          <w:rFonts w:ascii="Times New Roman" w:hAnsi="Times New Roman"/>
          <w:lang w:val="sr-Cyrl-CS"/>
        </w:rPr>
        <w:t xml:space="preserve"> тестом. </w:t>
      </w:r>
      <w:r w:rsidR="00CF45D4">
        <w:rPr>
          <w:rFonts w:ascii="Times New Roman" w:hAnsi="Times New Roman"/>
          <w:lang w:val="sr-Cyrl-CS"/>
        </w:rPr>
        <w:t>Молекуларним ХПВ ДНК тестом потврђена је и</w:t>
      </w:r>
      <w:r w:rsidRPr="004321E8">
        <w:rPr>
          <w:rFonts w:ascii="Times New Roman" w:eastAsia="Arial Unicode MS" w:hAnsi="Times New Roman"/>
        </w:rPr>
        <w:t xml:space="preserve">нфекција ХПВ код </w:t>
      </w:r>
      <w:r w:rsidR="00CF45D4">
        <w:rPr>
          <w:rFonts w:ascii="Times New Roman" w:hAnsi="Times New Roman"/>
          <w:lang w:val="sr-Cyrl-CS"/>
        </w:rPr>
        <w:t>49,3</w:t>
      </w:r>
      <w:r w:rsidRPr="004321E8">
        <w:rPr>
          <w:rFonts w:ascii="Times New Roman" w:hAnsi="Times New Roman"/>
        </w:rPr>
        <w:t>%</w:t>
      </w:r>
      <w:r w:rsidR="00CF45D4">
        <w:rPr>
          <w:rFonts w:ascii="Times New Roman" w:eastAsia="Arial Unicode MS" w:hAnsi="Times New Roman"/>
        </w:rPr>
        <w:t xml:space="preserve"> испитаниц</w:t>
      </w:r>
      <w:r w:rsidR="00CF45D4">
        <w:rPr>
          <w:rFonts w:ascii="Times New Roman" w:eastAsia="Arial Unicode MS" w:hAnsi="Times New Roman"/>
          <w:lang w:val="sr-Cyrl-RS"/>
        </w:rPr>
        <w:t>а</w:t>
      </w:r>
      <w:r w:rsidR="009A5C73">
        <w:rPr>
          <w:rFonts w:ascii="Times New Roman" w:eastAsia="Arial Unicode MS" w:hAnsi="Times New Roman"/>
          <w:lang w:val="sr-Cyrl-RS"/>
        </w:rPr>
        <w:t xml:space="preserve"> што </w:t>
      </w:r>
      <w:r w:rsidR="009A5C73" w:rsidRPr="009A5C73">
        <w:rPr>
          <w:rFonts w:ascii="Times New Roman" w:eastAsia="Arial Unicode MS" w:hAnsi="Times New Roman"/>
          <w:lang w:val="sr-Cyrl-RS"/>
        </w:rPr>
        <w:t>омогућава рано откривање жена са ризиком за развој малигне болести грлића материце.</w:t>
      </w:r>
      <w:r w:rsidRPr="009A5C73">
        <w:rPr>
          <w:rFonts w:ascii="Times New Roman" w:hAnsi="Times New Roman"/>
        </w:rPr>
        <w:t xml:space="preserve"> </w:t>
      </w:r>
      <w:r w:rsidRPr="009A5C73">
        <w:rPr>
          <w:rFonts w:ascii="Times New Roman" w:hAnsi="Times New Roman"/>
          <w:lang w:val="sr-Cyrl-RS"/>
        </w:rPr>
        <w:t xml:space="preserve">На основу резултата добијених у реализованом пројекту закључено је да примена молекуларног ХПВ ДНК теста, уз конвенционални Папа тест, доприноси детаљном и раном откривању жена са ризиком за развој малигне болести грлића материце, да су смањени трошкови лечења, као и да је неопходно унапредити информисање, едукацију и саветовање жена у вези са очувањем репродуктивног здравља, промовисати здраве стилове живота који доприносе смањеном излагању факторима ризика за стицање и перзистирање ХПВ инфекције. За реализацију овог пројекта, из буџета Града Новог Сада, пренето је и укупно утрошено </w:t>
      </w:r>
      <w:r w:rsidR="009A5C73" w:rsidRPr="009A5C73">
        <w:rPr>
          <w:rFonts w:ascii="Times New Roman" w:hAnsi="Times New Roman"/>
          <w:b/>
          <w:lang w:val="sr-Cyrl-RS"/>
        </w:rPr>
        <w:t>2.050.704</w:t>
      </w:r>
      <w:r w:rsidRPr="009A5C73">
        <w:rPr>
          <w:rFonts w:ascii="Times New Roman" w:hAnsi="Times New Roman"/>
          <w:b/>
          <w:lang w:val="sr-Cyrl-RS"/>
        </w:rPr>
        <w:t>,00 динара</w:t>
      </w:r>
      <w:r w:rsidRPr="001B1500">
        <w:rPr>
          <w:rFonts w:ascii="Times New Roman" w:hAnsi="Times New Roman"/>
          <w:lang w:val="sr-Cyrl-RS"/>
        </w:rPr>
        <w:t>.</w:t>
      </w:r>
    </w:p>
    <w:p w:rsidR="00A30ADE" w:rsidRDefault="00A30ADE" w:rsidP="00A30ADE">
      <w:pPr>
        <w:jc w:val="both"/>
        <w:rPr>
          <w:rFonts w:ascii="Times New Roman" w:hAnsi="Times New Roman"/>
          <w:b/>
          <w:lang w:val="sr-Cyrl-RS"/>
        </w:rPr>
      </w:pPr>
    </w:p>
    <w:p w:rsidR="00A30ADE" w:rsidRDefault="00A30ADE" w:rsidP="00A30ADE">
      <w:pPr>
        <w:ind w:firstLineChars="200" w:firstLine="480"/>
        <w:jc w:val="both"/>
        <w:rPr>
          <w:rFonts w:ascii="Times New Roman" w:hAnsi="Times New Roman"/>
          <w:b/>
          <w:lang w:val="sr-Cyrl-RS"/>
        </w:rPr>
      </w:pPr>
      <w:r w:rsidRPr="000F6C2F">
        <w:rPr>
          <w:rFonts w:ascii="Times New Roman" w:hAnsi="Times New Roman"/>
          <w:lang w:val="sr-Cyrl-CS"/>
        </w:rPr>
        <w:t xml:space="preserve">У </w:t>
      </w:r>
      <w:r w:rsidRPr="000F6C2F">
        <w:rPr>
          <w:rFonts w:ascii="Times New Roman" w:hAnsi="Times New Roman"/>
          <w:lang w:val="sr-Cyrl-RS"/>
        </w:rPr>
        <w:t xml:space="preserve">циљу </w:t>
      </w:r>
      <w:r w:rsidRPr="000F6C2F">
        <w:rPr>
          <w:rFonts w:ascii="Times New Roman" w:hAnsi="Times New Roman"/>
          <w:lang w:val="sr-Cyrl-CS"/>
        </w:rPr>
        <w:t>утврђивања заступљености ХПВ код пацијената са карциномима и папиломима горњих аеродигестивних путева</w:t>
      </w:r>
      <w:r w:rsidRPr="00D14ACB">
        <w:rPr>
          <w:rFonts w:ascii="Times New Roman" w:hAnsi="Times New Roman"/>
          <w:lang w:val="sr-Cyrl-CS"/>
        </w:rPr>
        <w:t>,</w:t>
      </w:r>
      <w:r w:rsidRPr="000F6C2F">
        <w:rPr>
          <w:rFonts w:ascii="Times New Roman" w:hAnsi="Times New Roman"/>
          <w:b/>
          <w:lang w:val="sr-Cyrl-CS"/>
        </w:rPr>
        <w:t xml:space="preserve"> </w:t>
      </w:r>
      <w:r w:rsidRPr="000F6C2F">
        <w:rPr>
          <w:rFonts w:ascii="Times New Roman" w:hAnsi="Times New Roman"/>
          <w:lang w:val="sr-Cyrl-CS"/>
        </w:rPr>
        <w:t>Институт за јавно здравље Војводине</w:t>
      </w:r>
      <w:r w:rsidR="00454A27" w:rsidRPr="000F6C2F">
        <w:rPr>
          <w:rFonts w:ascii="Times New Roman" w:hAnsi="Times New Roman"/>
          <w:lang w:val="sr-Cyrl-CS"/>
        </w:rPr>
        <w:t xml:space="preserve"> је, у сарадњи са Клиником за болести ува, грла и носа,</w:t>
      </w:r>
      <w:r w:rsidR="00D14ACB">
        <w:rPr>
          <w:rFonts w:ascii="Times New Roman" w:hAnsi="Times New Roman"/>
          <w:lang w:val="sr-Cyrl-CS"/>
        </w:rPr>
        <w:t xml:space="preserve"> реализовао </w:t>
      </w:r>
      <w:r w:rsidRPr="000F6C2F">
        <w:rPr>
          <w:rFonts w:ascii="Times New Roman" w:hAnsi="Times New Roman"/>
          <w:lang w:val="sr-Cyrl-CS"/>
        </w:rPr>
        <w:t xml:space="preserve">пројекат </w:t>
      </w:r>
      <w:r w:rsidRPr="000F6C2F">
        <w:rPr>
          <w:rFonts w:ascii="Times New Roman" w:hAnsi="Times New Roman"/>
          <w:b/>
          <w:lang w:val="sr-Cyrl-CS"/>
        </w:rPr>
        <w:t>„Значај коинфекције хуманим па</w:t>
      </w:r>
      <w:r w:rsidR="00454A27" w:rsidRPr="000F6C2F">
        <w:rPr>
          <w:rFonts w:ascii="Times New Roman" w:hAnsi="Times New Roman"/>
          <w:b/>
          <w:lang w:val="sr-Cyrl-CS"/>
        </w:rPr>
        <w:t>пилома вирусом и полиома</w:t>
      </w:r>
      <w:r w:rsidRPr="000F6C2F">
        <w:rPr>
          <w:rFonts w:ascii="Times New Roman" w:hAnsi="Times New Roman"/>
          <w:b/>
          <w:lang w:val="sr-Cyrl-CS"/>
        </w:rPr>
        <w:t>вирусом у етиопатогенези тумора горњих аероди</w:t>
      </w:r>
      <w:r w:rsidR="00454A27" w:rsidRPr="000F6C2F">
        <w:rPr>
          <w:rFonts w:ascii="Times New Roman" w:hAnsi="Times New Roman"/>
          <w:b/>
          <w:lang w:val="sr-Cyrl-CS"/>
        </w:rPr>
        <w:t>гестивних путева – 2019.</w:t>
      </w:r>
      <w:r w:rsidRPr="000F6C2F">
        <w:rPr>
          <w:rFonts w:ascii="Times New Roman" w:hAnsi="Times New Roman"/>
          <w:b/>
          <w:lang w:val="sr-Cyrl-CS"/>
        </w:rPr>
        <w:t>“</w:t>
      </w:r>
      <w:r w:rsidRPr="000F6C2F">
        <w:rPr>
          <w:rFonts w:ascii="Times New Roman" w:hAnsi="Times New Roman"/>
          <w:lang w:val="sr-Cyrl-CS"/>
        </w:rPr>
        <w:t>.</w:t>
      </w:r>
      <w:r w:rsidR="009D1638" w:rsidRPr="000F6C2F">
        <w:rPr>
          <w:rFonts w:ascii="Times New Roman" w:hAnsi="Times New Roman"/>
          <w:lang w:val="sr-Cyrl-CS"/>
        </w:rPr>
        <w:t xml:space="preserve"> </w:t>
      </w:r>
      <w:r w:rsidR="00454A27" w:rsidRPr="000F6C2F">
        <w:rPr>
          <w:rFonts w:ascii="Times New Roman" w:hAnsi="Times New Roman"/>
          <w:lang w:val="sr-Cyrl-CS"/>
        </w:rPr>
        <w:t>Код 70 пацијената оболелих од карцинома и папилома горњих аеродигестивних путева испитивано је присус</w:t>
      </w:r>
      <w:r w:rsidR="00D14ACB">
        <w:rPr>
          <w:rFonts w:ascii="Times New Roman" w:hAnsi="Times New Roman"/>
          <w:lang w:val="sr-Cyrl-CS"/>
        </w:rPr>
        <w:t xml:space="preserve">тво инфекције ХПВ и коинфекције Епштајн Баровим </w:t>
      </w:r>
      <w:r w:rsidR="00454A27" w:rsidRPr="000F6C2F">
        <w:rPr>
          <w:rFonts w:ascii="Times New Roman" w:hAnsi="Times New Roman"/>
          <w:lang w:val="sr-Cyrl-CS"/>
        </w:rPr>
        <w:t>вирусом (ЕБВ) и Полиомавирусом.</w:t>
      </w:r>
      <w:r w:rsidR="00D14ACB">
        <w:rPr>
          <w:rFonts w:ascii="Times New Roman" w:hAnsi="Times New Roman"/>
          <w:lang w:val="sr-Cyrl-CS"/>
        </w:rPr>
        <w:t xml:space="preserve"> </w:t>
      </w:r>
      <w:r w:rsidRPr="000F6C2F">
        <w:rPr>
          <w:rFonts w:ascii="Times New Roman" w:hAnsi="Times New Roman"/>
        </w:rPr>
        <w:t xml:space="preserve">Испитивани узорак је </w:t>
      </w:r>
      <w:r w:rsidRPr="000F6C2F">
        <w:rPr>
          <w:rFonts w:ascii="Times New Roman" w:hAnsi="Times New Roman"/>
          <w:lang w:val="sr-Cyrl-CS"/>
        </w:rPr>
        <w:t xml:space="preserve">укључивао: </w:t>
      </w:r>
      <w:r w:rsidR="000F6C2F" w:rsidRPr="000F6C2F">
        <w:rPr>
          <w:rFonts w:ascii="Times New Roman" w:hAnsi="Times New Roman"/>
          <w:lang w:val="sr-Cyrl-RS"/>
        </w:rPr>
        <w:t>8,6</w:t>
      </w:r>
      <w:r w:rsidRPr="000F6C2F">
        <w:rPr>
          <w:rFonts w:ascii="Times New Roman" w:hAnsi="Times New Roman"/>
          <w:lang w:val="sr-Cyrl-CS"/>
        </w:rPr>
        <w:t xml:space="preserve">% жена и </w:t>
      </w:r>
      <w:r w:rsidR="000F6C2F" w:rsidRPr="000F6C2F">
        <w:rPr>
          <w:rFonts w:ascii="Times New Roman" w:hAnsi="Times New Roman"/>
        </w:rPr>
        <w:t>9</w:t>
      </w:r>
      <w:r w:rsidR="000F6C2F" w:rsidRPr="000F6C2F">
        <w:rPr>
          <w:rFonts w:ascii="Times New Roman" w:hAnsi="Times New Roman"/>
          <w:lang w:val="sr-Cyrl-RS"/>
        </w:rPr>
        <w:t>1</w:t>
      </w:r>
      <w:r w:rsidR="000F6C2F" w:rsidRPr="000F6C2F">
        <w:rPr>
          <w:rFonts w:ascii="Times New Roman" w:hAnsi="Times New Roman"/>
        </w:rPr>
        <w:t>,</w:t>
      </w:r>
      <w:r w:rsidR="000F6C2F" w:rsidRPr="000F6C2F">
        <w:rPr>
          <w:rFonts w:ascii="Times New Roman" w:hAnsi="Times New Roman"/>
          <w:lang w:val="sr-Cyrl-RS"/>
        </w:rPr>
        <w:t>4</w:t>
      </w:r>
      <w:r w:rsidRPr="000F6C2F">
        <w:rPr>
          <w:rFonts w:ascii="Times New Roman" w:hAnsi="Times New Roman"/>
        </w:rPr>
        <w:t xml:space="preserve">% </w:t>
      </w:r>
      <w:r w:rsidRPr="000F6C2F">
        <w:rPr>
          <w:rFonts w:ascii="Times New Roman" w:hAnsi="Times New Roman"/>
          <w:lang w:val="sr-Cyrl-CS"/>
        </w:rPr>
        <w:t>м</w:t>
      </w:r>
      <w:r w:rsidR="000F6C2F" w:rsidRPr="000F6C2F">
        <w:rPr>
          <w:rFonts w:ascii="Times New Roman" w:hAnsi="Times New Roman"/>
          <w:lang w:val="sr-Cyrl-CS"/>
        </w:rPr>
        <w:t>ушкараца, просечне старости 57</w:t>
      </w:r>
      <w:r w:rsidRPr="000F6C2F">
        <w:rPr>
          <w:rFonts w:ascii="Times New Roman" w:hAnsi="Times New Roman"/>
          <w:lang w:val="sr-Cyrl-CS"/>
        </w:rPr>
        <w:t xml:space="preserve"> година</w:t>
      </w:r>
      <w:r w:rsidRPr="000F6C2F">
        <w:rPr>
          <w:rFonts w:ascii="Times New Roman" w:hAnsi="Times New Roman"/>
        </w:rPr>
        <w:t xml:space="preserve">. </w:t>
      </w:r>
      <w:r w:rsidR="000F6C2F">
        <w:rPr>
          <w:rFonts w:ascii="Times New Roman" w:hAnsi="Times New Roman"/>
          <w:lang w:val="sr-Cyrl-RS"/>
        </w:rPr>
        <w:t xml:space="preserve">Сви учесници пројекта су попунили анонимну анкету и потписали пристанак за </w:t>
      </w:r>
      <w:r w:rsidR="000F6C2F" w:rsidRPr="003B128C">
        <w:rPr>
          <w:rFonts w:ascii="Times New Roman" w:hAnsi="Times New Roman"/>
          <w:lang w:val="sr-Cyrl-RS"/>
        </w:rPr>
        <w:lastRenderedPageBreak/>
        <w:t xml:space="preserve">добровољно учешће у истраживању.  </w:t>
      </w:r>
      <w:r w:rsidRPr="003B128C">
        <w:rPr>
          <w:rFonts w:ascii="Times New Roman" w:hAnsi="Times New Roman"/>
          <w:lang w:val="sr-Cyrl-CS"/>
        </w:rPr>
        <w:t xml:space="preserve">У </w:t>
      </w:r>
      <w:r w:rsidR="003B128C" w:rsidRPr="003B128C">
        <w:rPr>
          <w:rFonts w:ascii="Times New Roman" w:hAnsi="Times New Roman"/>
          <w:lang w:val="sr-Cyrl-CS"/>
        </w:rPr>
        <w:t>погледу локализације тумора 60</w:t>
      </w:r>
      <w:r w:rsidRPr="003B128C">
        <w:rPr>
          <w:rFonts w:ascii="Times New Roman" w:hAnsi="Times New Roman"/>
          <w:lang w:val="sr-Cyrl-CS"/>
        </w:rPr>
        <w:t xml:space="preserve">% оболелих је имало карцином </w:t>
      </w:r>
      <w:r w:rsidRPr="003B128C">
        <w:rPr>
          <w:rFonts w:ascii="Times New Roman" w:hAnsi="Times New Roman"/>
          <w:i/>
          <w:iCs/>
        </w:rPr>
        <w:t>laryngsa</w:t>
      </w:r>
      <w:r w:rsidR="003B128C" w:rsidRPr="003B128C">
        <w:rPr>
          <w:rFonts w:ascii="Times New Roman" w:hAnsi="Times New Roman"/>
          <w:lang w:val="sr-Cyrl-CS"/>
        </w:rPr>
        <w:t>; 11,4</w:t>
      </w:r>
      <w:r w:rsidRPr="003B128C">
        <w:rPr>
          <w:rFonts w:ascii="Times New Roman" w:hAnsi="Times New Roman"/>
          <w:lang w:val="sr-Cyrl-CS"/>
        </w:rPr>
        <w:t xml:space="preserve">% </w:t>
      </w:r>
      <w:r w:rsidRPr="003B128C">
        <w:rPr>
          <w:rFonts w:ascii="Times New Roman" w:hAnsi="Times New Roman"/>
          <w:i/>
          <w:iCs/>
        </w:rPr>
        <w:t>oropharingsa</w:t>
      </w:r>
      <w:r w:rsidR="003B128C" w:rsidRPr="003B128C">
        <w:rPr>
          <w:rFonts w:ascii="Times New Roman" w:hAnsi="Times New Roman"/>
        </w:rPr>
        <w:t>;</w:t>
      </w:r>
      <w:r w:rsidR="003B128C" w:rsidRPr="003B128C">
        <w:rPr>
          <w:rFonts w:ascii="Times New Roman" w:hAnsi="Times New Roman"/>
          <w:lang w:val="sr-Cyrl-RS"/>
        </w:rPr>
        <w:t xml:space="preserve"> 4,2</w:t>
      </w:r>
      <w:r w:rsidRPr="003B128C">
        <w:rPr>
          <w:rFonts w:ascii="Times New Roman" w:hAnsi="Times New Roman"/>
        </w:rPr>
        <w:t xml:space="preserve">% </w:t>
      </w:r>
      <w:r w:rsidRPr="003B128C">
        <w:rPr>
          <w:rFonts w:ascii="Times New Roman" w:hAnsi="Times New Roman"/>
          <w:i/>
          <w:iCs/>
        </w:rPr>
        <w:t>epipharyngsa</w:t>
      </w:r>
      <w:r w:rsidRPr="003B128C">
        <w:rPr>
          <w:rFonts w:ascii="Times New Roman" w:hAnsi="Times New Roman"/>
        </w:rPr>
        <w:t xml:space="preserve">; </w:t>
      </w:r>
      <w:r w:rsidR="003B128C" w:rsidRPr="003B128C">
        <w:rPr>
          <w:rFonts w:ascii="Times New Roman" w:hAnsi="Times New Roman"/>
          <w:lang w:val="sr-Cyrl-CS"/>
        </w:rPr>
        <w:t>14,3</w:t>
      </w:r>
      <w:r w:rsidRPr="003B128C">
        <w:rPr>
          <w:rFonts w:ascii="Times New Roman" w:hAnsi="Times New Roman"/>
        </w:rPr>
        <w:t xml:space="preserve">% </w:t>
      </w:r>
      <w:r w:rsidRPr="003B128C">
        <w:rPr>
          <w:rFonts w:ascii="Times New Roman" w:hAnsi="Times New Roman"/>
          <w:lang w:val="sr-Cyrl-CS"/>
        </w:rPr>
        <w:t>карцином језика</w:t>
      </w:r>
      <w:r w:rsidRPr="003B128C">
        <w:rPr>
          <w:rFonts w:ascii="Times New Roman" w:hAnsi="Times New Roman"/>
          <w:lang w:val="sr-Cyrl-RS"/>
        </w:rPr>
        <w:t>,</w:t>
      </w:r>
      <w:r w:rsidRPr="003B128C">
        <w:rPr>
          <w:rFonts w:ascii="Times New Roman" w:hAnsi="Times New Roman"/>
        </w:rPr>
        <w:t xml:space="preserve"> </w:t>
      </w:r>
      <w:r w:rsidRPr="003B128C">
        <w:rPr>
          <w:rFonts w:ascii="Times New Roman" w:hAnsi="Times New Roman"/>
          <w:lang w:val="sr-Cyrl-CS"/>
        </w:rPr>
        <w:t xml:space="preserve">док је код </w:t>
      </w:r>
      <w:r w:rsidRPr="003B128C">
        <w:rPr>
          <w:rFonts w:ascii="Times New Roman" w:hAnsi="Times New Roman"/>
        </w:rPr>
        <w:t>1</w:t>
      </w:r>
      <w:r w:rsidR="003B128C" w:rsidRPr="003B128C">
        <w:rPr>
          <w:rFonts w:ascii="Times New Roman" w:hAnsi="Times New Roman"/>
          <w:lang w:val="sr-Cyrl-CS"/>
        </w:rPr>
        <w:t>0</w:t>
      </w:r>
      <w:r w:rsidRPr="003B128C">
        <w:rPr>
          <w:rFonts w:ascii="Times New Roman" w:hAnsi="Times New Roman"/>
        </w:rPr>
        <w:t xml:space="preserve">% </w:t>
      </w:r>
      <w:r w:rsidRPr="003B128C">
        <w:rPr>
          <w:rFonts w:ascii="Times New Roman" w:hAnsi="Times New Roman"/>
          <w:lang w:val="sr-Cyrl-CS"/>
        </w:rPr>
        <w:t xml:space="preserve">нађен папиломатозе ларинкс. </w:t>
      </w:r>
      <w:r w:rsidRPr="003B128C">
        <w:rPr>
          <w:rFonts w:ascii="Times New Roman" w:hAnsi="Times New Roman"/>
        </w:rPr>
        <w:t xml:space="preserve">У узораку од 70 </w:t>
      </w:r>
      <w:r w:rsidRPr="003B128C">
        <w:rPr>
          <w:rFonts w:ascii="Times New Roman" w:hAnsi="Times New Roman"/>
          <w:lang w:val="sr-Cyrl-CS"/>
        </w:rPr>
        <w:t>скарификата горњих аеродигестивних путева</w:t>
      </w:r>
      <w:r w:rsidRPr="003B128C">
        <w:rPr>
          <w:rFonts w:ascii="Times New Roman" w:hAnsi="Times New Roman"/>
        </w:rPr>
        <w:t>, применом дијагностичког кита „HPV EUROArray</w:t>
      </w:r>
      <w:r w:rsidRPr="003B128C">
        <w:rPr>
          <w:rFonts w:ascii="Times New Roman" w:eastAsia="Arial Unicode MS" w:hAnsi="Times New Roman"/>
        </w:rPr>
        <w:t xml:space="preserve">“ </w:t>
      </w:r>
      <w:r w:rsidRPr="003B128C">
        <w:rPr>
          <w:rFonts w:ascii="Times New Roman" w:hAnsi="Times New Roman"/>
        </w:rPr>
        <w:t>(Euroimmun, Germany</w:t>
      </w:r>
      <w:r w:rsidRPr="003B128C">
        <w:rPr>
          <w:rFonts w:ascii="Times New Roman" w:hAnsi="Times New Roman"/>
          <w:i/>
          <w:iCs/>
        </w:rPr>
        <w:t xml:space="preserve">) </w:t>
      </w:r>
      <w:r w:rsidRPr="003B128C">
        <w:rPr>
          <w:rFonts w:ascii="Times New Roman" w:hAnsi="Times New Roman"/>
        </w:rPr>
        <w:t xml:space="preserve">извршено је откривање и генотипизација </w:t>
      </w:r>
      <w:r w:rsidRPr="003B128C">
        <w:rPr>
          <w:rFonts w:ascii="Times New Roman" w:hAnsi="Times New Roman"/>
          <w:lang w:val="sr-Cyrl-CS"/>
        </w:rPr>
        <w:t>18</w:t>
      </w:r>
      <w:r w:rsidRPr="003B128C">
        <w:rPr>
          <w:rFonts w:ascii="Times New Roman" w:hAnsi="Times New Roman"/>
        </w:rPr>
        <w:t xml:space="preserve"> високо-ризичних типова </w:t>
      </w:r>
      <w:r w:rsidRPr="003B128C">
        <w:rPr>
          <w:rFonts w:ascii="Times New Roman" w:hAnsi="Times New Roman"/>
          <w:lang w:val="sr-Cyrl-CS"/>
        </w:rPr>
        <w:t>и 12 ниско</w:t>
      </w:r>
      <w:r w:rsidR="003B128C" w:rsidRPr="003B128C">
        <w:rPr>
          <w:rFonts w:ascii="Times New Roman" w:hAnsi="Times New Roman"/>
        </w:rPr>
        <w:t>-ризичних</w:t>
      </w:r>
      <w:r w:rsidRPr="003B128C">
        <w:rPr>
          <w:rFonts w:ascii="Times New Roman" w:hAnsi="Times New Roman"/>
        </w:rPr>
        <w:t xml:space="preserve"> ХПВ</w:t>
      </w:r>
      <w:r w:rsidR="003B128C" w:rsidRPr="003B128C">
        <w:rPr>
          <w:rFonts w:ascii="Times New Roman" w:hAnsi="Times New Roman"/>
          <w:lang w:val="sr-Cyrl-RS"/>
        </w:rPr>
        <w:t xml:space="preserve"> генотипова</w:t>
      </w:r>
      <w:r w:rsidRPr="003B128C">
        <w:rPr>
          <w:rFonts w:ascii="Times New Roman" w:hAnsi="Times New Roman"/>
        </w:rPr>
        <w:t xml:space="preserve">. ХПВ-ДНК позитиван резултат нађен је код </w:t>
      </w:r>
      <w:r w:rsidR="003B128C" w:rsidRPr="003B128C">
        <w:rPr>
          <w:rFonts w:ascii="Times New Roman" w:hAnsi="Times New Roman"/>
          <w:lang w:val="sr-Cyrl-CS"/>
        </w:rPr>
        <w:t>16,7</w:t>
      </w:r>
      <w:r w:rsidRPr="003B128C">
        <w:rPr>
          <w:rFonts w:ascii="Times New Roman" w:hAnsi="Times New Roman"/>
        </w:rPr>
        <w:t xml:space="preserve">% </w:t>
      </w:r>
      <w:r w:rsidRPr="003B128C">
        <w:rPr>
          <w:rFonts w:ascii="Times New Roman" w:hAnsi="Times New Roman"/>
          <w:lang w:val="sr-Cyrl-CS"/>
        </w:rPr>
        <w:t>испитаника</w:t>
      </w:r>
      <w:r w:rsidR="00444623">
        <w:rPr>
          <w:rFonts w:ascii="Times New Roman" w:hAnsi="Times New Roman"/>
          <w:lang w:val="sr-Cyrl-CS"/>
        </w:rPr>
        <w:t xml:space="preserve">. </w:t>
      </w:r>
      <w:r w:rsidRPr="003B128C">
        <w:rPr>
          <w:rFonts w:ascii="Times New Roman" w:hAnsi="Times New Roman"/>
          <w:lang w:val="sr-Cyrl-CS"/>
        </w:rPr>
        <w:t>Присус</w:t>
      </w:r>
      <w:r w:rsidR="00444623">
        <w:rPr>
          <w:rFonts w:ascii="Times New Roman" w:hAnsi="Times New Roman"/>
          <w:lang w:val="sr-Cyrl-CS"/>
        </w:rPr>
        <w:t>т</w:t>
      </w:r>
      <w:r w:rsidRPr="003B128C">
        <w:rPr>
          <w:rFonts w:ascii="Times New Roman" w:hAnsi="Times New Roman"/>
          <w:lang w:val="sr-Cyrl-CS"/>
        </w:rPr>
        <w:t xml:space="preserve">во </w:t>
      </w:r>
      <w:r w:rsidR="003B128C" w:rsidRPr="003B128C">
        <w:rPr>
          <w:rFonts w:ascii="Times New Roman" w:hAnsi="Times New Roman"/>
          <w:lang w:val="sr-Cyrl-CS"/>
        </w:rPr>
        <w:t xml:space="preserve">генома </w:t>
      </w:r>
      <w:r w:rsidR="003B128C" w:rsidRPr="00444623">
        <w:rPr>
          <w:rFonts w:ascii="Times New Roman" w:hAnsi="Times New Roman"/>
          <w:lang w:val="sr-Cyrl-CS"/>
        </w:rPr>
        <w:t>Е</w:t>
      </w:r>
      <w:r w:rsidR="003B128C" w:rsidRPr="00444623">
        <w:rPr>
          <w:rFonts w:ascii="Times New Roman" w:hAnsi="Times New Roman"/>
          <w:bCs/>
          <w:lang w:val="sr-Cyrl-CS"/>
        </w:rPr>
        <w:t>пштајн-Б</w:t>
      </w:r>
      <w:r w:rsidRPr="00444623">
        <w:rPr>
          <w:rFonts w:ascii="Times New Roman" w:hAnsi="Times New Roman"/>
          <w:bCs/>
          <w:lang w:val="sr-Cyrl-CS"/>
        </w:rPr>
        <w:t xml:space="preserve">аровог вируса </w:t>
      </w:r>
      <w:r w:rsidRPr="00444623">
        <w:rPr>
          <w:rFonts w:ascii="Times New Roman" w:hAnsi="Times New Roman"/>
          <w:bCs/>
        </w:rPr>
        <w:t>(</w:t>
      </w:r>
      <w:r w:rsidRPr="00444623">
        <w:rPr>
          <w:rFonts w:ascii="Times New Roman" w:hAnsi="Times New Roman"/>
          <w:bCs/>
          <w:lang w:val="sr-Cyrl-CS"/>
        </w:rPr>
        <w:t>ЕБВ ДНК</w:t>
      </w:r>
      <w:r w:rsidRPr="00444623">
        <w:rPr>
          <w:rFonts w:ascii="Times New Roman" w:hAnsi="Times New Roman"/>
          <w:bCs/>
        </w:rPr>
        <w:t>)</w:t>
      </w:r>
      <w:r w:rsidR="00444623">
        <w:rPr>
          <w:rFonts w:ascii="Times New Roman" w:hAnsi="Times New Roman"/>
          <w:b/>
          <w:bCs/>
          <w:lang w:val="sr-Cyrl-RS"/>
        </w:rPr>
        <w:t xml:space="preserve"> </w:t>
      </w:r>
      <w:r w:rsidRPr="003B128C">
        <w:rPr>
          <w:rFonts w:ascii="Times New Roman" w:hAnsi="Times New Roman"/>
          <w:lang w:val="sr-Cyrl-CS"/>
        </w:rPr>
        <w:t>дијагностиковано је код</w:t>
      </w:r>
      <w:r w:rsidR="003B128C" w:rsidRPr="003B128C">
        <w:rPr>
          <w:rFonts w:ascii="Times New Roman" w:hAnsi="Times New Roman"/>
          <w:b/>
          <w:bCs/>
          <w:lang w:val="sr-Cyrl-CS"/>
        </w:rPr>
        <w:t xml:space="preserve"> 38,6</w:t>
      </w:r>
      <w:r w:rsidRPr="003B128C">
        <w:rPr>
          <w:rFonts w:ascii="Times New Roman" w:hAnsi="Times New Roman"/>
          <w:b/>
          <w:bCs/>
          <w:lang w:val="sr-Cyrl-CS"/>
        </w:rPr>
        <w:t>%</w:t>
      </w:r>
      <w:r w:rsidRPr="003B128C">
        <w:rPr>
          <w:rFonts w:ascii="Times New Roman" w:hAnsi="Times New Roman"/>
          <w:lang w:val="sr-Cyrl-CS"/>
        </w:rPr>
        <w:t xml:space="preserve"> оболелих.  З</w:t>
      </w:r>
      <w:r w:rsidRPr="003B128C">
        <w:rPr>
          <w:rFonts w:ascii="Times New Roman" w:hAnsi="Times New Roman"/>
          <w:lang w:val="sr-Cyrl-RS"/>
        </w:rPr>
        <w:t xml:space="preserve">а реализацију овог пројекта, из буџета Града Новог Сада, пренето је укупно </w:t>
      </w:r>
      <w:r w:rsidR="003B128C" w:rsidRPr="003B128C">
        <w:rPr>
          <w:rFonts w:ascii="Times New Roman" w:hAnsi="Times New Roman"/>
          <w:b/>
          <w:lang w:val="sr-Cyrl-RS"/>
        </w:rPr>
        <w:t>870.487,36</w:t>
      </w:r>
      <w:r w:rsidRPr="003B128C">
        <w:rPr>
          <w:rFonts w:ascii="Times New Roman" w:hAnsi="Times New Roman"/>
          <w:lang w:val="sr-Cyrl-RS"/>
        </w:rPr>
        <w:t xml:space="preserve"> </w:t>
      </w:r>
      <w:r w:rsidRPr="003B128C">
        <w:rPr>
          <w:rFonts w:ascii="Times New Roman" w:hAnsi="Times New Roman"/>
          <w:b/>
          <w:lang w:val="sr-Cyrl-RS"/>
        </w:rPr>
        <w:t>динара</w:t>
      </w:r>
      <w:r w:rsidRPr="003B128C">
        <w:rPr>
          <w:rFonts w:ascii="Times New Roman" w:hAnsi="Times New Roman"/>
          <w:lang w:val="sr-Cyrl-RS"/>
        </w:rPr>
        <w:t>, а утрошено је</w:t>
      </w:r>
      <w:r w:rsidR="003B128C" w:rsidRPr="003B128C">
        <w:rPr>
          <w:rFonts w:ascii="Times New Roman" w:hAnsi="Times New Roman"/>
          <w:b/>
          <w:lang w:val="sr-Cyrl-RS"/>
        </w:rPr>
        <w:t xml:space="preserve"> 852.712,78</w:t>
      </w:r>
      <w:r w:rsidRPr="003B128C">
        <w:rPr>
          <w:rFonts w:ascii="Times New Roman" w:hAnsi="Times New Roman"/>
          <w:b/>
          <w:lang w:val="sr-Cyrl-RS"/>
        </w:rPr>
        <w:t xml:space="preserve"> динара</w:t>
      </w:r>
      <w:r w:rsidRPr="00444623">
        <w:rPr>
          <w:rFonts w:ascii="Times New Roman" w:hAnsi="Times New Roman"/>
          <w:lang w:val="sr-Cyrl-RS"/>
        </w:rPr>
        <w:t>.</w:t>
      </w:r>
    </w:p>
    <w:p w:rsidR="00895B7B" w:rsidRDefault="00895B7B" w:rsidP="00534052">
      <w:pPr>
        <w:ind w:firstLineChars="200" w:firstLine="480"/>
        <w:jc w:val="both"/>
        <w:rPr>
          <w:rFonts w:ascii="Times New Roman" w:hAnsi="Times New Roman"/>
          <w:b/>
          <w:lang w:val="sr-Cyrl-RS"/>
        </w:rPr>
      </w:pPr>
    </w:p>
    <w:p w:rsidR="005E1B88" w:rsidRDefault="00895B7B" w:rsidP="009D1130">
      <w:pPr>
        <w:ind w:firstLine="480"/>
        <w:jc w:val="both"/>
        <w:rPr>
          <w:rFonts w:ascii="Times New Roman" w:hAnsi="Times New Roman"/>
          <w:b/>
          <w:lang w:val="sr-Cyrl-RS"/>
        </w:rPr>
      </w:pPr>
      <w:r w:rsidRPr="00895B7B">
        <w:rPr>
          <w:rFonts w:ascii="Times New Roman" w:hAnsi="Times New Roman"/>
          <w:lang w:val="sr-Cyrl-RS"/>
        </w:rPr>
        <w:t xml:space="preserve">У циљу </w:t>
      </w:r>
      <w:r>
        <w:rPr>
          <w:rFonts w:ascii="Times New Roman" w:hAnsi="Times New Roman"/>
          <w:lang w:val="sr-Cyrl-RS"/>
        </w:rPr>
        <w:t>унапређења праћења здравственог стања становништва Града Новог Сада и успостављања система мониторинга над апсентизмом</w:t>
      </w:r>
      <w:r w:rsidR="00F65036"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  <w:lang w:val="sr-Cyrl-RS"/>
        </w:rPr>
        <w:t xml:space="preserve"> </w:t>
      </w:r>
      <w:r w:rsidRPr="000F6C2F">
        <w:rPr>
          <w:rFonts w:ascii="Times New Roman" w:hAnsi="Times New Roman"/>
          <w:lang w:val="sr-Cyrl-CS"/>
        </w:rPr>
        <w:t>Институт за јавно здравље Војводине ј</w:t>
      </w:r>
      <w:r>
        <w:rPr>
          <w:rFonts w:ascii="Times New Roman" w:hAnsi="Times New Roman"/>
          <w:lang w:val="sr-Cyrl-CS"/>
        </w:rPr>
        <w:t>е</w:t>
      </w:r>
      <w:r w:rsidR="00422A48">
        <w:rPr>
          <w:rFonts w:ascii="Times New Roman" w:hAnsi="Times New Roman"/>
          <w:lang w:val="sr-Cyrl-CS"/>
        </w:rPr>
        <w:t>, у сарадњи</w:t>
      </w:r>
      <w:r w:rsidR="00422A48" w:rsidRPr="00F41894">
        <w:rPr>
          <w:rFonts w:ascii="Times New Roman" w:hAnsi="Times New Roman"/>
          <w:lang w:val="sr-Cyrl-CS"/>
        </w:rPr>
        <w:t xml:space="preserve"> са</w:t>
      </w:r>
      <w:r w:rsidR="00422A48" w:rsidRPr="00F41894">
        <w:rPr>
          <w:rFonts w:ascii="Times New Roman" w:hAnsi="Times New Roman"/>
        </w:rPr>
        <w:t xml:space="preserve"> </w:t>
      </w:r>
      <w:r w:rsidR="00422A48" w:rsidRPr="00F41894">
        <w:rPr>
          <w:rFonts w:ascii="Times New Roman" w:hAnsi="Times New Roman"/>
          <w:lang w:val="sr-Cyrl-CS"/>
        </w:rPr>
        <w:t>Домом здравља "Нови Сад" Нови Сад</w:t>
      </w:r>
      <w:r w:rsidR="00422A48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реализовао пројекат </w:t>
      </w:r>
      <w:r w:rsidRPr="00895B7B">
        <w:rPr>
          <w:rFonts w:ascii="Times New Roman" w:hAnsi="Times New Roman"/>
          <w:b/>
          <w:lang w:val="sr-Cyrl-CS"/>
        </w:rPr>
        <w:t>„Праћење апсентизма у циљу унапређења праћења здравственог стања становништва Града Новог Сада“</w:t>
      </w:r>
      <w:r>
        <w:rPr>
          <w:rFonts w:ascii="Times New Roman" w:hAnsi="Times New Roman"/>
          <w:lang w:val="sr-Cyrl-CS"/>
        </w:rPr>
        <w:t xml:space="preserve">. </w:t>
      </w:r>
      <w:r w:rsidR="00422A48">
        <w:rPr>
          <w:rFonts w:ascii="Times New Roman" w:hAnsi="Times New Roman"/>
          <w:lang w:val="sr-Cyrl-CS"/>
        </w:rPr>
        <w:t xml:space="preserve">Током реализације активности састављена је листа од девет обележја на основу којих је рађена провера података и анализа о привременој спречености за рад – служба у којој је отворено боловање, пол, старост, послодавац, шифра делатности, датум почетка привремене спречености за рад, узрок привремене спречености за рад и дијагноза према Међународној класификацији болести. </w:t>
      </w:r>
      <w:r w:rsidR="005E1B88">
        <w:rPr>
          <w:rFonts w:ascii="Times New Roman" w:hAnsi="Times New Roman"/>
          <w:lang w:val="sr-Cyrl-CS"/>
        </w:rPr>
        <w:t>Поред наведеног, прикупљени су и подаци о броју радноактивног становништва које остварује здравствену заштиту у Дому</w:t>
      </w:r>
      <w:r w:rsidR="005E1B88" w:rsidRPr="00F41894">
        <w:rPr>
          <w:rFonts w:ascii="Times New Roman" w:hAnsi="Times New Roman"/>
          <w:lang w:val="sr-Cyrl-CS"/>
        </w:rPr>
        <w:t xml:space="preserve"> здравља "Нови Сад" Нови Сад</w:t>
      </w:r>
      <w:r w:rsidR="00F65036">
        <w:rPr>
          <w:rFonts w:ascii="Times New Roman" w:hAnsi="Times New Roman"/>
          <w:lang w:val="sr-Cyrl-CS"/>
        </w:rPr>
        <w:t>,</w:t>
      </w:r>
      <w:r w:rsidR="005E1B88">
        <w:rPr>
          <w:rFonts w:ascii="Times New Roman" w:hAnsi="Times New Roman"/>
          <w:lang w:val="sr-Cyrl-CS"/>
        </w:rPr>
        <w:t xml:space="preserve"> који су били потребни за рачунање индикатора апсентизма на основу којих је урађена анализа о водећим узроцима апсентизма</w:t>
      </w:r>
      <w:r w:rsidR="00F65036">
        <w:rPr>
          <w:rFonts w:ascii="Times New Roman" w:hAnsi="Times New Roman"/>
          <w:lang w:val="sr-Cyrl-CS"/>
        </w:rPr>
        <w:t>,</w:t>
      </w:r>
      <w:r w:rsidR="005E1B88">
        <w:rPr>
          <w:rFonts w:ascii="Times New Roman" w:hAnsi="Times New Roman"/>
          <w:lang w:val="sr-Cyrl-CS"/>
        </w:rPr>
        <w:t xml:space="preserve"> са посебним освртом на хроничне незаразне болести. </w:t>
      </w:r>
      <w:r w:rsidR="005E1B88" w:rsidRPr="009A5C73">
        <w:rPr>
          <w:rFonts w:ascii="Times New Roman" w:hAnsi="Times New Roman"/>
          <w:lang w:val="sr-Cyrl-RS"/>
        </w:rPr>
        <w:t xml:space="preserve">За реализацију овог пројекта, из буџета Града Новог Сада, пренето је и укупно утрошено </w:t>
      </w:r>
      <w:r w:rsidR="005E1B88">
        <w:rPr>
          <w:rFonts w:ascii="Times New Roman" w:hAnsi="Times New Roman"/>
          <w:b/>
          <w:lang w:val="sr-Cyrl-RS"/>
        </w:rPr>
        <w:t>80.197, 46</w:t>
      </w:r>
      <w:r w:rsidR="005E1B88" w:rsidRPr="009A5C73">
        <w:rPr>
          <w:rFonts w:ascii="Times New Roman" w:hAnsi="Times New Roman"/>
          <w:b/>
          <w:lang w:val="sr-Cyrl-RS"/>
        </w:rPr>
        <w:t xml:space="preserve"> динара</w:t>
      </w:r>
      <w:r w:rsidR="005E1B88" w:rsidRPr="00F65036">
        <w:rPr>
          <w:rFonts w:ascii="Times New Roman" w:hAnsi="Times New Roman"/>
          <w:lang w:val="sr-Cyrl-RS"/>
        </w:rPr>
        <w:t>.</w:t>
      </w:r>
    </w:p>
    <w:p w:rsidR="00E4234E" w:rsidRDefault="00E4234E" w:rsidP="009D1130">
      <w:pPr>
        <w:ind w:firstLine="480"/>
        <w:jc w:val="both"/>
        <w:rPr>
          <w:rFonts w:ascii="Times New Roman" w:hAnsi="Times New Roman"/>
          <w:b/>
          <w:lang w:val="sr-Cyrl-RS"/>
        </w:rPr>
      </w:pPr>
    </w:p>
    <w:p w:rsidR="00895B7B" w:rsidRPr="00166D5F" w:rsidRDefault="00E4234E" w:rsidP="00166D5F">
      <w:pPr>
        <w:ind w:firstLine="480"/>
        <w:jc w:val="both"/>
        <w:rPr>
          <w:rFonts w:ascii="Times New Roman" w:hAnsi="Times New Roman"/>
          <w:b/>
          <w:lang w:val="sr-Cyrl-RS"/>
        </w:rPr>
      </w:pPr>
      <w:r w:rsidRPr="00E4234E">
        <w:rPr>
          <w:rFonts w:ascii="Times New Roman" w:hAnsi="Times New Roman"/>
          <w:lang w:val="sr-Cyrl-RS"/>
        </w:rPr>
        <w:t xml:space="preserve">У циљу </w:t>
      </w:r>
      <w:r>
        <w:rPr>
          <w:rFonts w:ascii="Times New Roman" w:hAnsi="Times New Roman"/>
          <w:lang w:val="sr-Cyrl-RS"/>
        </w:rPr>
        <w:t>подизања свести о значају свакодневног информисања о квалитету ваздуха</w:t>
      </w:r>
      <w:r w:rsidR="005E1F9F">
        <w:rPr>
          <w:rFonts w:ascii="Times New Roman" w:hAnsi="Times New Roman"/>
          <w:lang w:val="sr-Cyrl-RS"/>
        </w:rPr>
        <w:t xml:space="preserve">, </w:t>
      </w:r>
      <w:r w:rsidRPr="000F6C2F">
        <w:rPr>
          <w:rFonts w:ascii="Times New Roman" w:hAnsi="Times New Roman"/>
          <w:lang w:val="sr-Cyrl-CS"/>
        </w:rPr>
        <w:t>Институт за јавно здравље Војводине ј</w:t>
      </w:r>
      <w:r>
        <w:rPr>
          <w:rFonts w:ascii="Times New Roman" w:hAnsi="Times New Roman"/>
          <w:lang w:val="sr-Cyrl-CS"/>
        </w:rPr>
        <w:t xml:space="preserve">е реализовао пројекат </w:t>
      </w:r>
      <w:r w:rsidRPr="001548F9">
        <w:rPr>
          <w:rFonts w:ascii="Times New Roman" w:hAnsi="Times New Roman"/>
          <w:b/>
          <w:lang w:val="sr-Cyrl-CS"/>
        </w:rPr>
        <w:t xml:space="preserve">„Индекс квалитета ваздуха у служби праћења </w:t>
      </w:r>
      <w:r w:rsidR="001548F9" w:rsidRPr="001548F9">
        <w:rPr>
          <w:rFonts w:ascii="Times New Roman" w:hAnsi="Times New Roman"/>
          <w:b/>
          <w:lang w:val="sr-Cyrl-CS"/>
        </w:rPr>
        <w:t>фактора ризика из животне средине значајних за превенцију болести срца и плућа“</w:t>
      </w:r>
      <w:r w:rsidR="001548F9">
        <w:rPr>
          <w:rFonts w:ascii="Times New Roman" w:hAnsi="Times New Roman"/>
          <w:lang w:val="sr-Cyrl-CS"/>
        </w:rPr>
        <w:t xml:space="preserve">. </w:t>
      </w:r>
      <w:r w:rsidR="00AD0AA5">
        <w:rPr>
          <w:rFonts w:ascii="Times New Roman" w:hAnsi="Times New Roman"/>
          <w:lang w:val="sr-Cyrl-CS"/>
        </w:rPr>
        <w:t xml:space="preserve">У склопу пројекта урађена је детаљна анализа резултата доступних еколошко-епидемиолошких истраживања о утицају квалитета ваздуха на здравље у сврху препознавања загађујућих материја које би биле од интереса на којим би се заснивао Индекс, њихова интеракција и осетљива популација. Урађена је статистичка обрада података и израђена је софтверска апликација за обезбеђивање јавне доступности података о индексу квалитета ваздуха. </w:t>
      </w:r>
      <w:r w:rsidR="00AD0AA5" w:rsidRPr="009A5C73">
        <w:rPr>
          <w:rFonts w:ascii="Times New Roman" w:hAnsi="Times New Roman"/>
          <w:lang w:val="sr-Cyrl-RS"/>
        </w:rPr>
        <w:t xml:space="preserve">За реализацију овог пројекта, из буџета Града Новог Сада, пренето је и укупно утрошено </w:t>
      </w:r>
      <w:r w:rsidR="00CF3654">
        <w:rPr>
          <w:rFonts w:ascii="Times New Roman" w:hAnsi="Times New Roman"/>
          <w:b/>
          <w:lang w:val="sr-Cyrl-RS"/>
        </w:rPr>
        <w:t>116.109,20</w:t>
      </w:r>
      <w:r w:rsidR="00AD0AA5" w:rsidRPr="009A5C73">
        <w:rPr>
          <w:rFonts w:ascii="Times New Roman" w:hAnsi="Times New Roman"/>
          <w:b/>
          <w:lang w:val="sr-Cyrl-RS"/>
        </w:rPr>
        <w:t xml:space="preserve"> динара</w:t>
      </w:r>
      <w:r w:rsidR="00AD0AA5" w:rsidRPr="005E1F9F">
        <w:rPr>
          <w:rFonts w:ascii="Times New Roman" w:hAnsi="Times New Roman"/>
          <w:lang w:val="sr-Cyrl-RS"/>
        </w:rPr>
        <w:t>.</w:t>
      </w:r>
    </w:p>
    <w:p w:rsidR="00A30ADE" w:rsidRPr="0001496E" w:rsidRDefault="00A30ADE" w:rsidP="00A30ADE">
      <w:pPr>
        <w:jc w:val="both"/>
        <w:rPr>
          <w:rFonts w:ascii="Times New Roman" w:hAnsi="Times New Roman"/>
          <w:b/>
          <w:lang w:val="sr-Cyrl-RS"/>
        </w:rPr>
      </w:pPr>
    </w:p>
    <w:p w:rsidR="00A30ADE" w:rsidRDefault="00A30ADE" w:rsidP="00534052">
      <w:pPr>
        <w:ind w:firstLineChars="200" w:firstLine="48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Latn-RS"/>
        </w:rPr>
        <w:tab/>
      </w:r>
      <w:r w:rsidRPr="00166D5F">
        <w:rPr>
          <w:rFonts w:ascii="Times New Roman" w:hAnsi="Times New Roman"/>
          <w:lang w:val="sr-Cyrl-CS"/>
        </w:rPr>
        <w:t xml:space="preserve">У </w:t>
      </w:r>
      <w:r w:rsidRPr="00166D5F">
        <w:rPr>
          <w:rFonts w:ascii="Times New Roman" w:hAnsi="Times New Roman"/>
          <w:lang w:val="sr-Cyrl-RS"/>
        </w:rPr>
        <w:t>циљу провере нивоа знања и ставова студената Универзитета у Новом Саду о факторима ризика за настанак малигних болести</w:t>
      </w:r>
      <w:r w:rsidRPr="00166D5F">
        <w:rPr>
          <w:rFonts w:ascii="Times New Roman" w:hAnsi="Times New Roman"/>
          <w:b/>
          <w:lang w:val="sr-Cyrl-CS"/>
        </w:rPr>
        <w:t xml:space="preserve">, </w:t>
      </w:r>
      <w:r w:rsidRPr="00166D5F">
        <w:rPr>
          <w:rFonts w:ascii="Times New Roman" w:hAnsi="Times New Roman"/>
          <w:lang w:val="sr-Cyrl-CS"/>
        </w:rPr>
        <w:t>Институт за</w:t>
      </w:r>
      <w:r w:rsidRPr="00166D5F">
        <w:rPr>
          <w:rFonts w:ascii="Times New Roman" w:hAnsi="Times New Roman"/>
          <w:lang w:val="sr-Cyrl-RS"/>
        </w:rPr>
        <w:t xml:space="preserve"> онкологију</w:t>
      </w:r>
      <w:r w:rsidRPr="00166D5F">
        <w:rPr>
          <w:rFonts w:ascii="Times New Roman" w:hAnsi="Times New Roman"/>
          <w:lang w:val="sr-Cyrl-CS"/>
        </w:rPr>
        <w:t xml:space="preserve"> Војводине је у партнерству са Заводом за здравствену заштиту студената Нови Сад реализовао пројекат </w:t>
      </w:r>
      <w:r w:rsidRPr="00166D5F">
        <w:rPr>
          <w:rFonts w:ascii="Times New Roman" w:hAnsi="Times New Roman"/>
          <w:b/>
          <w:lang w:val="sr-Cyrl-CS"/>
        </w:rPr>
        <w:t>„Пажња! Ризик је свуда</w:t>
      </w:r>
      <w:r w:rsidR="00166D5F" w:rsidRPr="00166D5F">
        <w:rPr>
          <w:rFonts w:ascii="Times New Roman" w:hAnsi="Times New Roman"/>
          <w:b/>
          <w:lang w:val="sr-Cyrl-CS"/>
        </w:rPr>
        <w:t xml:space="preserve"> 2019.</w:t>
      </w:r>
      <w:r w:rsidRPr="00166D5F">
        <w:rPr>
          <w:rFonts w:ascii="Times New Roman" w:hAnsi="Times New Roman"/>
          <w:b/>
          <w:lang w:val="sr-Cyrl-CS"/>
        </w:rPr>
        <w:t xml:space="preserve"> (</w:t>
      </w:r>
      <w:r w:rsidRPr="00166D5F">
        <w:rPr>
          <w:rFonts w:ascii="Times New Roman" w:hAnsi="Times New Roman"/>
          <w:b/>
          <w:lang w:val="sr-Latn-RS"/>
        </w:rPr>
        <w:t>Be aware, risk is everywhere</w:t>
      </w:r>
      <w:r w:rsidR="00166D5F" w:rsidRPr="00166D5F">
        <w:rPr>
          <w:rFonts w:ascii="Times New Roman" w:hAnsi="Times New Roman"/>
          <w:b/>
          <w:lang w:val="sr-Cyrl-RS"/>
        </w:rPr>
        <w:t xml:space="preserve"> 2019.</w:t>
      </w:r>
      <w:r w:rsidRPr="00166D5F">
        <w:rPr>
          <w:rFonts w:ascii="Times New Roman" w:hAnsi="Times New Roman"/>
          <w:b/>
          <w:lang w:val="sr-Latn-RS"/>
        </w:rPr>
        <w:t>)</w:t>
      </w:r>
      <w:r w:rsidRPr="00166D5F">
        <w:rPr>
          <w:rFonts w:ascii="Times New Roman" w:hAnsi="Times New Roman"/>
          <w:b/>
          <w:lang w:val="sr-Cyrl-CS"/>
        </w:rPr>
        <w:t>“</w:t>
      </w:r>
      <w:r w:rsidRPr="004B31CC">
        <w:rPr>
          <w:rFonts w:ascii="Times New Roman" w:hAnsi="Times New Roman"/>
          <w:lang w:val="sr-Cyrl-CS"/>
        </w:rPr>
        <w:t>.</w:t>
      </w:r>
      <w:r w:rsidRPr="00166D5F">
        <w:rPr>
          <w:rFonts w:ascii="Times New Roman" w:hAnsi="Times New Roman"/>
          <w:lang w:val="sr-Cyrl-CS"/>
        </w:rPr>
        <w:t xml:space="preserve"> </w:t>
      </w:r>
      <w:r w:rsidR="00166D5F" w:rsidRPr="00166D5F">
        <w:rPr>
          <w:rFonts w:ascii="Times New Roman" w:hAnsi="Times New Roman"/>
          <w:lang w:val="sr-Cyrl-CS"/>
        </w:rPr>
        <w:t>У мањим групама</w:t>
      </w:r>
      <w:r w:rsidRPr="00166D5F">
        <w:rPr>
          <w:rFonts w:ascii="Times New Roman" w:hAnsi="Times New Roman"/>
          <w:lang w:val="sr-Cyrl-CS"/>
        </w:rPr>
        <w:t xml:space="preserve"> ј</w:t>
      </w:r>
      <w:r w:rsidR="00166D5F" w:rsidRPr="00166D5F">
        <w:rPr>
          <w:rFonts w:ascii="Times New Roman" w:hAnsi="Times New Roman"/>
          <w:lang w:val="sr-Cyrl-CS"/>
        </w:rPr>
        <w:t>е обављено анкетирање укупно 506</w:t>
      </w:r>
      <w:r w:rsidRPr="00166D5F">
        <w:rPr>
          <w:rFonts w:ascii="Times New Roman" w:hAnsi="Times New Roman"/>
          <w:lang w:val="sr-Cyrl-CS"/>
        </w:rPr>
        <w:t xml:space="preserve"> студен</w:t>
      </w:r>
      <w:r w:rsidR="00166D5F" w:rsidRPr="00166D5F">
        <w:rPr>
          <w:rFonts w:ascii="Times New Roman" w:hAnsi="Times New Roman"/>
          <w:lang w:val="sr-Cyrl-CS"/>
        </w:rPr>
        <w:t>а</w:t>
      </w:r>
      <w:r w:rsidRPr="00166D5F">
        <w:rPr>
          <w:rFonts w:ascii="Times New Roman" w:hAnsi="Times New Roman"/>
          <w:lang w:val="sr-Cyrl-CS"/>
        </w:rPr>
        <w:t>та који су попун</w:t>
      </w:r>
      <w:r w:rsidR="00166D5F" w:rsidRPr="00166D5F">
        <w:rPr>
          <w:rFonts w:ascii="Times New Roman" w:hAnsi="Times New Roman"/>
          <w:lang w:val="sr-Cyrl-CS"/>
        </w:rPr>
        <w:t>ил</w:t>
      </w:r>
      <w:r w:rsidR="00DA5EA0">
        <w:rPr>
          <w:rFonts w:ascii="Times New Roman" w:hAnsi="Times New Roman"/>
          <w:lang w:val="sr-Cyrl-CS"/>
        </w:rPr>
        <w:t>и</w:t>
      </w:r>
      <w:r w:rsidR="00166D5F" w:rsidRPr="00166D5F">
        <w:rPr>
          <w:rFonts w:ascii="Times New Roman" w:hAnsi="Times New Roman"/>
          <w:lang w:val="sr-Cyrl-CS"/>
        </w:rPr>
        <w:t xml:space="preserve"> анонимне упитнике.</w:t>
      </w:r>
      <w:r w:rsidR="00DA5EA0">
        <w:rPr>
          <w:rFonts w:ascii="Times New Roman" w:hAnsi="Times New Roman"/>
          <w:lang w:val="sr-Cyrl-CS"/>
        </w:rPr>
        <w:t xml:space="preserve"> С</w:t>
      </w:r>
      <w:r w:rsidRPr="00166D5F">
        <w:rPr>
          <w:rFonts w:ascii="Times New Roman" w:hAnsi="Times New Roman"/>
          <w:lang w:val="sr-Cyrl-CS"/>
        </w:rPr>
        <w:t>врха истраживања је била процена нивоа знања о факторима ризика за настанак малигних обољења и процена потребе за едукацијом студената о истим. Анкета је креирана у сарадњи са Центром за промоцију здравља Института за јавно здравље Војводине, а састојала се из два дела – у првом делу студенти су уносили податке о општим карактеристикама</w:t>
      </w:r>
      <w:r w:rsidRPr="00166D5F">
        <w:rPr>
          <w:rFonts w:ascii="Times New Roman" w:hAnsi="Times New Roman"/>
          <w:lang w:val="sr-Latn-RS"/>
        </w:rPr>
        <w:t xml:space="preserve">, </w:t>
      </w:r>
      <w:r w:rsidRPr="00166D5F">
        <w:rPr>
          <w:rFonts w:ascii="Times New Roman" w:hAnsi="Times New Roman"/>
          <w:lang w:val="sr-Cyrl-RS"/>
        </w:rPr>
        <w:t xml:space="preserve">а други део је чинила табела за проверу знања студената о 29 фактора ризика који се повезују са појавом малигних обољења. Дошло се до закључка да постоји потреба за додатном едукацијом студената о познатим </w:t>
      </w:r>
      <w:r w:rsidRPr="00166D5F">
        <w:rPr>
          <w:rFonts w:ascii="Times New Roman" w:hAnsi="Times New Roman"/>
          <w:lang w:val="sr-Cyrl-RS"/>
        </w:rPr>
        <w:lastRenderedPageBreak/>
        <w:t xml:space="preserve">факторима ризика. </w:t>
      </w:r>
      <w:r w:rsidRPr="00166D5F">
        <w:rPr>
          <w:rFonts w:ascii="Times New Roman" w:hAnsi="Times New Roman"/>
          <w:lang w:val="sr-Cyrl-CS"/>
        </w:rPr>
        <w:t>З</w:t>
      </w:r>
      <w:r w:rsidRPr="00166D5F">
        <w:rPr>
          <w:rFonts w:ascii="Times New Roman" w:hAnsi="Times New Roman"/>
          <w:lang w:val="sr-Cyrl-RS"/>
        </w:rPr>
        <w:t xml:space="preserve">а реализацију овог пројекта, из буџета Града Новог Сада, пренето је и укупно утрошено </w:t>
      </w:r>
      <w:r w:rsidR="00166D5F">
        <w:rPr>
          <w:rFonts w:ascii="Times New Roman" w:hAnsi="Times New Roman"/>
          <w:b/>
          <w:lang w:val="sr-Cyrl-RS"/>
        </w:rPr>
        <w:t>131.033,00</w:t>
      </w:r>
      <w:r w:rsidRPr="00166D5F">
        <w:rPr>
          <w:rFonts w:ascii="Times New Roman" w:hAnsi="Times New Roman"/>
          <w:lang w:val="sr-Cyrl-RS"/>
        </w:rPr>
        <w:t xml:space="preserve"> динара.</w:t>
      </w:r>
    </w:p>
    <w:p w:rsidR="00A30ADE" w:rsidRDefault="00A30ADE" w:rsidP="00A30ADE">
      <w:pPr>
        <w:ind w:firstLineChars="200" w:firstLine="480"/>
        <w:jc w:val="both"/>
        <w:rPr>
          <w:rFonts w:ascii="Times New Roman" w:hAnsi="Times New Roman"/>
          <w:lang w:val="sr-Cyrl-RS"/>
        </w:rPr>
      </w:pPr>
    </w:p>
    <w:p w:rsidR="00A30ADE" w:rsidRDefault="00A30ADE" w:rsidP="00A30ADE">
      <w:pPr>
        <w:ind w:firstLineChars="200" w:firstLine="480"/>
        <w:jc w:val="both"/>
        <w:rPr>
          <w:rFonts w:ascii="Times New Roman" w:hAnsi="Times New Roman"/>
          <w:b/>
          <w:lang w:val="sr-Cyrl-RS"/>
        </w:rPr>
      </w:pPr>
      <w:r w:rsidRPr="007F3829">
        <w:rPr>
          <w:rFonts w:ascii="Times New Roman" w:hAnsi="Times New Roman"/>
          <w:lang w:val="sr-Cyrl-CS"/>
        </w:rPr>
        <w:t xml:space="preserve">У </w:t>
      </w:r>
      <w:r w:rsidRPr="007F3829">
        <w:rPr>
          <w:rFonts w:ascii="Times New Roman" w:hAnsi="Times New Roman"/>
          <w:lang w:val="sr-Cyrl-RS"/>
        </w:rPr>
        <w:t>циљу</w:t>
      </w:r>
      <w:r>
        <w:rPr>
          <w:rFonts w:ascii="Times New Roman" w:hAnsi="Times New Roman"/>
          <w:lang w:val="sr-Cyrl-RS"/>
        </w:rPr>
        <w:t xml:space="preserve"> унапређења психофизичког здравља и подстицању развоја здравих стилова живота код младих узраста од 18 до 26 година</w:t>
      </w:r>
      <w:r w:rsidRPr="00DA5EA0">
        <w:rPr>
          <w:rFonts w:ascii="Times New Roman" w:hAnsi="Times New Roman"/>
          <w:lang w:val="sr-Cyrl-CS"/>
        </w:rPr>
        <w:t>,</w:t>
      </w:r>
      <w:r w:rsidRPr="007F3829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Институт за</w:t>
      </w:r>
      <w:r>
        <w:rPr>
          <w:rFonts w:ascii="Times New Roman" w:hAnsi="Times New Roman"/>
          <w:lang w:val="sr-Cyrl-RS"/>
        </w:rPr>
        <w:t xml:space="preserve"> онкологију</w:t>
      </w:r>
      <w:r w:rsidRPr="007F3829">
        <w:rPr>
          <w:rFonts w:ascii="Times New Roman" w:hAnsi="Times New Roman"/>
          <w:lang w:val="sr-Cyrl-CS"/>
        </w:rPr>
        <w:t xml:space="preserve"> Војводине</w:t>
      </w:r>
      <w:r>
        <w:rPr>
          <w:rFonts w:ascii="Times New Roman" w:hAnsi="Times New Roman"/>
          <w:lang w:val="sr-Cyrl-CS"/>
        </w:rPr>
        <w:t xml:space="preserve"> је</w:t>
      </w:r>
      <w:r w:rsidR="00DA5EA0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у партнерству са Заводом за здравствену заштиту студената Нови Сад</w:t>
      </w:r>
      <w:r w:rsidR="00DA5EA0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реализовао</w:t>
      </w:r>
      <w:r w:rsidRPr="007F3829">
        <w:rPr>
          <w:rFonts w:ascii="Times New Roman" w:hAnsi="Times New Roman"/>
          <w:lang w:val="sr-Cyrl-CS"/>
        </w:rPr>
        <w:t xml:space="preserve"> пројекат </w:t>
      </w:r>
      <w:r>
        <w:rPr>
          <w:rFonts w:ascii="Times New Roman" w:hAnsi="Times New Roman"/>
          <w:b/>
          <w:lang w:val="sr-Cyrl-CS"/>
        </w:rPr>
        <w:t>„РизикО</w:t>
      </w:r>
      <w:r w:rsidR="00C65DD5">
        <w:rPr>
          <w:rFonts w:ascii="Times New Roman" w:hAnsi="Times New Roman"/>
          <w:b/>
          <w:lang w:val="sr-Cyrl-CS"/>
        </w:rPr>
        <w:t xml:space="preserve"> 2019.</w:t>
      </w:r>
      <w:r w:rsidRPr="007F3829">
        <w:rPr>
          <w:rFonts w:ascii="Times New Roman" w:hAnsi="Times New Roman"/>
          <w:b/>
          <w:lang w:val="sr-Cyrl-CS"/>
        </w:rPr>
        <w:t>“</w:t>
      </w:r>
      <w:r w:rsidRPr="00344BFA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У свечаној сали Завода за здравствену за</w:t>
      </w:r>
      <w:r w:rsidR="00C65DD5">
        <w:rPr>
          <w:rFonts w:ascii="Times New Roman" w:hAnsi="Times New Roman"/>
          <w:lang w:val="sr-Cyrl-CS"/>
        </w:rPr>
        <w:t>штиту студената Нови Сад одржано је 5 едукација</w:t>
      </w:r>
      <w:r w:rsidR="00007A1C">
        <w:rPr>
          <w:rFonts w:ascii="Times New Roman" w:hAnsi="Times New Roman"/>
          <w:lang w:val="sr-Cyrl-CS"/>
        </w:rPr>
        <w:t xml:space="preserve"> и 5 радионица</w:t>
      </w:r>
      <w:r w:rsidR="00C65DD5">
        <w:rPr>
          <w:rFonts w:ascii="Times New Roman" w:hAnsi="Times New Roman"/>
          <w:lang w:val="sr-Cyrl-CS"/>
        </w:rPr>
        <w:t xml:space="preserve"> на којима је присуствовало </w:t>
      </w:r>
      <w:r w:rsidR="00007A1C">
        <w:rPr>
          <w:rFonts w:ascii="Times New Roman" w:hAnsi="Times New Roman"/>
          <w:lang w:val="sr-Cyrl-CS"/>
        </w:rPr>
        <w:br/>
      </w:r>
      <w:r w:rsidR="00C65DD5">
        <w:rPr>
          <w:rFonts w:ascii="Times New Roman" w:hAnsi="Times New Roman"/>
          <w:lang w:val="sr-Cyrl-CS"/>
        </w:rPr>
        <w:t>185 студената</w:t>
      </w:r>
      <w:r>
        <w:rPr>
          <w:rFonts w:ascii="Times New Roman" w:hAnsi="Times New Roman"/>
          <w:lang w:val="sr-Cyrl-CS"/>
        </w:rPr>
        <w:t>, на којима су имали прилике да се упознају са факторима ризика за настанак малигних болести, о протективним факторима</w:t>
      </w:r>
      <w:r w:rsidR="00F256E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који могу да смање вероватноћу њиховог настанка и да се кроз примере и кратку вежбу упознају са теоријским моделима промене здравственог понашања као што је Транстеори</w:t>
      </w:r>
      <w:r w:rsidR="00F256E5">
        <w:rPr>
          <w:rFonts w:ascii="Times New Roman" w:hAnsi="Times New Roman"/>
          <w:lang w:val="sr-Cyrl-CS"/>
        </w:rPr>
        <w:t>јски модел. Учесници</w:t>
      </w:r>
      <w:r>
        <w:rPr>
          <w:rFonts w:ascii="Times New Roman" w:hAnsi="Times New Roman"/>
          <w:lang w:val="sr-Cyrl-CS"/>
        </w:rPr>
        <w:t xml:space="preserve"> су попуњавали улазни и излазни тест, како би се уочило повећање знања</w:t>
      </w:r>
      <w:r w:rsidR="00F256E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о ризичним факторима за настанак малигних болести. </w:t>
      </w:r>
      <w:r w:rsidRPr="007F3829">
        <w:rPr>
          <w:rFonts w:ascii="Times New Roman" w:hAnsi="Times New Roman"/>
          <w:lang w:val="sr-Cyrl-CS"/>
        </w:rPr>
        <w:t>З</w:t>
      </w:r>
      <w:r w:rsidRPr="007F3829">
        <w:rPr>
          <w:rFonts w:ascii="Times New Roman" w:hAnsi="Times New Roman"/>
          <w:lang w:val="sr-Cyrl-RS"/>
        </w:rPr>
        <w:t>а реализацију овог пројекта, из буџета Града Новог Сада, пренето је</w:t>
      </w:r>
      <w:r>
        <w:rPr>
          <w:rFonts w:ascii="Times New Roman" w:hAnsi="Times New Roman"/>
          <w:lang w:val="sr-Cyrl-RS"/>
        </w:rPr>
        <w:t xml:space="preserve"> </w:t>
      </w:r>
      <w:r w:rsidR="00C76F95">
        <w:rPr>
          <w:rFonts w:ascii="Times New Roman" w:hAnsi="Times New Roman"/>
          <w:b/>
          <w:lang w:val="sr-Cyrl-RS"/>
        </w:rPr>
        <w:t>147.570,00</w:t>
      </w:r>
      <w:r w:rsidRPr="00DF10A5">
        <w:rPr>
          <w:rFonts w:ascii="Times New Roman" w:hAnsi="Times New Roman"/>
          <w:lang w:val="sr-Cyrl-RS"/>
        </w:rPr>
        <w:t xml:space="preserve"> динара, а укупно утрошено </w:t>
      </w:r>
      <w:r w:rsidR="00C76F95">
        <w:rPr>
          <w:rFonts w:ascii="Times New Roman" w:hAnsi="Times New Roman"/>
          <w:b/>
          <w:lang w:val="sr-Cyrl-RS"/>
        </w:rPr>
        <w:t>147.566,36</w:t>
      </w:r>
      <w:r w:rsidRPr="00DF10A5">
        <w:rPr>
          <w:rFonts w:ascii="Times New Roman" w:hAnsi="Times New Roman"/>
          <w:lang w:val="sr-Cyrl-RS"/>
        </w:rPr>
        <w:t xml:space="preserve"> динар</w:t>
      </w:r>
      <w:r w:rsidR="00C76F95">
        <w:rPr>
          <w:rFonts w:ascii="Times New Roman" w:hAnsi="Times New Roman"/>
          <w:lang w:val="sr-Cyrl-RS"/>
        </w:rPr>
        <w:t>а</w:t>
      </w:r>
      <w:r w:rsidRPr="00DF10A5">
        <w:rPr>
          <w:rFonts w:ascii="Times New Roman" w:hAnsi="Times New Roman"/>
          <w:lang w:val="sr-Cyrl-RS"/>
        </w:rPr>
        <w:t>.</w:t>
      </w:r>
    </w:p>
    <w:p w:rsidR="00A30ADE" w:rsidRDefault="00A30ADE" w:rsidP="00534052">
      <w:pPr>
        <w:ind w:firstLineChars="200" w:firstLine="480"/>
        <w:jc w:val="both"/>
        <w:rPr>
          <w:rFonts w:ascii="Times New Roman" w:hAnsi="Times New Roman"/>
          <w:b/>
          <w:lang w:val="sr-Cyrl-RS"/>
        </w:rPr>
      </w:pPr>
    </w:p>
    <w:p w:rsidR="00A30ADE" w:rsidRPr="002C401E" w:rsidRDefault="00A30ADE" w:rsidP="00A30ADE">
      <w:pPr>
        <w:ind w:firstLine="720"/>
        <w:jc w:val="both"/>
        <w:rPr>
          <w:rFonts w:ascii="Times New Roman" w:hAnsi="Times New Roman"/>
          <w:lang w:val="sr-Cyrl-RS"/>
        </w:rPr>
      </w:pPr>
      <w:r w:rsidRPr="002E63FA">
        <w:rPr>
          <w:rFonts w:ascii="Times New Roman" w:hAnsi="Times New Roman"/>
          <w:lang w:val="sr-Cyrl-CS"/>
        </w:rPr>
        <w:t xml:space="preserve">У циљу подизања нивоа квалитета лечења пацијената оболелих од карцинома бронха и </w:t>
      </w:r>
      <w:r w:rsidRPr="002E63FA">
        <w:rPr>
          <w:rFonts w:ascii="Times New Roman" w:hAnsi="Times New Roman"/>
          <w:lang w:val="sr-Cyrl-RS"/>
        </w:rPr>
        <w:t>п</w:t>
      </w:r>
      <w:r w:rsidRPr="002E63FA">
        <w:rPr>
          <w:rFonts w:ascii="Times New Roman" w:hAnsi="Times New Roman"/>
        </w:rPr>
        <w:t>оди</w:t>
      </w:r>
      <w:r w:rsidRPr="002E63FA">
        <w:rPr>
          <w:rFonts w:ascii="Times New Roman" w:hAnsi="Times New Roman"/>
          <w:lang w:val="sr-Cyrl-RS"/>
        </w:rPr>
        <w:t>зања</w:t>
      </w:r>
      <w:r w:rsidRPr="002E63FA">
        <w:rPr>
          <w:rFonts w:ascii="Times New Roman" w:hAnsi="Times New Roman"/>
        </w:rPr>
        <w:t xml:space="preserve"> нивоа</w:t>
      </w:r>
      <w:r w:rsidRPr="002E63FA">
        <w:rPr>
          <w:rFonts w:ascii="Times New Roman" w:hAnsi="Times New Roman"/>
          <w:lang w:val="en-GB"/>
        </w:rPr>
        <w:t xml:space="preserve"> </w:t>
      </w:r>
      <w:proofErr w:type="spellStart"/>
      <w:r w:rsidRPr="002E63FA">
        <w:rPr>
          <w:rFonts w:ascii="Times New Roman" w:hAnsi="Times New Roman"/>
          <w:lang w:val="en-GB"/>
        </w:rPr>
        <w:t>знања</w:t>
      </w:r>
      <w:proofErr w:type="spellEnd"/>
      <w:r w:rsidRPr="002E63FA">
        <w:rPr>
          <w:rFonts w:ascii="Times New Roman" w:hAnsi="Times New Roman"/>
          <w:lang w:val="en-GB"/>
        </w:rPr>
        <w:t xml:space="preserve"> </w:t>
      </w:r>
      <w:proofErr w:type="spellStart"/>
      <w:r w:rsidRPr="002E63FA">
        <w:rPr>
          <w:rFonts w:ascii="Times New Roman" w:hAnsi="Times New Roman"/>
          <w:lang w:val="en-GB"/>
        </w:rPr>
        <w:t>лекара</w:t>
      </w:r>
      <w:proofErr w:type="spellEnd"/>
      <w:r w:rsidRPr="002E63FA">
        <w:rPr>
          <w:rFonts w:ascii="Times New Roman" w:hAnsi="Times New Roman"/>
          <w:lang w:val="en-GB"/>
        </w:rPr>
        <w:t xml:space="preserve"> и </w:t>
      </w:r>
      <w:proofErr w:type="spellStart"/>
      <w:r w:rsidRPr="002E63FA">
        <w:rPr>
          <w:rFonts w:ascii="Times New Roman" w:hAnsi="Times New Roman"/>
          <w:lang w:val="en-GB"/>
        </w:rPr>
        <w:t>здр</w:t>
      </w:r>
      <w:proofErr w:type="spellEnd"/>
      <w:r w:rsidRPr="002E63FA">
        <w:rPr>
          <w:rFonts w:ascii="Times New Roman" w:hAnsi="Times New Roman"/>
          <w:lang w:val="sr-Cyrl-RS"/>
        </w:rPr>
        <w:t xml:space="preserve">авствених </w:t>
      </w:r>
      <w:proofErr w:type="spellStart"/>
      <w:r w:rsidRPr="002E63FA">
        <w:rPr>
          <w:rFonts w:ascii="Times New Roman" w:hAnsi="Times New Roman"/>
          <w:lang w:val="en-GB"/>
        </w:rPr>
        <w:t>радника</w:t>
      </w:r>
      <w:proofErr w:type="spellEnd"/>
      <w:r w:rsidRPr="002E63FA">
        <w:rPr>
          <w:rFonts w:ascii="Times New Roman" w:hAnsi="Times New Roman"/>
          <w:lang w:val="en-GB"/>
        </w:rPr>
        <w:t xml:space="preserve"> о </w:t>
      </w:r>
      <w:proofErr w:type="spellStart"/>
      <w:r w:rsidRPr="002E63FA">
        <w:rPr>
          <w:rFonts w:ascii="Times New Roman" w:hAnsi="Times New Roman"/>
          <w:lang w:val="en-GB"/>
        </w:rPr>
        <w:t>специфичностима</w:t>
      </w:r>
      <w:proofErr w:type="spellEnd"/>
      <w:r w:rsidRPr="002E63FA">
        <w:rPr>
          <w:rFonts w:ascii="Times New Roman" w:hAnsi="Times New Roman"/>
          <w:lang w:val="en-GB"/>
        </w:rPr>
        <w:t xml:space="preserve"> </w:t>
      </w:r>
      <w:r w:rsidRPr="002E63FA">
        <w:rPr>
          <w:rFonts w:ascii="Times New Roman" w:hAnsi="Times New Roman"/>
        </w:rPr>
        <w:t>радиотерапије у лечењу карцинома бронха</w:t>
      </w:r>
      <w:r w:rsidRPr="002E63FA">
        <w:rPr>
          <w:rFonts w:ascii="Times New Roman" w:hAnsi="Times New Roman"/>
          <w:lang w:val="sr-Cyrl-RS"/>
        </w:rPr>
        <w:t>,</w:t>
      </w:r>
      <w:r w:rsidRPr="002E63FA">
        <w:rPr>
          <w:rFonts w:ascii="Times New Roman" w:hAnsi="Times New Roman"/>
          <w:lang w:val="sr-Cyrl-CS"/>
        </w:rPr>
        <w:t xml:space="preserve"> Институт за плућне болести Војводине реализовао је пројекат </w:t>
      </w:r>
      <w:r w:rsidRPr="002E63FA">
        <w:rPr>
          <w:rFonts w:ascii="Times New Roman" w:hAnsi="Times New Roman"/>
          <w:b/>
          <w:lang w:val="sr-Cyrl-CS"/>
        </w:rPr>
        <w:t>„Значај радиотерапиј</w:t>
      </w:r>
      <w:r w:rsidR="00484E51">
        <w:rPr>
          <w:rFonts w:ascii="Times New Roman" w:hAnsi="Times New Roman"/>
          <w:b/>
          <w:lang w:val="sr-Cyrl-CS"/>
        </w:rPr>
        <w:t>е у лечењу карцинома бронха 2019</w:t>
      </w:r>
      <w:r w:rsidRPr="002E63FA">
        <w:rPr>
          <w:rFonts w:ascii="Times New Roman" w:hAnsi="Times New Roman"/>
          <w:b/>
          <w:lang w:val="sr-Cyrl-CS"/>
        </w:rPr>
        <w:t>.“</w:t>
      </w:r>
      <w:r w:rsidRPr="002E63FA">
        <w:rPr>
          <w:rFonts w:ascii="Times New Roman" w:hAnsi="Times New Roman"/>
          <w:lang w:val="sr-Cyrl-CS"/>
        </w:rPr>
        <w:t xml:space="preserve">. У оквиру пројекта, припремљено је и подељено укупно 1000 едукативних брошура </w:t>
      </w:r>
      <w:r w:rsidR="00484E51">
        <w:rPr>
          <w:rFonts w:ascii="Times New Roman" w:hAnsi="Times New Roman"/>
          <w:lang w:val="sr-Cyrl-CS"/>
        </w:rPr>
        <w:t xml:space="preserve"> у Служби за радиотерапију Института за плућне болести Војводине, а </w:t>
      </w:r>
      <w:r w:rsidRPr="002E63FA">
        <w:rPr>
          <w:rFonts w:ascii="Times New Roman" w:hAnsi="Times New Roman"/>
          <w:lang w:val="sr-Cyrl-CS"/>
        </w:rPr>
        <w:t xml:space="preserve">које су биле намењене намењене </w:t>
      </w:r>
      <w:r w:rsidR="00985983">
        <w:rPr>
          <w:rFonts w:ascii="Times New Roman" w:hAnsi="Times New Roman"/>
          <w:lang w:val="sr-Cyrl-CS"/>
        </w:rPr>
        <w:t>пацијентима и њиховим породицама</w:t>
      </w:r>
      <w:r w:rsidRPr="002E63FA">
        <w:rPr>
          <w:rFonts w:ascii="Times New Roman" w:hAnsi="Times New Roman"/>
          <w:lang w:val="sr-Cyrl-CS"/>
        </w:rPr>
        <w:t>.</w:t>
      </w:r>
      <w:r w:rsidRPr="002E63FA">
        <w:rPr>
          <w:rFonts w:ascii="Times New Roman" w:hAnsi="Times New Roman"/>
          <w:lang w:val="sr-Cyrl-RS"/>
        </w:rPr>
        <w:t xml:space="preserve"> </w:t>
      </w:r>
      <w:r w:rsidRPr="002E63FA">
        <w:rPr>
          <w:rFonts w:ascii="Times New Roman" w:hAnsi="Times New Roman"/>
          <w:lang w:val="sr-Cyrl-CS"/>
        </w:rPr>
        <w:t xml:space="preserve">За реализацију овог пројекта, из буџета Града Новог Сада, пренето је и укупно утрошено </w:t>
      </w:r>
      <w:r w:rsidR="00985983">
        <w:rPr>
          <w:rFonts w:ascii="Times New Roman" w:hAnsi="Times New Roman"/>
          <w:b/>
          <w:lang w:val="sr-Cyrl-CS"/>
        </w:rPr>
        <w:t>84.745,41 динар</w:t>
      </w:r>
      <w:r w:rsidRPr="002C401E">
        <w:rPr>
          <w:rFonts w:ascii="Times New Roman" w:hAnsi="Times New Roman"/>
          <w:lang w:val="sr-Cyrl-CS"/>
        </w:rPr>
        <w:t>.</w:t>
      </w:r>
    </w:p>
    <w:p w:rsidR="00A30ADE" w:rsidRDefault="00A30ADE" w:rsidP="0001496E">
      <w:pPr>
        <w:jc w:val="both"/>
        <w:rPr>
          <w:rFonts w:ascii="Times New Roman" w:hAnsi="Times New Roman"/>
          <w:b/>
          <w:lang w:val="sr-Cyrl-CS"/>
        </w:rPr>
      </w:pPr>
    </w:p>
    <w:p w:rsidR="00A30ADE" w:rsidRPr="00687792" w:rsidRDefault="00A30ADE" w:rsidP="00A30ADE">
      <w:pPr>
        <w:ind w:firstLine="708"/>
        <w:jc w:val="both"/>
        <w:rPr>
          <w:rFonts w:ascii="Times New Roman" w:hAnsi="Times New Roman"/>
          <w:lang w:val="ru-RU"/>
        </w:rPr>
      </w:pPr>
      <w:r w:rsidRPr="00687792">
        <w:rPr>
          <w:rFonts w:ascii="Times New Roman" w:hAnsi="Times New Roman"/>
          <w:lang w:val="sr-Cyrl-CS"/>
        </w:rPr>
        <w:t xml:space="preserve">У циљу </w:t>
      </w:r>
      <w:r w:rsidRPr="00687792">
        <w:rPr>
          <w:rFonts w:ascii="Times New Roman" w:hAnsi="Times New Roman"/>
          <w:lang w:val="sr-Cyrl-RS"/>
        </w:rPr>
        <w:t>п</w:t>
      </w:r>
      <w:proofErr w:type="spellStart"/>
      <w:r w:rsidRPr="00687792">
        <w:rPr>
          <w:rFonts w:ascii="Times New Roman" w:hAnsi="Times New Roman"/>
          <w:lang w:val="en-GB"/>
        </w:rPr>
        <w:t>одизањ</w:t>
      </w:r>
      <w:proofErr w:type="spellEnd"/>
      <w:r w:rsidRPr="00687792">
        <w:rPr>
          <w:rFonts w:ascii="Times New Roman" w:hAnsi="Times New Roman"/>
          <w:lang w:val="sr-Cyrl-RS"/>
        </w:rPr>
        <w:t>а</w:t>
      </w:r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нивоа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квалитета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палијативне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неге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оболелих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од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карцинома</w:t>
      </w:r>
      <w:proofErr w:type="spellEnd"/>
      <w:r w:rsidRPr="00687792">
        <w:rPr>
          <w:rFonts w:ascii="Times New Roman" w:hAnsi="Times New Roman"/>
          <w:lang w:val="en-GB"/>
        </w:rPr>
        <w:t xml:space="preserve"> </w:t>
      </w:r>
      <w:proofErr w:type="spellStart"/>
      <w:r w:rsidRPr="00687792">
        <w:rPr>
          <w:rFonts w:ascii="Times New Roman" w:hAnsi="Times New Roman"/>
          <w:lang w:val="en-GB"/>
        </w:rPr>
        <w:t>бронха</w:t>
      </w:r>
      <w:proofErr w:type="spellEnd"/>
      <w:r w:rsidRPr="00687792">
        <w:rPr>
          <w:rFonts w:ascii="Times New Roman" w:hAnsi="Times New Roman"/>
          <w:lang w:val="sr-Cyrl-RS"/>
        </w:rPr>
        <w:t xml:space="preserve">, </w:t>
      </w:r>
      <w:r w:rsidRPr="00687792">
        <w:rPr>
          <w:rFonts w:ascii="Times New Roman" w:hAnsi="Times New Roman"/>
          <w:lang w:val="sr-Cyrl-CS"/>
        </w:rPr>
        <w:t xml:space="preserve">Институт за плућне болести Војводине је реализовао пројекат </w:t>
      </w:r>
      <w:r w:rsidRPr="00687792">
        <w:rPr>
          <w:rFonts w:ascii="Times New Roman" w:hAnsi="Times New Roman"/>
          <w:b/>
          <w:lang w:val="sr-Cyrl-CS"/>
        </w:rPr>
        <w:t>„Палијативно збрињавање болесника са узнапредовали</w:t>
      </w:r>
      <w:r w:rsidR="00512F1F">
        <w:rPr>
          <w:rFonts w:ascii="Times New Roman" w:hAnsi="Times New Roman"/>
          <w:b/>
          <w:lang w:val="sr-Cyrl-CS"/>
        </w:rPr>
        <w:t>м карциномом плућа 2019.</w:t>
      </w:r>
      <w:r w:rsidRPr="00687792">
        <w:rPr>
          <w:rFonts w:ascii="Times New Roman" w:hAnsi="Times New Roman"/>
          <w:b/>
          <w:lang w:val="sr-Cyrl-CS"/>
        </w:rPr>
        <w:t>“</w:t>
      </w:r>
      <w:r w:rsidRPr="00512F1F">
        <w:rPr>
          <w:rFonts w:ascii="Times New Roman" w:hAnsi="Times New Roman"/>
          <w:lang w:val="sr-Cyrl-CS"/>
        </w:rPr>
        <w:t>.</w:t>
      </w:r>
      <w:r w:rsidRPr="00687792">
        <w:rPr>
          <w:rFonts w:ascii="Times New Roman" w:hAnsi="Times New Roman"/>
          <w:lang w:val="sr-Cyrl-CS"/>
        </w:rPr>
        <w:t xml:space="preserve"> У оквиру пројекта</w:t>
      </w:r>
      <w:r w:rsidR="002B105D">
        <w:rPr>
          <w:rFonts w:ascii="Times New Roman" w:hAnsi="Times New Roman"/>
          <w:lang w:val="sr-Cyrl-CS"/>
        </w:rPr>
        <w:t>,</w:t>
      </w:r>
      <w:r w:rsidRPr="00687792">
        <w:rPr>
          <w:rFonts w:ascii="Times New Roman" w:hAnsi="Times New Roman"/>
          <w:lang w:val="sr-Cyrl-CS"/>
        </w:rPr>
        <w:t xml:space="preserve"> чланови </w:t>
      </w:r>
      <w:r w:rsidRPr="00687792">
        <w:rPr>
          <w:rFonts w:ascii="Times New Roman" w:hAnsi="Times New Roman"/>
          <w:lang w:val="ru-RU"/>
        </w:rPr>
        <w:t>стручног</w:t>
      </w:r>
      <w:r w:rsidRPr="00687792">
        <w:rPr>
          <w:rFonts w:ascii="Times New Roman" w:hAnsi="Times New Roman"/>
          <w:lang w:val="sr-Cyrl-CS"/>
        </w:rPr>
        <w:t xml:space="preserve"> тима су </w:t>
      </w:r>
      <w:r w:rsidRPr="00687792">
        <w:rPr>
          <w:rFonts w:ascii="Times New Roman" w:hAnsi="Times New Roman"/>
          <w:lang w:val="ru-RU"/>
        </w:rPr>
        <w:t xml:space="preserve">припремили </w:t>
      </w:r>
      <w:r w:rsidR="00E40ADB">
        <w:rPr>
          <w:rFonts w:ascii="Times New Roman" w:hAnsi="Times New Roman"/>
          <w:lang w:val="ru-RU"/>
        </w:rPr>
        <w:t xml:space="preserve">две едукативне </w:t>
      </w:r>
      <w:r w:rsidRPr="00687792">
        <w:rPr>
          <w:rFonts w:ascii="Times New Roman" w:hAnsi="Times New Roman"/>
          <w:lang w:val="ru-RU"/>
        </w:rPr>
        <w:t>брошур</w:t>
      </w:r>
      <w:r w:rsidR="00E40ADB">
        <w:rPr>
          <w:rFonts w:ascii="Times New Roman" w:hAnsi="Times New Roman"/>
          <w:lang w:val="ru-RU"/>
        </w:rPr>
        <w:t xml:space="preserve">е намењене пацијентима, </w:t>
      </w:r>
      <w:r w:rsidR="009909DB">
        <w:rPr>
          <w:rFonts w:ascii="Times New Roman" w:hAnsi="Times New Roman"/>
          <w:lang w:val="ru-RU"/>
        </w:rPr>
        <w:t xml:space="preserve">њиховој </w:t>
      </w:r>
      <w:r w:rsidR="00E40ADB">
        <w:rPr>
          <w:rFonts w:ascii="Times New Roman" w:hAnsi="Times New Roman"/>
          <w:lang w:val="ru-RU"/>
        </w:rPr>
        <w:t xml:space="preserve">породици и неговатељима </w:t>
      </w:r>
      <w:r w:rsidR="002B105D">
        <w:rPr>
          <w:rFonts w:ascii="Times New Roman" w:hAnsi="Times New Roman"/>
          <w:lang w:val="ru-RU"/>
        </w:rPr>
        <w:t xml:space="preserve">које су достављене Дому здравља </w:t>
      </w:r>
      <w:r w:rsidR="002B105D">
        <w:rPr>
          <w:rFonts w:ascii="Times New Roman" w:hAnsi="Times New Roman"/>
          <w:lang w:val="sr-Cyrl-CS"/>
        </w:rPr>
        <w:t>"Нови Сад"</w:t>
      </w:r>
      <w:r w:rsidR="009909DB">
        <w:rPr>
          <w:rFonts w:ascii="Times New Roman" w:hAnsi="Times New Roman"/>
          <w:lang w:val="ru-RU"/>
        </w:rPr>
        <w:t xml:space="preserve"> Нови Сад </w:t>
      </w:r>
      <w:r w:rsidR="00E40ADB">
        <w:rPr>
          <w:rFonts w:ascii="Times New Roman" w:hAnsi="Times New Roman"/>
          <w:lang w:val="ru-RU"/>
        </w:rPr>
        <w:t>и Заводу за хитну медицинску помоћ Нови Сад. Прва брошура се односила на основе палијативног збрињавања са негом, а друга је била усмерена на аспект бола.</w:t>
      </w:r>
      <w:r w:rsidRPr="00687792">
        <w:rPr>
          <w:rFonts w:ascii="Times New Roman" w:hAnsi="Times New Roman"/>
          <w:lang w:val="ru-RU"/>
        </w:rPr>
        <w:t xml:space="preserve"> </w:t>
      </w:r>
      <w:r w:rsidRPr="00687792">
        <w:rPr>
          <w:rFonts w:ascii="Times New Roman" w:hAnsi="Times New Roman"/>
          <w:lang w:val="sr-Cyrl-CS"/>
        </w:rPr>
        <w:t xml:space="preserve">За реализацију овог пројекта, из буџета Града Новог Сада, пренето је и укупно утрошено </w:t>
      </w:r>
      <w:r w:rsidR="00E000F8">
        <w:rPr>
          <w:rFonts w:ascii="Times New Roman" w:hAnsi="Times New Roman"/>
          <w:b/>
          <w:lang w:val="sr-Cyrl-CS"/>
        </w:rPr>
        <w:t>212.912,40</w:t>
      </w:r>
      <w:r w:rsidRPr="00687792">
        <w:rPr>
          <w:rFonts w:ascii="Times New Roman" w:hAnsi="Times New Roman"/>
          <w:lang w:val="sr-Cyrl-CS"/>
        </w:rPr>
        <w:t xml:space="preserve"> </w:t>
      </w:r>
      <w:r w:rsidRPr="00E000F8">
        <w:rPr>
          <w:rFonts w:ascii="Times New Roman" w:hAnsi="Times New Roman"/>
          <w:b/>
          <w:lang w:val="sr-Cyrl-CS"/>
        </w:rPr>
        <w:t>динара</w:t>
      </w:r>
      <w:r w:rsidRPr="00687792">
        <w:rPr>
          <w:rFonts w:ascii="Times New Roman" w:hAnsi="Times New Roman"/>
          <w:lang w:val="sr-Cyrl-CS"/>
        </w:rPr>
        <w:t>.</w:t>
      </w:r>
    </w:p>
    <w:p w:rsidR="00A30ADE" w:rsidRDefault="00A30ADE" w:rsidP="00A30ADE">
      <w:pPr>
        <w:rPr>
          <w:rFonts w:ascii="Times New Roman" w:hAnsi="Times New Roman"/>
          <w:lang w:val="sr-Cyrl-RS"/>
        </w:rPr>
      </w:pPr>
    </w:p>
    <w:p w:rsidR="00E12032" w:rsidRPr="008F22AD" w:rsidRDefault="00E12032" w:rsidP="00A30ADE">
      <w:pPr>
        <w:rPr>
          <w:rFonts w:ascii="Times New Roman" w:hAnsi="Times New Roman"/>
          <w:b/>
          <w:lang w:val="sr-Cyrl-RS"/>
        </w:rPr>
      </w:pPr>
    </w:p>
    <w:p w:rsidR="00A30ADE" w:rsidRPr="00417E03" w:rsidRDefault="00A30ADE" w:rsidP="00A30ADE">
      <w:pPr>
        <w:jc w:val="center"/>
        <w:rPr>
          <w:rFonts w:ascii="Times New Roman" w:hAnsi="Times New Roman"/>
          <w:b/>
          <w:lang w:val="sr-Cyrl-CS"/>
        </w:rPr>
      </w:pPr>
      <w:r w:rsidRPr="00417E03">
        <w:rPr>
          <w:rFonts w:ascii="Times New Roman" w:hAnsi="Times New Roman"/>
          <w:b/>
        </w:rPr>
        <w:t xml:space="preserve">Преглед пренетих средстава за реализацију пројеката Програма превенције </w:t>
      </w:r>
      <w:r w:rsidRPr="00417E03">
        <w:rPr>
          <w:rFonts w:ascii="Times New Roman" w:hAnsi="Times New Roman"/>
          <w:b/>
          <w:lang w:val="sr-Cyrl-CS"/>
        </w:rPr>
        <w:t>хроничних</w:t>
      </w:r>
      <w:r w:rsidRPr="00417E03">
        <w:rPr>
          <w:rFonts w:ascii="Times New Roman" w:hAnsi="Times New Roman"/>
          <w:b/>
        </w:rPr>
        <w:t xml:space="preserve"> незаразних болести за 201</w:t>
      </w:r>
      <w:r w:rsidR="00275AD0">
        <w:rPr>
          <w:rFonts w:ascii="Times New Roman" w:hAnsi="Times New Roman"/>
          <w:b/>
          <w:lang w:val="sr-Cyrl-CS"/>
        </w:rPr>
        <w:t>9</w:t>
      </w:r>
      <w:r w:rsidRPr="00417E03">
        <w:rPr>
          <w:rFonts w:ascii="Times New Roman" w:hAnsi="Times New Roman"/>
          <w:b/>
        </w:rPr>
        <w:t>. годину</w:t>
      </w:r>
    </w:p>
    <w:p w:rsidR="00A30ADE" w:rsidRDefault="00A30ADE" w:rsidP="00A30ADE">
      <w:pPr>
        <w:rPr>
          <w:rFonts w:ascii="Times New Roman" w:hAnsi="Times New Roman"/>
          <w:b/>
          <w:lang w:val="sr-Cyrl-CS"/>
        </w:rPr>
      </w:pPr>
    </w:p>
    <w:p w:rsidR="00E12032" w:rsidRDefault="00E12032" w:rsidP="00A30ADE">
      <w:pPr>
        <w:rPr>
          <w:rFonts w:ascii="Times New Roman" w:hAnsi="Times New Roman"/>
          <w:b/>
          <w:lang w:val="sr-Cyrl-CS"/>
        </w:rPr>
      </w:pPr>
    </w:p>
    <w:tbl>
      <w:tblPr>
        <w:tblStyle w:val="TableGrid"/>
        <w:tblW w:w="9497" w:type="dxa"/>
        <w:tblInd w:w="-395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1701"/>
        <w:gridCol w:w="1701"/>
      </w:tblGrid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b/>
                <w:sz w:val="22"/>
                <w:lang w:val="sr-Cyrl-CS"/>
              </w:rPr>
              <w:t>ПОДНОСИЛАЦ ПРИЈАВЕ</w:t>
            </w:r>
          </w:p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b/>
                <w:sz w:val="22"/>
                <w:lang w:val="sr-Cyrl-CS"/>
              </w:rPr>
              <w:t>ПРОЈЕКТА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b/>
                <w:sz w:val="22"/>
                <w:lang w:val="sr-Cyrl-CS"/>
              </w:rPr>
              <w:t>НАЗИВ ПРОЈЕКТА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91D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ИЗНОС СРЕДСТАВА ИЗ БУЏЕТА ГРАДА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C91DB2">
              <w:rPr>
                <w:rFonts w:ascii="Times New Roman" w:hAnsi="Times New Roman"/>
                <w:b/>
                <w:lang w:val="sr-Cyrl-CS"/>
              </w:rPr>
              <w:t>УКУПНО</w:t>
            </w:r>
          </w:p>
        </w:tc>
      </w:tr>
      <w:tr w:rsidR="00342C6B" w:rsidRPr="00C91DB2" w:rsidTr="00342C6B">
        <w:trPr>
          <w:trHeight w:val="735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Институт за јавно здравље Војводине</w:t>
            </w:r>
          </w:p>
        </w:tc>
        <w:tc>
          <w:tcPr>
            <w:tcW w:w="3260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„Значај ХПВ ДНК анализе у превенцији настанка карцинома грлића материце-2019“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1.648.494,00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2.050.704,00</w:t>
            </w:r>
          </w:p>
        </w:tc>
      </w:tr>
      <w:tr w:rsidR="00342C6B" w:rsidRPr="00C91DB2" w:rsidTr="00342C6B">
        <w:trPr>
          <w:trHeight w:val="645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Merge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402.210,00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Институт за јавно здравље Војводине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„Кôд здравља</w:t>
            </w:r>
            <w:r w:rsidRPr="00C91DB2">
              <w:rPr>
                <w:rFonts w:ascii="Times New Roman" w:hAnsi="Times New Roman"/>
              </w:rPr>
              <w:t xml:space="preserve"> u 2019. години</w:t>
            </w:r>
            <w:r w:rsidRPr="00C91DB2">
              <w:rPr>
                <w:rFonts w:ascii="Times New Roman" w:hAnsi="Times New Roman"/>
                <w:lang w:val="sr-Cyrl-CS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</w:rPr>
              <w:t>279.367,10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</w:rPr>
              <w:t>279.367,10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lastRenderedPageBreak/>
              <w:t>Институт за јавно здравље Војводине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„Индекс квалитета ваздуха у служби праћења фактора ризика из животне средине значајних за превенцију болести срца и плућа“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116.109,20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116.109,20</w:t>
            </w:r>
          </w:p>
        </w:tc>
      </w:tr>
      <w:tr w:rsidR="00342C6B" w:rsidRPr="00C91DB2" w:rsidTr="00342C6B">
        <w:trPr>
          <w:trHeight w:val="555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</w:rPr>
            </w:pPr>
            <w:r w:rsidRPr="00C91DB2">
              <w:rPr>
                <w:rFonts w:ascii="Times New Roman" w:hAnsi="Times New Roman"/>
                <w:lang w:val="sr-Cyrl-CS"/>
              </w:rPr>
              <w:t>Институт за јавно здравље Војводине</w:t>
            </w:r>
          </w:p>
        </w:tc>
        <w:tc>
          <w:tcPr>
            <w:tcW w:w="3260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</w:rPr>
              <w:t xml:space="preserve">"Праћење апсентизма у циљу унапређења 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праћења здравственог стања становништва Града Новог Сада</w:t>
            </w:r>
            <w:r w:rsidRPr="00C91DB2">
              <w:rPr>
                <w:rFonts w:ascii="Times New Roman" w:hAnsi="Times New Roman"/>
                <w:color w:val="000000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80.197,46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159.895,12</w:t>
            </w:r>
          </w:p>
        </w:tc>
      </w:tr>
      <w:tr w:rsidR="00342C6B" w:rsidRPr="00C91DB2" w:rsidTr="00342C6B">
        <w:trPr>
          <w:trHeight w:val="495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Merge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79.697,66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Институт за јавно здравље Војводине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„Значај коинфекције хуманим папилома вирусом и полиомавирусом у етиопатогенези тумора горњих аеродигестивних путева - 2019“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870.487,36</w:t>
            </w:r>
          </w:p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870.487,36</w:t>
            </w:r>
          </w:p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Институт за плућне болести Војводине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„Значај радиотерапије у лечењу карцинома бронха 2019“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84.745,41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84.745,41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Институт за плућне болести Војводине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spacing w:before="60"/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„Палијативно збрињавање болесника са узнапредовалим карциномом плућа 2019“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212.912,40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212.912,40</w:t>
            </w:r>
          </w:p>
        </w:tc>
      </w:tr>
      <w:tr w:rsidR="00342C6B" w:rsidRPr="00C91DB2" w:rsidTr="00342C6B">
        <w:trPr>
          <w:trHeight w:val="630"/>
        </w:trPr>
        <w:tc>
          <w:tcPr>
            <w:tcW w:w="2835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Институт за онкологију Војводине</w:t>
            </w:r>
          </w:p>
        </w:tc>
        <w:tc>
          <w:tcPr>
            <w:tcW w:w="3260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„РизикО 2019“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14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7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57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0,00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176.625,00</w:t>
            </w:r>
          </w:p>
        </w:tc>
      </w:tr>
      <w:tr w:rsidR="00342C6B" w:rsidRPr="00C91DB2" w:rsidTr="00342C6B">
        <w:trPr>
          <w:trHeight w:val="253"/>
        </w:trPr>
        <w:tc>
          <w:tcPr>
            <w:tcW w:w="2835" w:type="dxa"/>
            <w:vMerge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</w:p>
        </w:tc>
        <w:tc>
          <w:tcPr>
            <w:tcW w:w="3260" w:type="dxa"/>
            <w:vMerge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29.055,00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rPr>
          <w:trHeight w:val="743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Завод за здравствену заштиту студената Нови Сад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rPr>
          <w:trHeight w:val="390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Институт за онкологију Војводине</w:t>
            </w:r>
          </w:p>
        </w:tc>
        <w:tc>
          <w:tcPr>
            <w:tcW w:w="3260" w:type="dxa"/>
            <w:vMerge w:val="restart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lang w:val="sr-Cyrl-CS"/>
              </w:rPr>
              <w:t>„Пажња! Ризик је свуда 2019 (Be awаre, risk is everywhere 2019)“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13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1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033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,00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166.418,00</w:t>
            </w:r>
          </w:p>
        </w:tc>
      </w:tr>
      <w:tr w:rsidR="00342C6B" w:rsidRPr="00C91DB2" w:rsidTr="00342C6B">
        <w:trPr>
          <w:trHeight w:val="315"/>
        </w:trPr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Завод за здравствену заштиту студената Нови Сад</w:t>
            </w:r>
          </w:p>
        </w:tc>
        <w:tc>
          <w:tcPr>
            <w:tcW w:w="3260" w:type="dxa"/>
            <w:vMerge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3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5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385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</w:rPr>
              <w:t>„Едукација адолесценткиња за самопреглед дојки 2019.“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207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896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207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896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</w:rPr>
              <w:t xml:space="preserve">„Самоконтрола крвног притиска 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2019.</w:t>
            </w:r>
            <w:r w:rsidRPr="00C91DB2">
              <w:rPr>
                <w:rFonts w:ascii="Times New Roman" w:hAnsi="Times New Roman"/>
                <w:color w:val="000000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225.689,00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225.689,00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b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"Здраво срце"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296.125,00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296.125,00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"Знањем против можданог удара"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11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5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.</w:t>
            </w:r>
            <w:r w:rsidRPr="00C91DB2">
              <w:rPr>
                <w:rFonts w:ascii="Times New Roman" w:hAnsi="Times New Roman"/>
                <w:color w:val="000000"/>
                <w:sz w:val="22"/>
                <w:lang w:val="sr-Cyrl-CS"/>
              </w:rPr>
              <w:t>465</w:t>
            </w:r>
            <w:r w:rsidRPr="00C91DB2">
              <w:rPr>
                <w:rFonts w:ascii="Times New Roman" w:hAnsi="Times New Roman"/>
                <w:color w:val="000000"/>
                <w:sz w:val="22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115</w:t>
            </w:r>
            <w:r w:rsidRPr="00C91DB2">
              <w:rPr>
                <w:rFonts w:ascii="Times New Roman" w:hAnsi="Times New Roman"/>
                <w:sz w:val="22"/>
              </w:rPr>
              <w:t>.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t>465</w:t>
            </w:r>
            <w:r w:rsidRPr="00C91DB2">
              <w:rPr>
                <w:rFonts w:ascii="Times New Roman" w:hAnsi="Times New Roman"/>
                <w:sz w:val="22"/>
              </w:rPr>
              <w:t>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„Помози, не оклевај 2019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.</w:t>
            </w:r>
            <w:r w:rsidRPr="00C91DB2">
              <w:rPr>
                <w:rFonts w:ascii="Times New Roman" w:hAnsi="Times New Roman"/>
                <w:color w:val="000000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142.936,00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142.936,00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„Ваш дан за здравље 2019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.</w:t>
            </w:r>
            <w:r w:rsidRPr="00C91DB2">
              <w:rPr>
                <w:rFonts w:ascii="Times New Roman" w:hAnsi="Times New Roman"/>
                <w:color w:val="000000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434.561,00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434.561,00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 xml:space="preserve">„Стоп зарази 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2019.</w:t>
            </w:r>
            <w:r w:rsidRPr="00C91DB2">
              <w:rPr>
                <w:rFonts w:ascii="Times New Roman" w:hAnsi="Times New Roman"/>
                <w:color w:val="000000"/>
              </w:rPr>
              <w:t>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402.532,00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402.532,00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„Пут до здравља 2019.“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435.074,00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435.074,00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„Превенција рака тестиса и едукација за самопреглед 2019.“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118.225,00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>118.225,00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 xml:space="preserve">"Мере превенције кардиоваскуларних </w:t>
            </w:r>
            <w:r w:rsidRPr="00C91DB2">
              <w:rPr>
                <w:rFonts w:ascii="Times New Roman" w:hAnsi="Times New Roman"/>
                <w:color w:val="000000"/>
              </w:rPr>
              <w:br/>
              <w:t>болести жена у трудноћи"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137.225,00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137.225,00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lastRenderedPageBreak/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"Исправи се</w:t>
            </w:r>
            <w:r w:rsidRPr="00C91DB2">
              <w:rPr>
                <w:rFonts w:ascii="Times New Roman" w:hAnsi="Times New Roman"/>
                <w:color w:val="000000"/>
                <w:lang w:val="sr-Cyrl-CS"/>
              </w:rPr>
              <w:t>!</w:t>
            </w:r>
            <w:r w:rsidRPr="00C91DB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132.084,00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132.084,00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91DB2">
              <w:rPr>
                <w:rFonts w:ascii="Times New Roman" w:hAnsi="Times New Roman"/>
                <w:color w:val="000000"/>
              </w:rPr>
              <w:t>"Антикоагулантна терапија - сигурност је у знању"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191.119,00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191.119,00</w:t>
            </w:r>
          </w:p>
        </w:tc>
      </w:tr>
      <w:tr w:rsidR="00342C6B" w:rsidRPr="00C91DB2" w:rsidTr="00342C6B">
        <w:tc>
          <w:tcPr>
            <w:tcW w:w="2835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  <w:lang w:val="sr-Cyrl-CS"/>
              </w:rPr>
            </w:pPr>
            <w:r w:rsidRPr="00C91DB2">
              <w:rPr>
                <w:rFonts w:ascii="Times New Roman" w:hAnsi="Times New Roman"/>
                <w:sz w:val="22"/>
                <w:lang w:val="sr-Cyrl-CS"/>
              </w:rPr>
              <w:t xml:space="preserve">Дом здравља „Нови Сад“ </w:t>
            </w:r>
            <w:r w:rsidRPr="00C91DB2">
              <w:rPr>
                <w:rFonts w:ascii="Times New Roman" w:hAnsi="Times New Roman"/>
                <w:sz w:val="22"/>
                <w:lang w:val="sr-Cyrl-CS"/>
              </w:rPr>
              <w:br/>
              <w:t>Нови Сад</w:t>
            </w:r>
          </w:p>
        </w:tc>
        <w:tc>
          <w:tcPr>
            <w:tcW w:w="3260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C91DB2">
              <w:rPr>
                <w:rFonts w:ascii="Times New Roman" w:hAnsi="Times New Roman"/>
                <w:color w:val="000000"/>
                <w:sz w:val="22"/>
              </w:rPr>
              <w:t>"Кардиоваскуларни ризици спортиста"</w:t>
            </w:r>
          </w:p>
        </w:tc>
        <w:tc>
          <w:tcPr>
            <w:tcW w:w="1701" w:type="dxa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</w:rPr>
              <w:t>232.715,00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2C6B" w:rsidRPr="00C91DB2" w:rsidRDefault="00342C6B" w:rsidP="00C11235">
            <w:pPr>
              <w:jc w:val="center"/>
              <w:rPr>
                <w:rFonts w:ascii="Times New Roman" w:hAnsi="Times New Roman"/>
                <w:sz w:val="22"/>
              </w:rPr>
            </w:pPr>
            <w:r w:rsidRPr="00C91DB2">
              <w:rPr>
                <w:rFonts w:ascii="Times New Roman" w:hAnsi="Times New Roman"/>
                <w:sz w:val="22"/>
              </w:rPr>
              <w:t>232.715,00</w:t>
            </w:r>
          </w:p>
        </w:tc>
      </w:tr>
    </w:tbl>
    <w:p w:rsidR="00A30ADE" w:rsidRDefault="00A30ADE" w:rsidP="00A30ADE">
      <w:pPr>
        <w:rPr>
          <w:rFonts w:ascii="Times New Roman" w:hAnsi="Times New Roman"/>
          <w:lang w:val="sr-Cyrl-CS"/>
        </w:rPr>
      </w:pPr>
    </w:p>
    <w:p w:rsidR="006B1B09" w:rsidRPr="005841E0" w:rsidRDefault="006B1B09" w:rsidP="00A30ADE">
      <w:pPr>
        <w:rPr>
          <w:rFonts w:ascii="Times New Roman" w:hAnsi="Times New Roman"/>
          <w:lang w:val="sr-Cyrl-CS"/>
        </w:rPr>
      </w:pPr>
    </w:p>
    <w:p w:rsidR="00A30ADE" w:rsidRPr="00417E03" w:rsidRDefault="00A30ADE" w:rsidP="00A30ADE">
      <w:pPr>
        <w:rPr>
          <w:rFonts w:ascii="Times New Roman" w:hAnsi="Times New Roman"/>
          <w:lang w:val="sr-Cyrl-CS"/>
        </w:rPr>
      </w:pPr>
    </w:p>
    <w:p w:rsidR="00A30ADE" w:rsidRDefault="00A30ADE" w:rsidP="00930CB7">
      <w:pPr>
        <w:jc w:val="both"/>
        <w:rPr>
          <w:rFonts w:asciiTheme="minorHAnsi" w:hAnsiTheme="minorHAnsi"/>
          <w:b/>
          <w:sz w:val="16"/>
          <w:szCs w:val="16"/>
          <w:lang w:val="sr-Cyrl-CS"/>
        </w:rPr>
      </w:pPr>
      <w:r>
        <w:rPr>
          <w:lang w:val="sr-Cyrl-CS"/>
        </w:rPr>
        <w:t xml:space="preserve">        </w:t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6B1B09">
        <w:rPr>
          <w:rFonts w:asciiTheme="minorHAnsi" w:hAnsiTheme="minorHAnsi"/>
          <w:lang w:val="sr-Cyrl-CS"/>
        </w:rPr>
        <w:tab/>
      </w:r>
      <w:r w:rsidR="00930CB7">
        <w:rPr>
          <w:rFonts w:asciiTheme="minorHAnsi" w:hAnsiTheme="minorHAnsi"/>
          <w:lang w:val="sr-Cyrl-CS"/>
        </w:rPr>
        <w:t xml:space="preserve">   </w:t>
      </w:r>
      <w:bookmarkStart w:id="0" w:name="_GoBack"/>
      <w:bookmarkEnd w:id="0"/>
      <w:r w:rsidR="006B1B09" w:rsidRPr="006B1B09">
        <w:rPr>
          <w:rFonts w:ascii="Times New Roman" w:hAnsi="Times New Roman"/>
          <w:b/>
          <w:lang w:val="sr-Cyrl-CS"/>
        </w:rPr>
        <w:t>П</w:t>
      </w:r>
      <w:r w:rsidRPr="006B1B09">
        <w:rPr>
          <w:b/>
          <w:lang w:val="sr-Cyrl-CS"/>
        </w:rPr>
        <w:t>РЕДСЕДНИК</w:t>
      </w:r>
      <w:r w:rsidR="00930CB7">
        <w:rPr>
          <w:rFonts w:asciiTheme="minorHAnsi" w:hAnsiTheme="minorHAnsi"/>
          <w:b/>
          <w:lang w:val="sr-Cyrl-CS"/>
        </w:rPr>
        <w:t xml:space="preserve"> </w:t>
      </w:r>
      <w:r w:rsidR="00930CB7" w:rsidRPr="006B1B09">
        <w:rPr>
          <w:b/>
          <w:lang w:val="sr-Cyrl-CS"/>
        </w:rPr>
        <w:t>САВЕТА</w:t>
      </w:r>
      <w:r w:rsidR="006B1B09" w:rsidRPr="006B1B09">
        <w:rPr>
          <w:rFonts w:ascii="Times New Roman" w:hAnsi="Times New Roman"/>
          <w:b/>
          <w:lang w:val="sr-Cyrl-CS"/>
        </w:rPr>
        <w:tab/>
      </w:r>
      <w:r w:rsidR="006B1B09" w:rsidRPr="006B1B09">
        <w:rPr>
          <w:rFonts w:ascii="Times New Roman" w:hAnsi="Times New Roman"/>
          <w:b/>
          <w:lang w:val="sr-Cyrl-CS"/>
        </w:rPr>
        <w:tab/>
      </w:r>
      <w:r w:rsidR="006B1B09" w:rsidRPr="006B1B09">
        <w:rPr>
          <w:rFonts w:ascii="Times New Roman" w:hAnsi="Times New Roman"/>
          <w:b/>
          <w:lang w:val="sr-Cyrl-CS"/>
        </w:rPr>
        <w:tab/>
      </w:r>
      <w:r w:rsidR="006B1B09" w:rsidRPr="006B1B09">
        <w:rPr>
          <w:rFonts w:ascii="Times New Roman" w:hAnsi="Times New Roman"/>
          <w:b/>
          <w:lang w:val="sr-Cyrl-CS"/>
        </w:rPr>
        <w:tab/>
      </w:r>
      <w:r w:rsidR="006B1B09" w:rsidRPr="006B1B09">
        <w:rPr>
          <w:rFonts w:ascii="Times New Roman" w:hAnsi="Times New Roman"/>
          <w:b/>
          <w:lang w:val="sr-Cyrl-CS"/>
        </w:rPr>
        <w:tab/>
      </w:r>
      <w:r w:rsidR="006B1B09">
        <w:rPr>
          <w:rFonts w:ascii="Times New Roman" w:hAnsi="Times New Roman"/>
          <w:b/>
          <w:lang w:val="sr-Cyrl-CS"/>
        </w:rPr>
        <w:tab/>
        <w:t xml:space="preserve"> </w:t>
      </w:r>
      <w:r w:rsidRPr="006B1B09">
        <w:rPr>
          <w:b/>
          <w:sz w:val="16"/>
          <w:szCs w:val="16"/>
          <w:lang w:val="sr-Cyrl-CS"/>
        </w:rPr>
        <w:t xml:space="preserve"> </w:t>
      </w:r>
    </w:p>
    <w:p w:rsidR="006B1B09" w:rsidRPr="006B1B09" w:rsidRDefault="006B1B09" w:rsidP="00A30ADE">
      <w:pPr>
        <w:rPr>
          <w:rFonts w:asciiTheme="minorHAnsi" w:hAnsiTheme="minorHAnsi"/>
          <w:b/>
          <w:sz w:val="16"/>
          <w:szCs w:val="16"/>
          <w:lang w:val="sr-Cyrl-CS"/>
        </w:rPr>
      </w:pPr>
    </w:p>
    <w:p w:rsidR="00930CB7" w:rsidRPr="002668D1" w:rsidRDefault="00A30ADE" w:rsidP="00930CB7">
      <w:pPr>
        <w:jc w:val="both"/>
        <w:rPr>
          <w:i/>
          <w:lang w:val="sr-Cyrl-CS"/>
        </w:rPr>
      </w:pPr>
      <w:r w:rsidRPr="006B1B09">
        <w:rPr>
          <w:b/>
          <w:lang w:val="sr-Cyrl-CS"/>
        </w:rPr>
        <w:tab/>
      </w:r>
      <w:r w:rsidRPr="006B1B09">
        <w:rPr>
          <w:b/>
          <w:lang w:val="sr-Cyrl-CS"/>
        </w:rPr>
        <w:tab/>
      </w:r>
      <w:r w:rsidR="006B1B09">
        <w:rPr>
          <w:b/>
          <w:lang w:val="sr-Cyrl-CS"/>
        </w:rPr>
        <w:tab/>
      </w:r>
      <w:r w:rsidR="006B1B09">
        <w:rPr>
          <w:b/>
          <w:lang w:val="sr-Cyrl-CS"/>
        </w:rPr>
        <w:tab/>
        <w:t xml:space="preserve">      </w:t>
      </w:r>
      <w:r w:rsidR="006B1B09">
        <w:rPr>
          <w:b/>
          <w:lang w:val="sr-Cyrl-CS"/>
        </w:rPr>
        <w:tab/>
        <w:t xml:space="preserve">            </w:t>
      </w:r>
      <w:r w:rsidR="006B1B09">
        <w:rPr>
          <w:rFonts w:asciiTheme="minorHAnsi" w:hAnsiTheme="minorHAnsi"/>
          <w:b/>
          <w:lang w:val="sr-Cyrl-CS"/>
        </w:rPr>
        <w:tab/>
      </w:r>
      <w:r w:rsidR="00930CB7" w:rsidRPr="002668D1">
        <w:rPr>
          <w:i/>
          <w:lang w:val="sr-Latn-RS"/>
        </w:rPr>
        <w:t xml:space="preserve">Ass. dr sci. med. </w:t>
      </w:r>
      <w:r w:rsidR="00930CB7" w:rsidRPr="002668D1">
        <w:rPr>
          <w:i/>
          <w:lang w:val="sr-Cyrl-CS"/>
        </w:rPr>
        <w:t>Драган Стајић</w:t>
      </w:r>
    </w:p>
    <w:p w:rsidR="00A30ADE" w:rsidRDefault="00A30ADE" w:rsidP="00A30ADE"/>
    <w:p w:rsidR="00A30ADE" w:rsidRDefault="00A30ADE" w:rsidP="00A30ADE"/>
    <w:p w:rsidR="003478D0" w:rsidRDefault="003478D0"/>
    <w:sectPr w:rsidR="003478D0" w:rsidSect="009D1638">
      <w:footerReference w:type="default" r:id="rId9"/>
      <w:pgSz w:w="11906" w:h="16838"/>
      <w:pgMar w:top="1135" w:right="1134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0A" w:rsidRDefault="0083740A">
      <w:r>
        <w:separator/>
      </w:r>
    </w:p>
  </w:endnote>
  <w:endnote w:type="continuationSeparator" w:id="0">
    <w:p w:rsidR="0083740A" w:rsidRDefault="0083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284951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9D1638" w:rsidRPr="005149BC" w:rsidRDefault="009D1638">
        <w:pPr>
          <w:pStyle w:val="Footer"/>
          <w:jc w:val="center"/>
          <w:rPr>
            <w:rFonts w:ascii="Times New Roman" w:hAnsi="Times New Roman"/>
          </w:rPr>
        </w:pPr>
        <w:r w:rsidRPr="005149BC">
          <w:rPr>
            <w:rFonts w:ascii="Times New Roman" w:hAnsi="Times New Roman"/>
          </w:rPr>
          <w:fldChar w:fldCharType="begin"/>
        </w:r>
        <w:r w:rsidRPr="005149BC">
          <w:rPr>
            <w:rFonts w:ascii="Times New Roman" w:hAnsi="Times New Roman"/>
          </w:rPr>
          <w:instrText xml:space="preserve"> PAGE   \* MERGEFORMAT </w:instrText>
        </w:r>
        <w:r w:rsidRPr="005149BC">
          <w:rPr>
            <w:rFonts w:ascii="Times New Roman" w:hAnsi="Times New Roman"/>
          </w:rPr>
          <w:fldChar w:fldCharType="separate"/>
        </w:r>
        <w:r w:rsidR="00930CB7">
          <w:rPr>
            <w:rFonts w:ascii="Times New Roman" w:hAnsi="Times New Roman"/>
            <w:noProof/>
          </w:rPr>
          <w:t>11</w:t>
        </w:r>
        <w:r w:rsidRPr="005149BC">
          <w:rPr>
            <w:rFonts w:ascii="Times New Roman" w:hAnsi="Times New Roman"/>
            <w:noProof/>
          </w:rPr>
          <w:fldChar w:fldCharType="end"/>
        </w:r>
      </w:p>
    </w:sdtContent>
  </w:sdt>
  <w:p w:rsidR="009D1638" w:rsidRDefault="009D16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0A" w:rsidRDefault="0083740A">
      <w:r>
        <w:separator/>
      </w:r>
    </w:p>
  </w:footnote>
  <w:footnote w:type="continuationSeparator" w:id="0">
    <w:p w:rsidR="0083740A" w:rsidRDefault="0083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75B4C"/>
    <w:multiLevelType w:val="hybridMultilevel"/>
    <w:tmpl w:val="85C8B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BD"/>
    <w:rsid w:val="000004DC"/>
    <w:rsid w:val="00007A1C"/>
    <w:rsid w:val="0001496E"/>
    <w:rsid w:val="00017830"/>
    <w:rsid w:val="0002426F"/>
    <w:rsid w:val="00066C3F"/>
    <w:rsid w:val="000900ED"/>
    <w:rsid w:val="000A0185"/>
    <w:rsid w:val="000C7593"/>
    <w:rsid w:val="000F6C2F"/>
    <w:rsid w:val="0010638D"/>
    <w:rsid w:val="00142AD9"/>
    <w:rsid w:val="001503A5"/>
    <w:rsid w:val="001548F9"/>
    <w:rsid w:val="00166D5F"/>
    <w:rsid w:val="0018326F"/>
    <w:rsid w:val="001B1500"/>
    <w:rsid w:val="001D3397"/>
    <w:rsid w:val="001D6FE7"/>
    <w:rsid w:val="001D7C6D"/>
    <w:rsid w:val="0021230E"/>
    <w:rsid w:val="0021724B"/>
    <w:rsid w:val="00244E35"/>
    <w:rsid w:val="002573C9"/>
    <w:rsid w:val="00275AD0"/>
    <w:rsid w:val="002A4604"/>
    <w:rsid w:val="002A5922"/>
    <w:rsid w:val="002B105D"/>
    <w:rsid w:val="002C401E"/>
    <w:rsid w:val="002C5DDD"/>
    <w:rsid w:val="003368E1"/>
    <w:rsid w:val="00342C6B"/>
    <w:rsid w:val="00344BFA"/>
    <w:rsid w:val="003478D0"/>
    <w:rsid w:val="00362BBA"/>
    <w:rsid w:val="0038133A"/>
    <w:rsid w:val="00393E43"/>
    <w:rsid w:val="003A7C72"/>
    <w:rsid w:val="003B128C"/>
    <w:rsid w:val="003C6B7F"/>
    <w:rsid w:val="003F37C8"/>
    <w:rsid w:val="004102CE"/>
    <w:rsid w:val="00422A48"/>
    <w:rsid w:val="00444623"/>
    <w:rsid w:val="00454A27"/>
    <w:rsid w:val="00457062"/>
    <w:rsid w:val="0046582E"/>
    <w:rsid w:val="00484251"/>
    <w:rsid w:val="00484E51"/>
    <w:rsid w:val="004B31CC"/>
    <w:rsid w:val="00512F1F"/>
    <w:rsid w:val="00534052"/>
    <w:rsid w:val="00537ABD"/>
    <w:rsid w:val="00551FC5"/>
    <w:rsid w:val="005B07EF"/>
    <w:rsid w:val="005C5C2A"/>
    <w:rsid w:val="005D1AF7"/>
    <w:rsid w:val="005E1B88"/>
    <w:rsid w:val="005E1F9F"/>
    <w:rsid w:val="006B1B09"/>
    <w:rsid w:val="00776FF7"/>
    <w:rsid w:val="00787E1B"/>
    <w:rsid w:val="00794338"/>
    <w:rsid w:val="007C43D0"/>
    <w:rsid w:val="007D4542"/>
    <w:rsid w:val="007D5B06"/>
    <w:rsid w:val="007F0FEE"/>
    <w:rsid w:val="00800F28"/>
    <w:rsid w:val="00821D06"/>
    <w:rsid w:val="0083740A"/>
    <w:rsid w:val="00857095"/>
    <w:rsid w:val="00857EB6"/>
    <w:rsid w:val="0087447B"/>
    <w:rsid w:val="00895B7B"/>
    <w:rsid w:val="008B4C5B"/>
    <w:rsid w:val="008E6407"/>
    <w:rsid w:val="008F2818"/>
    <w:rsid w:val="009038D8"/>
    <w:rsid w:val="009220E4"/>
    <w:rsid w:val="00930CB7"/>
    <w:rsid w:val="0095721A"/>
    <w:rsid w:val="00985983"/>
    <w:rsid w:val="009909DB"/>
    <w:rsid w:val="00996287"/>
    <w:rsid w:val="00997E4A"/>
    <w:rsid w:val="009A5C73"/>
    <w:rsid w:val="009B2BF8"/>
    <w:rsid w:val="009D1130"/>
    <w:rsid w:val="009D1638"/>
    <w:rsid w:val="00A30ADE"/>
    <w:rsid w:val="00A91416"/>
    <w:rsid w:val="00AD0AA5"/>
    <w:rsid w:val="00AF3491"/>
    <w:rsid w:val="00B01849"/>
    <w:rsid w:val="00B240BE"/>
    <w:rsid w:val="00B308F3"/>
    <w:rsid w:val="00B30CC4"/>
    <w:rsid w:val="00B316A4"/>
    <w:rsid w:val="00B42AE9"/>
    <w:rsid w:val="00BE0859"/>
    <w:rsid w:val="00C202E9"/>
    <w:rsid w:val="00C46EEE"/>
    <w:rsid w:val="00C55221"/>
    <w:rsid w:val="00C65DD5"/>
    <w:rsid w:val="00C76F95"/>
    <w:rsid w:val="00CA3608"/>
    <w:rsid w:val="00CB2885"/>
    <w:rsid w:val="00CC2017"/>
    <w:rsid w:val="00CC343A"/>
    <w:rsid w:val="00CE38A8"/>
    <w:rsid w:val="00CF3654"/>
    <w:rsid w:val="00CF45D4"/>
    <w:rsid w:val="00D01A45"/>
    <w:rsid w:val="00D0642F"/>
    <w:rsid w:val="00D105FE"/>
    <w:rsid w:val="00D12563"/>
    <w:rsid w:val="00D14ACB"/>
    <w:rsid w:val="00D91DF3"/>
    <w:rsid w:val="00DA5B97"/>
    <w:rsid w:val="00DA5EA0"/>
    <w:rsid w:val="00DD72CA"/>
    <w:rsid w:val="00E000F8"/>
    <w:rsid w:val="00E12032"/>
    <w:rsid w:val="00E342F7"/>
    <w:rsid w:val="00E40ADB"/>
    <w:rsid w:val="00E4234E"/>
    <w:rsid w:val="00E446DB"/>
    <w:rsid w:val="00E6192A"/>
    <w:rsid w:val="00E92C32"/>
    <w:rsid w:val="00EC700A"/>
    <w:rsid w:val="00ED2A41"/>
    <w:rsid w:val="00EE182B"/>
    <w:rsid w:val="00EE660D"/>
    <w:rsid w:val="00F23546"/>
    <w:rsid w:val="00F256E5"/>
    <w:rsid w:val="00F41894"/>
    <w:rsid w:val="00F50632"/>
    <w:rsid w:val="00F65036"/>
    <w:rsid w:val="00F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DE"/>
    <w:pPr>
      <w:spacing w:after="0" w:line="240" w:lineRule="auto"/>
    </w:pPr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0AD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DE"/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paragraph" w:styleId="NoSpacing">
    <w:name w:val="No Spacing"/>
    <w:uiPriority w:val="1"/>
    <w:qFormat/>
    <w:rsid w:val="00A30A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rsid w:val="00A3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DE"/>
    <w:pPr>
      <w:spacing w:after="0" w:line="240" w:lineRule="auto"/>
    </w:pPr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0AD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DE"/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paragraph" w:styleId="NoSpacing">
    <w:name w:val="No Spacing"/>
    <w:uiPriority w:val="1"/>
    <w:qFormat/>
    <w:rsid w:val="00A30A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rsid w:val="00A3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4D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BB860-F23F-4FD8-951A-C5153E82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4597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2020-12-29T07:34:00Z</cp:lastPrinted>
  <dcterms:created xsi:type="dcterms:W3CDTF">2020-12-08T14:11:00Z</dcterms:created>
  <dcterms:modified xsi:type="dcterms:W3CDTF">2020-12-29T07:43:00Z</dcterms:modified>
</cp:coreProperties>
</file>