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DD" w:rsidRPr="00B92B60"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b/>
          <w:kern w:val="3"/>
          <w:sz w:val="28"/>
          <w:szCs w:val="28"/>
          <w:lang w:val="sr-Cyrl-RS"/>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b/>
          <w:kern w:val="3"/>
          <w:sz w:val="28"/>
          <w:szCs w:val="28"/>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1A17DD">
        <w:rPr>
          <w:rFonts w:ascii="Times New Roman" w:eastAsia="Arial Unicode MS" w:hAnsi="Times New Roman" w:cs="Times New Roman"/>
          <w:b/>
          <w:bCs/>
          <w:noProof/>
          <w:color w:val="000000"/>
          <w:kern w:val="3"/>
          <w:sz w:val="36"/>
          <w:szCs w:val="36"/>
        </w:rPr>
        <w:drawing>
          <wp:inline distT="0" distB="0" distL="0" distR="0" wp14:anchorId="12CAE5EE" wp14:editId="0CE38B7E">
            <wp:extent cx="1559408" cy="1615104"/>
            <wp:effectExtent l="0" t="0" r="2692" b="4146"/>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9408" cy="1615104"/>
                    </a:xfrm>
                    <a:prstGeom prst="rect">
                      <a:avLst/>
                    </a:prstGeom>
                    <a:noFill/>
                    <a:ln>
                      <a:noFill/>
                      <a:prstDash/>
                    </a:ln>
                  </pic:spPr>
                </pic:pic>
              </a:graphicData>
            </a:graphic>
          </wp:inline>
        </w:drawing>
      </w: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A90829">
        <w:rPr>
          <w:rFonts w:ascii="Times New Roman" w:eastAsia="Arial Unicode MS" w:hAnsi="Times New Roman" w:cs="Times New Roman"/>
          <w:b/>
          <w:bCs/>
          <w:color w:val="000000"/>
          <w:kern w:val="3"/>
          <w:sz w:val="36"/>
          <w:szCs w:val="36"/>
        </w:rPr>
        <w:t xml:space="preserve">ГОДИШЊИ </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A90829">
        <w:rPr>
          <w:rFonts w:ascii="Times New Roman" w:eastAsia="Arial Unicode MS" w:hAnsi="Times New Roman" w:cs="Times New Roman"/>
          <w:b/>
          <w:bCs/>
          <w:color w:val="000000"/>
          <w:kern w:val="3"/>
          <w:sz w:val="36"/>
          <w:szCs w:val="36"/>
        </w:rPr>
        <w:t xml:space="preserve">ПЛАН ИНСПЕКЦИЈСКОГ НАДЗОРА </w:t>
      </w: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lang w:val="sr-Cyrl-RS"/>
        </w:rPr>
      </w:pPr>
      <w:r w:rsidRPr="00A90829">
        <w:rPr>
          <w:rFonts w:ascii="Times New Roman" w:eastAsia="Arial Unicode MS" w:hAnsi="Times New Roman" w:cs="Times New Roman"/>
          <w:b/>
          <w:bCs/>
          <w:color w:val="000000"/>
          <w:kern w:val="3"/>
          <w:sz w:val="36"/>
          <w:szCs w:val="36"/>
        </w:rPr>
        <w:t xml:space="preserve">ГРАДСКЕ УПРАВЕ ЗА ИНСПЕКЦИЈСКЕ ПОСЛОВЕ </w:t>
      </w:r>
    </w:p>
    <w:p w:rsidR="006810DC" w:rsidRPr="006810DC" w:rsidRDefault="006810DC"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Pr>
          <w:rFonts w:ascii="Times New Roman" w:eastAsia="Arial Unicode MS" w:hAnsi="Times New Roman" w:cs="Times New Roman"/>
          <w:b/>
          <w:bCs/>
          <w:color w:val="000000"/>
          <w:kern w:val="3"/>
          <w:sz w:val="36"/>
          <w:szCs w:val="36"/>
          <w:lang w:val="sr-Cyrl-RS"/>
        </w:rPr>
        <w:t>ГРАДА НОВОГ САДА</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A90829">
        <w:rPr>
          <w:rFonts w:ascii="Times New Roman" w:eastAsia="Arial Unicode MS" w:hAnsi="Times New Roman" w:cs="Times New Roman"/>
          <w:b/>
          <w:bCs/>
          <w:color w:val="000000"/>
          <w:kern w:val="3"/>
          <w:sz w:val="36"/>
          <w:szCs w:val="36"/>
        </w:rPr>
        <w:t>ЗА 201</w:t>
      </w:r>
      <w:r w:rsidR="00B82C50">
        <w:rPr>
          <w:rFonts w:ascii="Times New Roman" w:eastAsia="Arial Unicode MS" w:hAnsi="Times New Roman" w:cs="Times New Roman"/>
          <w:b/>
          <w:bCs/>
          <w:color w:val="000000"/>
          <w:kern w:val="3"/>
          <w:sz w:val="36"/>
          <w:szCs w:val="36"/>
        </w:rPr>
        <w:t>8</w:t>
      </w:r>
      <w:r w:rsidRPr="00A90829">
        <w:rPr>
          <w:rFonts w:ascii="Times New Roman" w:eastAsia="Arial Unicode MS" w:hAnsi="Times New Roman" w:cs="Times New Roman"/>
          <w:b/>
          <w:bCs/>
          <w:color w:val="000000"/>
          <w:kern w:val="3"/>
          <w:sz w:val="36"/>
          <w:szCs w:val="36"/>
        </w:rPr>
        <w:t>.ГОДИНУ</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454ABB" w:rsidRPr="00A90829"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kern w:val="3"/>
          <w:sz w:val="36"/>
          <w:szCs w:val="36"/>
        </w:rPr>
      </w:pPr>
      <w:r w:rsidRPr="00A90829">
        <w:rPr>
          <w:rFonts w:ascii="Times New Roman" w:eastAsia="Arial Unicode MS" w:hAnsi="Times New Roman" w:cs="Mangal"/>
          <w:b/>
          <w:kern w:val="3"/>
          <w:sz w:val="36"/>
          <w:szCs w:val="36"/>
        </w:rPr>
        <w:t>СЕКТОР КОМУНАЛНЕ ИНСПЕКЦИЈЕ</w:t>
      </w:r>
    </w:p>
    <w:p w:rsidR="00454ABB" w:rsidRPr="005B28D0"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kern w:val="3"/>
          <w:sz w:val="36"/>
          <w:szCs w:val="36"/>
          <w:lang w:val="sr-Cyrl-RS"/>
        </w:rPr>
      </w:pPr>
      <w:r w:rsidRPr="00A90829">
        <w:rPr>
          <w:rFonts w:ascii="Times New Roman" w:eastAsia="Arial Unicode MS" w:hAnsi="Times New Roman" w:cs="Mangal"/>
          <w:b/>
          <w:kern w:val="3"/>
          <w:sz w:val="36"/>
          <w:szCs w:val="36"/>
        </w:rPr>
        <w:t>ОДСЕК ЗА КОНТРОЛУ ТРГОВИНЕ</w:t>
      </w:r>
      <w:r w:rsidR="005B28D0">
        <w:rPr>
          <w:rFonts w:ascii="Times New Roman" w:eastAsia="Arial Unicode MS" w:hAnsi="Times New Roman" w:cs="Mangal"/>
          <w:b/>
          <w:kern w:val="3"/>
          <w:sz w:val="36"/>
          <w:szCs w:val="36"/>
        </w:rPr>
        <w:t xml:space="preserve"> </w:t>
      </w:r>
      <w:r w:rsidR="005B28D0">
        <w:rPr>
          <w:rFonts w:ascii="Times New Roman" w:eastAsia="Arial Unicode MS" w:hAnsi="Times New Roman" w:cs="Mangal"/>
          <w:b/>
          <w:kern w:val="3"/>
          <w:sz w:val="36"/>
          <w:szCs w:val="36"/>
          <w:lang w:val="sr-Cyrl-RS"/>
        </w:rPr>
        <w:t>И ТУРИЗМА</w:t>
      </w:r>
    </w:p>
    <w:p w:rsidR="00454ABB" w:rsidRPr="00A90829"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b/>
          <w:kern w:val="3"/>
          <w:sz w:val="36"/>
          <w:szCs w:val="36"/>
          <w:lang w:val="sr-Cyrl-RS"/>
        </w:rPr>
      </w:pP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EC6D3F" w:rsidRPr="00EC6D3F" w:rsidRDefault="00EC6D3F" w:rsidP="00EC6D3F">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8"/>
          <w:szCs w:val="28"/>
          <w:lang w:val="sr-Cyrl-RS"/>
        </w:rPr>
      </w:pPr>
      <w:r>
        <w:rPr>
          <w:rFonts w:ascii="Times New Roman" w:eastAsia="Arial Unicode MS" w:hAnsi="Times New Roman" w:cs="Times New Roman"/>
          <w:b/>
          <w:bCs/>
          <w:color w:val="000000"/>
          <w:kern w:val="3"/>
          <w:sz w:val="36"/>
          <w:szCs w:val="36"/>
        </w:rPr>
        <w:tab/>
      </w:r>
      <w:r>
        <w:rPr>
          <w:rFonts w:ascii="Times New Roman" w:eastAsia="Arial Unicode MS" w:hAnsi="Times New Roman" w:cs="Times New Roman"/>
          <w:b/>
          <w:bCs/>
          <w:color w:val="000000"/>
          <w:kern w:val="3"/>
          <w:sz w:val="28"/>
          <w:szCs w:val="28"/>
          <w:lang w:val="sr-Cyrl-RS"/>
        </w:rPr>
        <w:t>ПОВЕРЕНИ ПОСЛОВИ ОРГАНА ЛОКАЛНЕ САМОУПРАВЕ ПО ЗАКОНУ О ТРГОВИНИ</w:t>
      </w:r>
      <w:r>
        <w:rPr>
          <w:rFonts w:ascii="Times New Roman" w:eastAsia="Arial Unicode MS" w:hAnsi="Times New Roman" w:cs="Times New Roman"/>
          <w:b/>
          <w:bCs/>
          <w:color w:val="000000"/>
          <w:kern w:val="3"/>
          <w:sz w:val="28"/>
          <w:szCs w:val="28"/>
        </w:rPr>
        <w:t xml:space="preserve"> </w:t>
      </w:r>
      <w:r>
        <w:rPr>
          <w:rFonts w:ascii="Times New Roman" w:eastAsia="Arial Unicode MS" w:hAnsi="Times New Roman" w:cs="Times New Roman"/>
          <w:b/>
          <w:bCs/>
          <w:color w:val="000000"/>
          <w:kern w:val="3"/>
          <w:sz w:val="28"/>
          <w:szCs w:val="28"/>
          <w:lang w:val="sr-Cyrl-RS"/>
        </w:rPr>
        <w:t>И ТУРИЗМУ</w:t>
      </w:r>
    </w:p>
    <w:p w:rsidR="00EC6D3F" w:rsidRDefault="00EC6D3F" w:rsidP="00EC6D3F">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8"/>
          <w:szCs w:val="28"/>
        </w:rPr>
      </w:pPr>
    </w:p>
    <w:p w:rsidR="001A17DD" w:rsidRPr="001A17DD" w:rsidRDefault="001A17DD" w:rsidP="00EC6D3F">
      <w:pPr>
        <w:widowControl w:val="0"/>
        <w:tabs>
          <w:tab w:val="left" w:pos="2258"/>
        </w:tabs>
        <w:suppressAutoHyphens/>
        <w:autoSpaceDN w:val="0"/>
        <w:spacing w:after="0" w:line="240" w:lineRule="auto"/>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lang w:val="sr-Cyrl-RS"/>
        </w:rPr>
      </w:pPr>
    </w:p>
    <w:p w:rsidR="00777F29" w:rsidRPr="00777F29" w:rsidRDefault="00777F29"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lang w:val="sr-Cyrl-RS"/>
        </w:rPr>
      </w:pPr>
      <w:bookmarkStart w:id="0" w:name="_GoBack"/>
      <w:bookmarkEnd w:id="0"/>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A3243D">
        <w:rPr>
          <w:rFonts w:ascii="Times New Roman" w:eastAsia="Arial Unicode MS" w:hAnsi="Times New Roman" w:cs="Times New Roman"/>
          <w:b/>
          <w:kern w:val="3"/>
          <w:sz w:val="24"/>
          <w:szCs w:val="24"/>
        </w:rPr>
        <w:lastRenderedPageBreak/>
        <w:t>1.</w:t>
      </w:r>
      <w:r w:rsidR="003E7569" w:rsidRPr="0053739A">
        <w:rPr>
          <w:rFonts w:ascii="Times New Roman" w:eastAsia="Arial Unicode MS" w:hAnsi="Times New Roman" w:cs="Times New Roman"/>
          <w:b/>
          <w:kern w:val="3"/>
          <w:sz w:val="24"/>
          <w:szCs w:val="24"/>
          <w:lang w:val="sr-Cyrl-RS"/>
        </w:rPr>
        <w:t xml:space="preserve"> </w:t>
      </w:r>
      <w:r w:rsidRPr="0053739A">
        <w:rPr>
          <w:rFonts w:ascii="Times New Roman" w:eastAsia="Arial Unicode MS" w:hAnsi="Times New Roman" w:cs="Times New Roman"/>
          <w:b/>
          <w:kern w:val="3"/>
          <w:sz w:val="24"/>
          <w:szCs w:val="24"/>
        </w:rPr>
        <w:t>ОРГАНИЗАЦИОНА СТРУКТУРА</w:t>
      </w:r>
    </w:p>
    <w:p w:rsidR="003E7569" w:rsidRPr="0053739A" w:rsidRDefault="003E7569"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bl>
      <w:tblPr>
        <w:tblW w:w="2565" w:type="dxa"/>
        <w:tblInd w:w="3227" w:type="dxa"/>
        <w:tblCellMar>
          <w:left w:w="10" w:type="dxa"/>
          <w:right w:w="10" w:type="dxa"/>
        </w:tblCellMar>
        <w:tblLook w:val="0000" w:firstRow="0" w:lastRow="0" w:firstColumn="0" w:lastColumn="0" w:noHBand="0" w:noVBand="0"/>
      </w:tblPr>
      <w:tblGrid>
        <w:gridCol w:w="40"/>
        <w:gridCol w:w="1208"/>
        <w:gridCol w:w="236"/>
        <w:gridCol w:w="1055"/>
        <w:gridCol w:w="26"/>
      </w:tblGrid>
      <w:tr w:rsidR="001A17DD" w:rsidRPr="0053739A" w:rsidTr="00386D5E">
        <w:trPr>
          <w:trHeight w:val="913"/>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r w:rsidRPr="0053739A">
              <w:rPr>
                <w:rFonts w:ascii="Times New Roman" w:eastAsia="Arial Unicode MS" w:hAnsi="Times New Roman" w:cs="Times New Roman"/>
                <w:b/>
                <w:bCs/>
                <w:kern w:val="3"/>
              </w:rPr>
              <w:t xml:space="preserve">ШЕФ   </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r w:rsidRPr="0053739A">
              <w:rPr>
                <w:rFonts w:ascii="Times New Roman" w:eastAsia="Arial Unicode MS" w:hAnsi="Times New Roman" w:cs="Times New Roman"/>
                <w:b/>
                <w:bCs/>
                <w:kern w:val="3"/>
              </w:rPr>
              <w:t>ОДСЕКА</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lang w:val="sr-Cyrl-RS"/>
              </w:rPr>
            </w:pPr>
            <w:r w:rsidRPr="0053739A">
              <w:rPr>
                <w:rFonts w:ascii="Times New Roman" w:eastAsia="Arial Unicode MS" w:hAnsi="Times New Roman" w:cs="Times New Roman"/>
                <w:b/>
                <w:bCs/>
                <w:kern w:val="3"/>
              </w:rPr>
              <w:t xml:space="preserve">ЗА КОНТРОЛУ ТРГОВИНЕ </w:t>
            </w:r>
            <w:r w:rsidR="005B28D0" w:rsidRPr="0053739A">
              <w:rPr>
                <w:rFonts w:ascii="Times New Roman" w:eastAsia="Arial Unicode MS" w:hAnsi="Times New Roman" w:cs="Times New Roman"/>
                <w:b/>
                <w:bCs/>
                <w:kern w:val="3"/>
                <w:lang w:val="sr-Cyrl-RS"/>
              </w:rPr>
              <w:t>И ТУРИЗМА</w:t>
            </w:r>
          </w:p>
          <w:p w:rsidR="00A222B4" w:rsidRPr="0053739A" w:rsidRDefault="00A222B4"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tc>
        <w:tc>
          <w:tcPr>
            <w:tcW w:w="26"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r>
      <w:tr w:rsidR="001A17DD" w:rsidRPr="0053739A" w:rsidTr="00386D5E">
        <w:trPr>
          <w:trHeight w:val="623"/>
        </w:trPr>
        <w:tc>
          <w:tcPr>
            <w:tcW w:w="40"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1208"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1081" w:type="dxa"/>
            <w:gridSpan w:val="2"/>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r>
      <w:tr w:rsidR="001A17DD" w:rsidRPr="0053739A" w:rsidTr="00386D5E">
        <w:trPr>
          <w:trHeight w:val="766"/>
        </w:trPr>
        <w:tc>
          <w:tcPr>
            <w:tcW w:w="40"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КОМУНАЛНИ</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ИНСПЕКТОРИ</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Cs/>
                <w:kern w:val="3"/>
                <w:sz w:val="24"/>
                <w:szCs w:val="24"/>
              </w:rPr>
            </w:pPr>
            <w:r w:rsidRPr="0053739A">
              <w:rPr>
                <w:rFonts w:ascii="Times New Roman" w:eastAsia="Arial Unicode MS" w:hAnsi="Times New Roman" w:cs="Times New Roman"/>
                <w:bCs/>
                <w:kern w:val="3"/>
                <w:sz w:val="24"/>
                <w:szCs w:val="24"/>
              </w:rPr>
              <w:t>ОДСЕКА</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rPr>
              <w:t xml:space="preserve">ЗА КОНТРОЛУ ТРГОВИНЕ </w:t>
            </w:r>
          </w:p>
          <w:p w:rsidR="00A222B4" w:rsidRPr="0053739A" w:rsidRDefault="005B28D0"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Mangal"/>
                <w:kern w:val="3"/>
                <w:sz w:val="24"/>
                <w:szCs w:val="24"/>
                <w:lang w:val="sr-Cyrl-RS"/>
              </w:rPr>
              <w:t>И ТУРИЗМА</w:t>
            </w:r>
          </w:p>
        </w:tc>
        <w:tc>
          <w:tcPr>
            <w:tcW w:w="26"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r>
    </w:tbl>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noProof/>
          <w:kern w:val="3"/>
          <w:sz w:val="24"/>
          <w:szCs w:val="24"/>
        </w:rPr>
        <mc:AlternateContent>
          <mc:Choice Requires="wps">
            <w:drawing>
              <wp:anchor distT="0" distB="0" distL="114300" distR="114300" simplePos="0" relativeHeight="251659264" behindDoc="0" locked="0" layoutInCell="1" allowOverlap="1" wp14:anchorId="4A8983DE" wp14:editId="1894AF1F">
                <wp:simplePos x="0" y="0"/>
                <wp:positionH relativeFrom="column">
                  <wp:posOffset>2767056</wp:posOffset>
                </wp:positionH>
                <wp:positionV relativeFrom="paragraph">
                  <wp:posOffset>-2624</wp:posOffset>
                </wp:positionV>
                <wp:extent cx="0" cy="372745"/>
                <wp:effectExtent l="0" t="0" r="19050" b="27305"/>
                <wp:wrapNone/>
                <wp:docPr id="2" name="Straight Connector 22"/>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9528">
                          <a:solidFill>
                            <a:srgbClr val="4A7EBB"/>
                          </a:solidFill>
                          <a:prstDash val="solid"/>
                        </a:ln>
                      </wps:spPr>
                      <wps:bodyPr/>
                    </wps:wsp>
                  </a:graphicData>
                </a:graphic>
              </wp:anchor>
            </w:drawing>
          </mc:Choice>
          <mc:Fallback>
            <w:pict>
              <v:shapetype id="_x0000_t32" coordsize="21600,21600" o:spt="32" o:oned="t" path="m,l21600,21600e" filled="f">
                <v:path arrowok="t" fillok="f" o:connecttype="none"/>
                <o:lock v:ext="edit" shapetype="t"/>
              </v:shapetype>
              <v:shape id="Straight Connector 22" o:spid="_x0000_s1026" type="#_x0000_t32" style="position:absolute;margin-left:217.9pt;margin-top:-.2pt;width:0;height:2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" strokecolor="#4a7ebb" strokeweight=".26467mm"/>
            </w:pict>
          </mc:Fallback>
        </mc:AlternateConten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 xml:space="preserve">      </w:t>
      </w:r>
    </w:p>
    <w:tbl>
      <w:tblPr>
        <w:tblW w:w="2417" w:type="dxa"/>
        <w:tblInd w:w="3314" w:type="dxa"/>
        <w:tblCellMar>
          <w:left w:w="10" w:type="dxa"/>
          <w:right w:w="10" w:type="dxa"/>
        </w:tblCellMar>
        <w:tblLook w:val="0000" w:firstRow="0" w:lastRow="0" w:firstColumn="0" w:lastColumn="0" w:noHBand="0" w:noVBand="0"/>
      </w:tblPr>
      <w:tblGrid>
        <w:gridCol w:w="2417"/>
      </w:tblGrid>
      <w:tr w:rsidR="001A17DD" w:rsidRPr="0053739A" w:rsidTr="00386D5E">
        <w:trPr>
          <w:trHeight w:val="797"/>
        </w:trPr>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iCs/>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Cs/>
                <w:kern w:val="3"/>
                <w:sz w:val="24"/>
                <w:szCs w:val="24"/>
              </w:rPr>
              <w:t>НАДЗОРНИ</w:t>
            </w:r>
            <w:r w:rsidR="00B92B60" w:rsidRPr="0053739A">
              <w:rPr>
                <w:rFonts w:ascii="Times New Roman" w:eastAsia="Arial Unicode MS" w:hAnsi="Times New Roman" w:cs="Times New Roman"/>
                <w:b/>
                <w:bCs/>
                <w:iCs/>
                <w:kern w:val="3"/>
                <w:sz w:val="24"/>
                <w:szCs w:val="24"/>
                <w:lang w:val="sr-Cyrl-RS"/>
              </w:rPr>
              <w:t>ЦИ</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rPr>
            </w:pPr>
          </w:p>
        </w:tc>
      </w:tr>
    </w:tbl>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lang w:val="sr-Cyrl-RS"/>
        </w:rPr>
      </w:pPr>
      <w:r w:rsidRPr="0053739A">
        <w:rPr>
          <w:rFonts w:ascii="Times New Roman" w:eastAsia="Arial Unicode MS" w:hAnsi="Times New Roman" w:cs="Times New Roman"/>
          <w:b/>
          <w:bCs/>
          <w:i/>
          <w:iCs/>
          <w:kern w:val="3"/>
          <w:sz w:val="24"/>
          <w:szCs w:val="24"/>
        </w:rPr>
        <w:t xml:space="preserve">   </w:t>
      </w:r>
    </w:p>
    <w:p w:rsidR="00A222B4" w:rsidRPr="0053739A" w:rsidRDefault="00A222B4"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lang w:val="sr-Cyrl-RS"/>
        </w:rPr>
      </w:pPr>
    </w:p>
    <w:p w:rsidR="00A222B4"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proofErr w:type="gramStart"/>
      <w:r w:rsidRPr="0053739A">
        <w:rPr>
          <w:rFonts w:ascii="Times New Roman" w:eastAsia="Arial Unicode MS" w:hAnsi="Times New Roman" w:cs="Times New Roman"/>
          <w:b/>
          <w:bCs/>
          <w:i/>
          <w:iCs/>
          <w:kern w:val="3"/>
          <w:sz w:val="24"/>
          <w:szCs w:val="24"/>
        </w:rPr>
        <w:t>Табела 1.</w:t>
      </w:r>
      <w:proofErr w:type="gramEnd"/>
      <w:r w:rsidRPr="0053739A">
        <w:rPr>
          <w:rFonts w:ascii="Times New Roman" w:eastAsia="Arial Unicode MS" w:hAnsi="Times New Roman" w:cs="Times New Roman"/>
          <w:b/>
          <w:bCs/>
          <w:i/>
          <w:iCs/>
          <w:kern w:val="3"/>
          <w:sz w:val="24"/>
          <w:szCs w:val="24"/>
        </w:rPr>
        <w:t xml:space="preserve"> Број расположивих службеника за спровођење инспекцијских надзора и службених контрола у Сект</w:t>
      </w:r>
      <w:r w:rsidR="003E7167" w:rsidRPr="0053739A">
        <w:rPr>
          <w:rFonts w:ascii="Times New Roman" w:eastAsia="Arial Unicode MS" w:hAnsi="Times New Roman" w:cs="Times New Roman"/>
          <w:b/>
          <w:bCs/>
          <w:i/>
          <w:iCs/>
          <w:kern w:val="3"/>
          <w:sz w:val="24"/>
          <w:szCs w:val="24"/>
        </w:rPr>
        <w:t>ору комуналне инспекције, Одсек</w:t>
      </w:r>
      <w:r w:rsidR="003E7167" w:rsidRPr="0053739A">
        <w:rPr>
          <w:rFonts w:ascii="Times New Roman" w:eastAsia="Arial Unicode MS" w:hAnsi="Times New Roman" w:cs="Times New Roman"/>
          <w:b/>
          <w:bCs/>
          <w:i/>
          <w:iCs/>
          <w:kern w:val="3"/>
          <w:sz w:val="24"/>
          <w:szCs w:val="24"/>
          <w:lang w:val="sr-Cyrl-RS"/>
        </w:rPr>
        <w:t>у</w:t>
      </w:r>
      <w:r w:rsidRPr="0053739A">
        <w:rPr>
          <w:rFonts w:ascii="Times New Roman" w:eastAsia="Arial Unicode MS" w:hAnsi="Times New Roman" w:cs="Times New Roman"/>
          <w:b/>
          <w:bCs/>
          <w:i/>
          <w:iCs/>
          <w:kern w:val="3"/>
          <w:sz w:val="24"/>
          <w:szCs w:val="24"/>
        </w:rPr>
        <w:t xml:space="preserve"> за контролу трговине </w:t>
      </w:r>
      <w:r w:rsidR="00A92210" w:rsidRPr="0053739A">
        <w:rPr>
          <w:rFonts w:ascii="Times New Roman" w:eastAsia="Arial Unicode MS" w:hAnsi="Times New Roman" w:cs="Times New Roman"/>
          <w:b/>
          <w:bCs/>
          <w:i/>
          <w:iCs/>
          <w:kern w:val="3"/>
          <w:sz w:val="24"/>
          <w:szCs w:val="24"/>
          <w:lang w:val="sr-Cyrl-RS"/>
        </w:rPr>
        <w:t>и туризма</w:t>
      </w: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rPr>
      </w:pPr>
    </w:p>
    <w:tbl>
      <w:tblPr>
        <w:tblW w:w="9224" w:type="dxa"/>
        <w:tblInd w:w="45" w:type="dxa"/>
        <w:tblLayout w:type="fixed"/>
        <w:tblCellMar>
          <w:left w:w="10" w:type="dxa"/>
          <w:right w:w="10" w:type="dxa"/>
        </w:tblCellMar>
        <w:tblLook w:val="0000" w:firstRow="0" w:lastRow="0" w:firstColumn="0" w:lastColumn="0" w:noHBand="0" w:noVBand="0"/>
      </w:tblPr>
      <w:tblGrid>
        <w:gridCol w:w="640"/>
        <w:gridCol w:w="8584"/>
      </w:tblGrid>
      <w:tr w:rsidR="001A17DD" w:rsidRPr="0053739A" w:rsidTr="00386D5E">
        <w:tc>
          <w:tcPr>
            <w:tcW w:w="640" w:type="dxa"/>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Број</w:t>
            </w:r>
          </w:p>
        </w:tc>
        <w:tc>
          <w:tcPr>
            <w:tcW w:w="8584"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Расподела расположивих службеника за спровођење инспекцијских надзора и службених контрола</w:t>
            </w:r>
          </w:p>
        </w:tc>
      </w:tr>
      <w:tr w:rsidR="001A17DD" w:rsidRPr="0053739A" w:rsidTr="00386D5E">
        <w:tc>
          <w:tcPr>
            <w:tcW w:w="640"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1</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Шеф одсека </w:t>
            </w:r>
          </w:p>
        </w:tc>
      </w:tr>
      <w:tr w:rsidR="001A17DD" w:rsidRPr="0053739A" w:rsidTr="00386D5E">
        <w:tc>
          <w:tcPr>
            <w:tcW w:w="640"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1A17DD" w:rsidRPr="0053739A" w:rsidRDefault="002F3019"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6</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 xml:space="preserve">Инспектора за контролу трговине </w:t>
            </w:r>
            <w:r w:rsidR="00471443" w:rsidRPr="0053739A">
              <w:rPr>
                <w:rFonts w:ascii="Times New Roman" w:eastAsia="Arial Unicode MS" w:hAnsi="Times New Roman" w:cs="Times New Roman"/>
                <w:kern w:val="3"/>
                <w:sz w:val="24"/>
                <w:szCs w:val="24"/>
                <w:lang w:val="sr-Cyrl-RS"/>
              </w:rPr>
              <w:t>и туризма</w:t>
            </w:r>
            <w:r w:rsidR="001B30F9" w:rsidRPr="0053739A">
              <w:rPr>
                <w:rFonts w:ascii="Times New Roman" w:eastAsia="Arial Unicode MS" w:hAnsi="Times New Roman" w:cs="Times New Roman"/>
                <w:kern w:val="3"/>
                <w:sz w:val="24"/>
                <w:szCs w:val="24"/>
                <w:lang w:val="sr-Cyrl-RS"/>
              </w:rPr>
              <w:t>:</w:t>
            </w:r>
          </w:p>
          <w:p w:rsidR="001B30F9" w:rsidRPr="0053739A" w:rsidRDefault="003111E8" w:rsidP="003111E8">
            <w:pPr>
              <w:pStyle w:val="ListParagraph"/>
              <w:widowControl w:val="0"/>
              <w:numPr>
                <w:ilvl w:val="0"/>
                <w:numId w:val="32"/>
              </w:numPr>
              <w:suppressLineNumbers/>
              <w:suppressAutoHyphens/>
              <w:spacing w:after="0" w:line="240" w:lineRule="auto"/>
              <w:textAlignment w:val="baseline"/>
              <w:rPr>
                <w:rFonts w:ascii="Times New Roman" w:eastAsia="Arial Unicode MS" w:hAnsi="Times New Roman"/>
                <w:kern w:val="3"/>
                <w:sz w:val="24"/>
                <w:szCs w:val="24"/>
                <w:lang w:val="sr-Cyrl-RS"/>
              </w:rPr>
            </w:pPr>
            <w:r w:rsidRPr="0053739A">
              <w:rPr>
                <w:rFonts w:ascii="Times New Roman" w:eastAsia="Arial Unicode MS" w:hAnsi="Times New Roman"/>
                <w:kern w:val="3"/>
                <w:sz w:val="24"/>
                <w:szCs w:val="24"/>
                <w:lang w:val="sr-Cyrl-RS"/>
              </w:rPr>
              <w:t>Комунални инспектор за контролу трговине: 3</w:t>
            </w:r>
            <w:r w:rsidR="00411C9C" w:rsidRPr="0053739A">
              <w:rPr>
                <w:rFonts w:ascii="Times New Roman" w:eastAsia="Arial Unicode MS" w:hAnsi="Times New Roman"/>
                <w:kern w:val="3"/>
                <w:sz w:val="24"/>
                <w:szCs w:val="24"/>
                <w:lang w:val="sr-Cyrl-RS"/>
              </w:rPr>
              <w:t xml:space="preserve"> службеника</w:t>
            </w:r>
          </w:p>
          <w:p w:rsidR="00411C9C" w:rsidRPr="0053739A" w:rsidRDefault="00411C9C" w:rsidP="00573662">
            <w:pPr>
              <w:pStyle w:val="ListParagraph"/>
              <w:widowControl w:val="0"/>
              <w:numPr>
                <w:ilvl w:val="0"/>
                <w:numId w:val="32"/>
              </w:numPr>
              <w:suppressLineNumbers/>
              <w:suppressAutoHyphens/>
              <w:spacing w:after="0" w:line="240" w:lineRule="auto"/>
              <w:textAlignment w:val="baseline"/>
              <w:rPr>
                <w:rFonts w:ascii="Times New Roman" w:eastAsia="Arial Unicode MS" w:hAnsi="Times New Roman"/>
                <w:kern w:val="3"/>
                <w:sz w:val="24"/>
                <w:szCs w:val="24"/>
                <w:lang w:val="sr-Cyrl-RS"/>
              </w:rPr>
            </w:pPr>
            <w:r w:rsidRPr="0053739A">
              <w:rPr>
                <w:rFonts w:ascii="Times New Roman" w:eastAsia="Arial Unicode MS" w:hAnsi="Times New Roman"/>
                <w:kern w:val="3"/>
                <w:sz w:val="24"/>
                <w:szCs w:val="24"/>
                <w:lang w:val="sr-Cyrl-RS"/>
              </w:rPr>
              <w:t xml:space="preserve">Комунални инспектор за контролу туристичких услуга: </w:t>
            </w:r>
            <w:r w:rsidR="00573662" w:rsidRPr="0053739A">
              <w:rPr>
                <w:rFonts w:ascii="Times New Roman" w:eastAsia="Arial Unicode MS" w:hAnsi="Times New Roman"/>
                <w:kern w:val="3"/>
                <w:sz w:val="24"/>
                <w:szCs w:val="24"/>
              </w:rPr>
              <w:t>3</w:t>
            </w:r>
            <w:r w:rsidRPr="0053739A">
              <w:rPr>
                <w:rFonts w:ascii="Times New Roman" w:eastAsia="Arial Unicode MS" w:hAnsi="Times New Roman"/>
                <w:kern w:val="3"/>
                <w:sz w:val="24"/>
                <w:szCs w:val="24"/>
                <w:lang w:val="sr-Cyrl-RS"/>
              </w:rPr>
              <w:t xml:space="preserve"> службеника</w:t>
            </w:r>
          </w:p>
        </w:tc>
      </w:tr>
      <w:tr w:rsidR="001A17DD" w:rsidRPr="0053739A" w:rsidTr="00386D5E">
        <w:tc>
          <w:tcPr>
            <w:tcW w:w="640" w:type="dxa"/>
            <w:tcBorders>
              <w:top w:val="single" w:sz="4"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2F3019"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2</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Надзорник</w:t>
            </w:r>
          </w:p>
        </w:tc>
      </w:tr>
    </w:tbl>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i/>
          <w:iCs/>
          <w:kern w:val="3"/>
          <w:sz w:val="24"/>
          <w:szCs w:val="24"/>
        </w:rPr>
        <w:t xml:space="preserve">          </w:t>
      </w:r>
    </w:p>
    <w:p w:rsidR="001A17DD" w:rsidRPr="0053739A" w:rsidRDefault="001A17DD" w:rsidP="00A222B4">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Трајање спровођења инспекцијског надзора и службене контроле</w:t>
      </w: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rPr>
      </w:pP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ab/>
      </w:r>
      <w:proofErr w:type="gramStart"/>
      <w:r w:rsidRPr="0053739A">
        <w:rPr>
          <w:rFonts w:ascii="Times New Roman" w:eastAsia="Arial Unicode MS" w:hAnsi="Times New Roman" w:cs="Times New Roman"/>
          <w:kern w:val="3"/>
          <w:sz w:val="24"/>
          <w:szCs w:val="24"/>
        </w:rPr>
        <w:t>Нормативи појединих фаза трајања спровођења инспекцијског надзора/службене контроле су доби</w:t>
      </w:r>
      <w:r w:rsidRPr="0053739A">
        <w:rPr>
          <w:rFonts w:ascii="Times New Roman" w:eastAsia="Arial Unicode MS" w:hAnsi="Times New Roman" w:cs="Times New Roman"/>
          <w:kern w:val="3"/>
          <w:sz w:val="24"/>
          <w:szCs w:val="24"/>
          <w:lang w:val="sr-Cyrl-RS"/>
        </w:rPr>
        <w:t>ј</w:t>
      </w:r>
      <w:r w:rsidRPr="0053739A">
        <w:rPr>
          <w:rFonts w:ascii="Times New Roman" w:eastAsia="Arial Unicode MS" w:hAnsi="Times New Roman" w:cs="Times New Roman"/>
          <w:kern w:val="3"/>
          <w:sz w:val="24"/>
          <w:szCs w:val="24"/>
        </w:rPr>
        <w:t>ене на основу искуства, процене и дугогодишњег рада инспектора на терену.</w:t>
      </w:r>
      <w:proofErr w:type="gramEnd"/>
    </w:p>
    <w:p w:rsidR="001A17DD" w:rsidRPr="0053739A" w:rsidRDefault="001A17DD" w:rsidP="00A222B4">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
          <w:kern w:val="3"/>
          <w:sz w:val="24"/>
          <w:szCs w:val="24"/>
        </w:rPr>
        <w:t>Непланиране активности у раду Одсека за контролу трговине</w:t>
      </w:r>
      <w:r w:rsidR="008F1594" w:rsidRPr="0053739A">
        <w:rPr>
          <w:rFonts w:ascii="Times New Roman" w:eastAsia="Arial Unicode MS" w:hAnsi="Times New Roman" w:cs="Times New Roman"/>
          <w:b/>
          <w:bCs/>
          <w:i/>
          <w:kern w:val="3"/>
          <w:sz w:val="24"/>
          <w:szCs w:val="24"/>
          <w:lang w:val="sr-Cyrl-RS"/>
        </w:rPr>
        <w:t xml:space="preserve"> и туризма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kern w:val="3"/>
          <w:sz w:val="24"/>
          <w:szCs w:val="24"/>
        </w:rPr>
      </w:pP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lastRenderedPageBreak/>
        <w:tab/>
      </w:r>
      <w:proofErr w:type="gramStart"/>
      <w:r w:rsidRPr="0053739A">
        <w:rPr>
          <w:rFonts w:ascii="Times New Roman" w:eastAsia="Arial Unicode MS" w:hAnsi="Times New Roman" w:cs="Times New Roman"/>
          <w:kern w:val="3"/>
          <w:sz w:val="24"/>
          <w:szCs w:val="24"/>
        </w:rPr>
        <w:t>Осим планираних активности које се спроводе овим Планом, у оквиру рада Одсек за контролу трговине</w:t>
      </w:r>
      <w:r w:rsidR="008F1594" w:rsidRPr="0053739A">
        <w:rPr>
          <w:rFonts w:ascii="Times New Roman" w:eastAsia="Arial Unicode MS" w:hAnsi="Times New Roman" w:cs="Times New Roman"/>
          <w:kern w:val="3"/>
          <w:sz w:val="24"/>
          <w:szCs w:val="24"/>
          <w:lang w:val="sr-Cyrl-RS"/>
        </w:rPr>
        <w:t xml:space="preserve"> и туризма</w:t>
      </w:r>
      <w:r w:rsidRPr="0053739A">
        <w:rPr>
          <w:rFonts w:ascii="Times New Roman" w:eastAsia="Arial Unicode MS" w:hAnsi="Times New Roman" w:cs="Times New Roman"/>
          <w:kern w:val="3"/>
          <w:sz w:val="24"/>
          <w:szCs w:val="24"/>
        </w:rPr>
        <w:t xml:space="preserve"> спроводи и непланиране активности за које је такође потребно планирати.</w:t>
      </w:r>
      <w:proofErr w:type="gramEnd"/>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ab/>
        <w:t xml:space="preserve">Непланиране активности се односе на пријаве грађана, </w:t>
      </w:r>
      <w:proofErr w:type="gramStart"/>
      <w:r w:rsidRPr="0053739A">
        <w:rPr>
          <w:rFonts w:ascii="Times New Roman" w:eastAsia="Arial Unicode MS" w:hAnsi="Times New Roman" w:cs="Times New Roman"/>
          <w:kern w:val="3"/>
          <w:sz w:val="24"/>
          <w:szCs w:val="24"/>
        </w:rPr>
        <w:t>путем  „</w:t>
      </w:r>
      <w:proofErr w:type="gramEnd"/>
      <w:r w:rsidRPr="0053739A">
        <w:rPr>
          <w:rFonts w:ascii="Times New Roman" w:eastAsia="Arial Unicode MS" w:hAnsi="Times New Roman" w:cs="Times New Roman"/>
          <w:kern w:val="3"/>
          <w:sz w:val="24"/>
          <w:szCs w:val="24"/>
        </w:rPr>
        <w:t>ДИСПЕЧЕР СИСТЕМА“, запримљене поште,  електронске поште, телефонским пријавама као и непосредним запажањем инспектора на терену.</w:t>
      </w:r>
    </w:p>
    <w:p w:rsidR="001A17DD" w:rsidRPr="0053739A" w:rsidRDefault="001A17DD" w:rsidP="001A17DD">
      <w:pPr>
        <w:widowControl w:val="0"/>
        <w:suppressAutoHyphens/>
        <w:autoSpaceDN w:val="0"/>
        <w:spacing w:after="0" w:line="240" w:lineRule="auto"/>
        <w:ind w:left="720"/>
        <w:jc w:val="center"/>
        <w:textAlignment w:val="baseline"/>
        <w:rPr>
          <w:rFonts w:ascii="Times New Roman" w:eastAsia="Arial Unicode MS" w:hAnsi="Times New Roman" w:cs="Times New Roman"/>
          <w:b/>
          <w:bCs/>
          <w:color w:val="000000"/>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color w:val="000000"/>
          <w:kern w:val="3"/>
          <w:sz w:val="24"/>
          <w:szCs w:val="24"/>
        </w:rPr>
        <w:t>2. ПЛАН И ПРОГРАМ ИНСПЕКЦИЈСКОГ НАДЗОРА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rPr>
      </w:pPr>
    </w:p>
    <w:tbl>
      <w:tblPr>
        <w:tblW w:w="9214" w:type="dxa"/>
        <w:tblInd w:w="55" w:type="dxa"/>
        <w:tblLayout w:type="fixed"/>
        <w:tblCellMar>
          <w:left w:w="10" w:type="dxa"/>
          <w:right w:w="10" w:type="dxa"/>
        </w:tblCellMar>
        <w:tblLook w:val="0000" w:firstRow="0" w:lastRow="0" w:firstColumn="0" w:lastColumn="0" w:noHBand="0" w:noVBand="0"/>
      </w:tblPr>
      <w:tblGrid>
        <w:gridCol w:w="2070"/>
        <w:gridCol w:w="7144"/>
      </w:tblGrid>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sidRPr="0053739A">
              <w:rPr>
                <w:rFonts w:ascii="Times New Roman" w:eastAsia="Arial Unicode MS" w:hAnsi="Times New Roman" w:cs="Times New Roman"/>
                <w:b/>
                <w:kern w:val="3"/>
                <w:sz w:val="24"/>
                <w:szCs w:val="24"/>
              </w:rPr>
              <w:t>Назив</w:t>
            </w:r>
          </w:p>
        </w:tc>
        <w:tc>
          <w:tcPr>
            <w:tcW w:w="7144"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Одсек за контролу трговине</w:t>
            </w:r>
            <w:r w:rsidR="006768D4" w:rsidRPr="0053739A">
              <w:rPr>
                <w:rFonts w:ascii="Times New Roman" w:eastAsia="Arial Unicode MS" w:hAnsi="Times New Roman" w:cs="Times New Roman"/>
                <w:b/>
                <w:bCs/>
                <w:kern w:val="3"/>
                <w:sz w:val="24"/>
                <w:szCs w:val="24"/>
                <w:lang w:val="sr-Cyrl-RS"/>
              </w:rPr>
              <w:t xml:space="preserve"> и туризма</w:t>
            </w:r>
            <w:r w:rsidRPr="0053739A">
              <w:rPr>
                <w:rFonts w:ascii="Times New Roman" w:eastAsia="Arial Unicode MS" w:hAnsi="Times New Roman" w:cs="Times New Roman"/>
                <w:b/>
                <w:bCs/>
                <w:kern w:val="3"/>
                <w:sz w:val="24"/>
                <w:szCs w:val="24"/>
              </w:rPr>
              <w:t xml:space="preserve"> -</w:t>
            </w:r>
            <w:r w:rsidR="00110FDC" w:rsidRPr="0053739A">
              <w:rPr>
                <w:rFonts w:ascii="Times New Roman" w:eastAsia="Arial Unicode MS" w:hAnsi="Times New Roman" w:cs="Times New Roman"/>
                <w:b/>
                <w:bCs/>
                <w:kern w:val="3"/>
                <w:sz w:val="24"/>
                <w:szCs w:val="24"/>
                <w:lang w:val="sr-Cyrl-RS"/>
              </w:rPr>
              <w:t xml:space="preserve"> </w:t>
            </w:r>
            <w:r w:rsidRPr="0053739A">
              <w:rPr>
                <w:rFonts w:ascii="Times New Roman" w:eastAsia="Arial Unicode MS" w:hAnsi="Times New Roman" w:cs="Times New Roman"/>
                <w:b/>
                <w:bCs/>
                <w:kern w:val="3"/>
                <w:sz w:val="24"/>
                <w:szCs w:val="24"/>
              </w:rPr>
              <w:t xml:space="preserve">План инспекцијског надзора </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Правни основ</w:t>
            </w:r>
          </w:p>
        </w:tc>
        <w:tc>
          <w:tcPr>
            <w:tcW w:w="714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86D5E" w:rsidRPr="0053739A" w:rsidRDefault="001A17DD" w:rsidP="001A17DD">
            <w:pPr>
              <w:autoSpaceDE w:val="0"/>
              <w:autoSpaceDN w:val="0"/>
              <w:spacing w:after="27" w:line="240" w:lineRule="auto"/>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1. Закон о трговини (''Службени гласник Републике Србије'', бр. </w:t>
            </w:r>
          </w:p>
          <w:p w:rsidR="001A17DD" w:rsidRPr="0053739A" w:rsidRDefault="00386D5E" w:rsidP="001A17DD">
            <w:pPr>
              <w:autoSpaceDE w:val="0"/>
              <w:autoSpaceDN w:val="0"/>
              <w:spacing w:after="27" w:line="240" w:lineRule="auto"/>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53/10</w:t>
            </w:r>
            <w:r w:rsidR="00BA211B"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10/13</w:t>
            </w:r>
            <w:r w:rsidR="00BA211B" w:rsidRPr="0053739A">
              <w:rPr>
                <w:rFonts w:ascii="Times New Roman" w:eastAsia="Calibri" w:hAnsi="Times New Roman" w:cs="Times New Roman"/>
                <w:sz w:val="24"/>
                <w:szCs w:val="24"/>
                <w:lang w:val="sr-Cyrl-RS"/>
              </w:rPr>
              <w:t xml:space="preserve"> и 44/18 – др.закон</w:t>
            </w:r>
            <w:r w:rsidR="002C1C55" w:rsidRPr="0053739A">
              <w:rPr>
                <w:rFonts w:ascii="Times New Roman" w:eastAsia="Calibri" w:hAnsi="Times New Roman" w:cs="Times New Roman"/>
                <w:sz w:val="24"/>
                <w:szCs w:val="24"/>
                <w:lang w:val="sr-Cyrl-RS"/>
              </w:rPr>
              <w:t>и</w:t>
            </w:r>
            <w:r w:rsidR="001A17DD" w:rsidRPr="0053739A">
              <w:rPr>
                <w:rFonts w:ascii="Times New Roman" w:eastAsia="Calibri" w:hAnsi="Times New Roman" w:cs="Times New Roman"/>
                <w:sz w:val="24"/>
                <w:szCs w:val="24"/>
              </w:rPr>
              <w:t xml:space="preserve">), </w:t>
            </w:r>
          </w:p>
          <w:p w:rsidR="001E0B42" w:rsidRPr="0053739A" w:rsidRDefault="001E0B42" w:rsidP="001E0B42">
            <w:pPr>
              <w:autoSpaceDE w:val="0"/>
              <w:autoSpaceDN w:val="0"/>
              <w:spacing w:after="27" w:line="240" w:lineRule="auto"/>
              <w:rPr>
                <w:rFonts w:ascii="Times New Roman" w:eastAsia="Calibri" w:hAnsi="Times New Roman" w:cs="Times New Roman"/>
                <w:sz w:val="24"/>
                <w:szCs w:val="24"/>
                <w:lang w:val="sr-Cyrl-RS"/>
              </w:rPr>
            </w:pPr>
            <w:r w:rsidRPr="0053739A">
              <w:rPr>
                <w:rFonts w:ascii="Times New Roman" w:eastAsia="Arial Unicode MS" w:hAnsi="Times New Roman" w:cs="Mangal"/>
                <w:kern w:val="3"/>
                <w:sz w:val="24"/>
                <w:szCs w:val="24"/>
              </w:rPr>
              <w:t xml:space="preserve">2.  </w:t>
            </w:r>
            <w:r w:rsidRPr="0053739A">
              <w:rPr>
                <w:rFonts w:ascii="Times New Roman" w:eastAsia="Calibri" w:hAnsi="Times New Roman" w:cs="Times New Roman"/>
                <w:sz w:val="24"/>
                <w:szCs w:val="24"/>
              </w:rPr>
              <w:t xml:space="preserve">Закон о </w:t>
            </w:r>
            <w:r w:rsidRPr="0053739A">
              <w:rPr>
                <w:rFonts w:ascii="Times New Roman" w:eastAsia="Calibri" w:hAnsi="Times New Roman" w:cs="Times New Roman"/>
                <w:sz w:val="24"/>
                <w:szCs w:val="24"/>
                <w:lang w:val="sr-Cyrl-RS"/>
              </w:rPr>
              <w:t>туризму</w:t>
            </w:r>
            <w:r w:rsidRPr="0053739A">
              <w:rPr>
                <w:rFonts w:ascii="Times New Roman" w:eastAsia="Calibri" w:hAnsi="Times New Roman" w:cs="Times New Roman"/>
                <w:sz w:val="24"/>
                <w:szCs w:val="24"/>
              </w:rPr>
              <w:t xml:space="preserve"> (''Службени гласник Републике Србије'', бр.    </w:t>
            </w:r>
          </w:p>
          <w:p w:rsidR="001E0B42" w:rsidRPr="0053739A" w:rsidRDefault="001E0B42" w:rsidP="001E0B42">
            <w:pPr>
              <w:autoSpaceDE w:val="0"/>
              <w:autoSpaceDN w:val="0"/>
              <w:spacing w:after="27" w:line="240" w:lineRule="auto"/>
              <w:rPr>
                <w:rFonts w:ascii="Times New Roman" w:eastAsia="Calibri" w:hAnsi="Times New Roman" w:cs="Times New Roman"/>
                <w:sz w:val="24"/>
                <w:szCs w:val="24"/>
              </w:rPr>
            </w:pPr>
            <w:r w:rsidRPr="0053739A">
              <w:rPr>
                <w:rFonts w:ascii="Times New Roman" w:eastAsia="Calibri" w:hAnsi="Times New Roman" w:cs="Times New Roman"/>
                <w:sz w:val="24"/>
                <w:szCs w:val="24"/>
                <w:lang w:val="sr-Cyrl-RS"/>
              </w:rPr>
              <w:t xml:space="preserve">    36</w:t>
            </w:r>
            <w:r w:rsidRPr="0053739A">
              <w:rPr>
                <w:rFonts w:ascii="Times New Roman" w:eastAsia="Calibri" w:hAnsi="Times New Roman" w:cs="Times New Roman"/>
                <w:sz w:val="24"/>
                <w:szCs w:val="24"/>
              </w:rPr>
              <w:t>/</w:t>
            </w:r>
            <w:r w:rsidRPr="0053739A">
              <w:rPr>
                <w:rFonts w:ascii="Times New Roman" w:eastAsia="Calibri" w:hAnsi="Times New Roman" w:cs="Times New Roman"/>
                <w:sz w:val="24"/>
                <w:szCs w:val="24"/>
                <w:lang w:val="sr-Cyrl-RS"/>
              </w:rPr>
              <w:t>09, 88/10, 99/11 и др.закон, 93/12 и 84/15</w:t>
            </w:r>
            <w:r w:rsidRPr="0053739A">
              <w:rPr>
                <w:rFonts w:ascii="Times New Roman" w:eastAsia="Calibri" w:hAnsi="Times New Roman" w:cs="Times New Roman"/>
                <w:sz w:val="24"/>
                <w:szCs w:val="24"/>
              </w:rPr>
              <w:t xml:space="preserve">), </w:t>
            </w:r>
          </w:p>
          <w:p w:rsidR="00386D5E" w:rsidRPr="0053739A" w:rsidRDefault="001E0B42" w:rsidP="001A17DD">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sidRPr="0053739A">
              <w:rPr>
                <w:rFonts w:ascii="Times New Roman" w:eastAsia="Calibri" w:hAnsi="Times New Roman" w:cs="Times New Roman"/>
                <w:sz w:val="24"/>
                <w:szCs w:val="24"/>
              </w:rPr>
              <w:t>3</w:t>
            </w:r>
            <w:r w:rsidR="001A17DD" w:rsidRPr="0053739A">
              <w:rPr>
                <w:rFonts w:ascii="Times New Roman" w:eastAsia="Calibri" w:hAnsi="Times New Roman" w:cs="Times New Roman"/>
                <w:sz w:val="24"/>
                <w:szCs w:val="24"/>
              </w:rPr>
              <w:t>.</w:t>
            </w:r>
            <w:r w:rsidR="001A17DD" w:rsidRPr="0053739A">
              <w:rPr>
                <w:rFonts w:ascii="Times New Roman" w:eastAsia="Arial Unicode MS" w:hAnsi="Times New Roman" w:cs="Times New Roman"/>
                <w:color w:val="000000"/>
                <w:sz w:val="24"/>
                <w:szCs w:val="24"/>
              </w:rPr>
              <w:t xml:space="preserve"> </w:t>
            </w:r>
            <w:r w:rsidR="00B27978" w:rsidRPr="0053739A">
              <w:rPr>
                <w:rFonts w:ascii="Times New Roman" w:eastAsia="Arial Unicode MS" w:hAnsi="Times New Roman" w:cs="Times New Roman"/>
                <w:color w:val="000000"/>
                <w:sz w:val="24"/>
                <w:szCs w:val="24"/>
                <w:lang w:val="sr-Cyrl-RS"/>
              </w:rPr>
              <w:t xml:space="preserve"> </w:t>
            </w:r>
            <w:r w:rsidR="001A17DD" w:rsidRPr="0053739A">
              <w:rPr>
                <w:rFonts w:ascii="Times New Roman" w:eastAsia="Arial Unicode MS" w:hAnsi="Times New Roman" w:cs="Times New Roman"/>
                <w:color w:val="000000"/>
                <w:sz w:val="24"/>
                <w:szCs w:val="24"/>
              </w:rPr>
              <w:t xml:space="preserve">Закон о инспекцијском надзору </w:t>
            </w:r>
            <w:r w:rsidR="001A17DD" w:rsidRPr="0053739A">
              <w:rPr>
                <w:rFonts w:ascii="Times New Roman" w:eastAsia="Arial Unicode MS" w:hAnsi="Times New Roman" w:cs="Times New Roman"/>
                <w:bCs/>
                <w:color w:val="000000"/>
                <w:sz w:val="24"/>
                <w:szCs w:val="24"/>
              </w:rPr>
              <w:t>(„Службени гласник РС“, бр</w:t>
            </w:r>
            <w:r w:rsidR="00386D5E" w:rsidRPr="0053739A">
              <w:rPr>
                <w:rFonts w:ascii="Times New Roman" w:eastAsia="Arial Unicode MS" w:hAnsi="Times New Roman" w:cs="Times New Roman"/>
                <w:bCs/>
                <w:color w:val="000000"/>
                <w:sz w:val="24"/>
                <w:szCs w:val="24"/>
              </w:rPr>
              <w:t>.</w:t>
            </w:r>
          </w:p>
          <w:p w:rsidR="001A17DD" w:rsidRPr="0053739A" w:rsidRDefault="00386D5E" w:rsidP="001A17DD">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sidRPr="0053739A">
              <w:rPr>
                <w:rFonts w:ascii="Times New Roman" w:eastAsia="Arial Unicode MS" w:hAnsi="Times New Roman" w:cs="Times New Roman"/>
                <w:bCs/>
                <w:color w:val="000000"/>
                <w:sz w:val="24"/>
                <w:szCs w:val="24"/>
              </w:rPr>
              <w:t xml:space="preserve">   </w:t>
            </w:r>
            <w:r w:rsidR="001A17DD" w:rsidRPr="0053739A">
              <w:rPr>
                <w:rFonts w:ascii="Times New Roman" w:eastAsia="Arial Unicode MS" w:hAnsi="Times New Roman" w:cs="Times New Roman"/>
                <w:bCs/>
                <w:color w:val="000000"/>
                <w:sz w:val="24"/>
                <w:szCs w:val="24"/>
              </w:rPr>
              <w:t xml:space="preserve"> 36/15</w:t>
            </w:r>
            <w:r w:rsidR="00A72FCC" w:rsidRPr="0053739A">
              <w:rPr>
                <w:rFonts w:ascii="Times New Roman" w:eastAsia="Calibri" w:hAnsi="Times New Roman" w:cs="Times New Roman"/>
                <w:sz w:val="24"/>
                <w:szCs w:val="24"/>
                <w:lang w:val="sr-Cyrl-RS"/>
              </w:rPr>
              <w:t xml:space="preserve"> и 44/18 – др.закони</w:t>
            </w:r>
            <w:r w:rsidR="001A17DD" w:rsidRPr="0053739A">
              <w:rPr>
                <w:rFonts w:ascii="Times New Roman" w:eastAsia="Arial Unicode MS" w:hAnsi="Times New Roman" w:cs="Times New Roman"/>
                <w:bCs/>
                <w:color w:val="000000"/>
                <w:sz w:val="24"/>
                <w:szCs w:val="24"/>
              </w:rPr>
              <w:t>).</w:t>
            </w:r>
          </w:p>
          <w:p w:rsidR="00EC234F" w:rsidRPr="0053739A" w:rsidRDefault="00EC234F" w:rsidP="00EC234F">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sidRPr="0053739A">
              <w:rPr>
                <w:rFonts w:ascii="Times New Roman" w:eastAsia="Calibri" w:hAnsi="Times New Roman" w:cs="Times New Roman"/>
                <w:sz w:val="24"/>
                <w:szCs w:val="24"/>
              </w:rPr>
              <w:t>4.</w:t>
            </w:r>
            <w:r w:rsidR="00B27978" w:rsidRPr="0053739A">
              <w:rPr>
                <w:rFonts w:ascii="Times New Roman" w:eastAsia="Calibri" w:hAnsi="Times New Roman" w:cs="Times New Roman"/>
                <w:sz w:val="24"/>
                <w:szCs w:val="24"/>
                <w:lang w:val="sr-Cyrl-RS"/>
              </w:rPr>
              <w:t xml:space="preserve"> </w:t>
            </w:r>
            <w:r w:rsidRPr="0053739A">
              <w:rPr>
                <w:rFonts w:ascii="Times New Roman" w:eastAsia="Arial Unicode MS" w:hAnsi="Times New Roman" w:cs="Times New Roman"/>
                <w:color w:val="000000"/>
                <w:sz w:val="24"/>
                <w:szCs w:val="24"/>
              </w:rPr>
              <w:t xml:space="preserve"> Закон о </w:t>
            </w:r>
            <w:r w:rsidR="008A1C17" w:rsidRPr="0053739A">
              <w:rPr>
                <w:rFonts w:ascii="Times New Roman" w:eastAsia="Arial Unicode MS" w:hAnsi="Times New Roman" w:cs="Times New Roman"/>
                <w:color w:val="000000"/>
                <w:sz w:val="24"/>
                <w:szCs w:val="24"/>
                <w:lang w:val="sr-Cyrl-RS"/>
              </w:rPr>
              <w:t>општем управном поступку</w:t>
            </w:r>
            <w:r w:rsidRPr="0053739A">
              <w:rPr>
                <w:rFonts w:ascii="Times New Roman" w:eastAsia="Arial Unicode MS" w:hAnsi="Times New Roman" w:cs="Times New Roman"/>
                <w:color w:val="000000"/>
                <w:sz w:val="24"/>
                <w:szCs w:val="24"/>
              </w:rPr>
              <w:t xml:space="preserve"> </w:t>
            </w:r>
            <w:r w:rsidRPr="0053739A">
              <w:rPr>
                <w:rFonts w:ascii="Times New Roman" w:eastAsia="Arial Unicode MS" w:hAnsi="Times New Roman" w:cs="Times New Roman"/>
                <w:bCs/>
                <w:color w:val="000000"/>
                <w:sz w:val="24"/>
                <w:szCs w:val="24"/>
              </w:rPr>
              <w:t>(„Службени гласник РС“, бр.</w:t>
            </w:r>
          </w:p>
          <w:p w:rsidR="00EC234F" w:rsidRPr="0053739A" w:rsidRDefault="00EC234F" w:rsidP="008A1C17">
            <w:pPr>
              <w:widowControl w:val="0"/>
              <w:suppressAutoHyphens/>
              <w:autoSpaceDN w:val="0"/>
              <w:spacing w:after="0" w:line="240" w:lineRule="auto"/>
              <w:jc w:val="both"/>
              <w:textAlignment w:val="baseline"/>
              <w:rPr>
                <w:rFonts w:ascii="Arial" w:hAnsi="Arial" w:cs="Arial"/>
                <w:color w:val="000000"/>
                <w:sz w:val="28"/>
                <w:szCs w:val="28"/>
              </w:rPr>
            </w:pPr>
            <w:r w:rsidRPr="0053739A">
              <w:rPr>
                <w:rFonts w:ascii="Times New Roman" w:eastAsia="Arial Unicode MS" w:hAnsi="Times New Roman" w:cs="Times New Roman"/>
                <w:bCs/>
                <w:color w:val="000000"/>
                <w:sz w:val="24"/>
                <w:szCs w:val="24"/>
              </w:rPr>
              <w:t xml:space="preserve">   </w:t>
            </w:r>
            <w:r w:rsidR="00B27978" w:rsidRPr="0053739A">
              <w:rPr>
                <w:rFonts w:ascii="Times New Roman" w:eastAsia="Arial Unicode MS" w:hAnsi="Times New Roman" w:cs="Times New Roman"/>
                <w:bCs/>
                <w:color w:val="000000"/>
                <w:sz w:val="24"/>
                <w:szCs w:val="24"/>
                <w:lang w:val="sr-Cyrl-RS"/>
              </w:rPr>
              <w:t xml:space="preserve"> </w:t>
            </w:r>
            <w:r w:rsidR="008A1C17" w:rsidRPr="0053739A">
              <w:rPr>
                <w:rFonts w:ascii="Times New Roman" w:eastAsia="Arial Unicode MS" w:hAnsi="Times New Roman" w:cs="Times New Roman"/>
                <w:bCs/>
                <w:color w:val="000000"/>
                <w:sz w:val="24"/>
                <w:szCs w:val="24"/>
              </w:rPr>
              <w:t xml:space="preserve"> </w:t>
            </w:r>
            <w:r w:rsidR="008A1C17" w:rsidRPr="0053739A">
              <w:rPr>
                <w:rFonts w:ascii="Times New Roman" w:eastAsia="Arial Unicode MS" w:hAnsi="Times New Roman" w:cs="Times New Roman"/>
                <w:bCs/>
                <w:color w:val="000000"/>
                <w:sz w:val="24"/>
                <w:szCs w:val="24"/>
                <w:lang w:val="sr-Cyrl-RS"/>
              </w:rPr>
              <w:t>18</w:t>
            </w:r>
            <w:r w:rsidRPr="0053739A">
              <w:rPr>
                <w:rFonts w:ascii="Times New Roman" w:eastAsia="Arial Unicode MS" w:hAnsi="Times New Roman" w:cs="Times New Roman"/>
                <w:bCs/>
                <w:color w:val="000000"/>
                <w:sz w:val="24"/>
                <w:szCs w:val="24"/>
              </w:rPr>
              <w:t>/1</w:t>
            </w:r>
            <w:r w:rsidR="008A1C17" w:rsidRPr="0053739A">
              <w:rPr>
                <w:rFonts w:ascii="Times New Roman" w:eastAsia="Arial Unicode MS" w:hAnsi="Times New Roman" w:cs="Times New Roman"/>
                <w:bCs/>
                <w:color w:val="000000"/>
                <w:sz w:val="24"/>
                <w:szCs w:val="24"/>
                <w:lang w:val="sr-Cyrl-RS"/>
              </w:rPr>
              <w:t>6</w:t>
            </w:r>
            <w:r w:rsidRPr="0053739A">
              <w:rPr>
                <w:rFonts w:ascii="Times New Roman" w:eastAsia="Arial Unicode MS" w:hAnsi="Times New Roman" w:cs="Times New Roman"/>
                <w:bCs/>
                <w:color w:val="000000"/>
                <w:sz w:val="24"/>
                <w:szCs w:val="24"/>
              </w:rPr>
              <w:t>).</w:t>
            </w:r>
            <w:r w:rsidRPr="0053739A">
              <w:rPr>
                <w:rFonts w:ascii="Arial" w:hAnsi="Arial" w:cs="Arial"/>
                <w:color w:val="000000"/>
                <w:sz w:val="24"/>
                <w:szCs w:val="24"/>
              </w:rPr>
              <w:t xml:space="preserve"> </w:t>
            </w:r>
          </w:p>
          <w:p w:rsidR="00386D5E" w:rsidRPr="0053739A" w:rsidRDefault="008A1C17" w:rsidP="001A17DD">
            <w:pPr>
              <w:autoSpaceDE w:val="0"/>
              <w:autoSpaceDN w:val="0"/>
              <w:spacing w:after="27" w:line="240" w:lineRule="auto"/>
              <w:jc w:val="both"/>
              <w:rPr>
                <w:rFonts w:ascii="Times New Roman" w:eastAsia="Calibri" w:hAnsi="Times New Roman" w:cs="Times New Roman"/>
                <w:sz w:val="24"/>
                <w:szCs w:val="24"/>
              </w:rPr>
            </w:pPr>
            <w:r w:rsidRPr="0053739A">
              <w:rPr>
                <w:rFonts w:ascii="Times New Roman" w:eastAsia="Calibri" w:hAnsi="Times New Roman" w:cs="Times New Roman"/>
                <w:sz w:val="24"/>
                <w:szCs w:val="24"/>
                <w:lang w:val="sr-Cyrl-RS"/>
              </w:rPr>
              <w:t>5</w:t>
            </w:r>
            <w:r w:rsidR="001A17DD"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001A17DD" w:rsidRPr="0053739A">
              <w:rPr>
                <w:rFonts w:ascii="Times New Roman" w:eastAsia="Calibri" w:hAnsi="Times New Roman" w:cs="Times New Roman"/>
                <w:sz w:val="24"/>
                <w:szCs w:val="24"/>
              </w:rPr>
              <w:t>Закон о прекршајима (''Службени гласник Републике Србије'',</w:t>
            </w:r>
          </w:p>
          <w:p w:rsidR="001A17DD" w:rsidRPr="0053739A" w:rsidRDefault="00386D5E" w:rsidP="001A17DD">
            <w:pPr>
              <w:autoSpaceDE w:val="0"/>
              <w:autoSpaceDN w:val="0"/>
              <w:spacing w:after="27" w:line="240" w:lineRule="auto"/>
              <w:jc w:val="both"/>
              <w:rPr>
                <w:rFonts w:ascii="Times New Roman" w:eastAsia="Arial Unicode MS" w:hAnsi="Times New Roman" w:cs="Mangal"/>
                <w:kern w:val="3"/>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 xml:space="preserve"> </w:t>
            </w:r>
            <w:proofErr w:type="gramStart"/>
            <w:r w:rsidR="001A17DD" w:rsidRPr="0053739A">
              <w:rPr>
                <w:rFonts w:ascii="Times New Roman" w:eastAsia="Calibri" w:hAnsi="Times New Roman" w:cs="Times New Roman"/>
                <w:sz w:val="24"/>
                <w:szCs w:val="24"/>
              </w:rPr>
              <w:t>бр</w:t>
            </w:r>
            <w:proofErr w:type="gramEnd"/>
            <w:r w:rsidR="001A17DD" w:rsidRPr="0053739A">
              <w:rPr>
                <w:rFonts w:ascii="Times New Roman" w:eastAsia="Calibri" w:hAnsi="Times New Roman" w:cs="Times New Roman"/>
                <w:sz w:val="24"/>
                <w:szCs w:val="24"/>
              </w:rPr>
              <w:t xml:space="preserve">. 65/13, 13/16 и 98/16- одлука УС), </w:t>
            </w:r>
          </w:p>
          <w:p w:rsidR="00386D5E" w:rsidRPr="0053739A" w:rsidRDefault="008A1C17"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lang w:val="sr-Cyrl-RS"/>
              </w:rPr>
              <w:t>6</w:t>
            </w:r>
            <w:r w:rsidR="001A17DD"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001A17DD" w:rsidRPr="0053739A">
              <w:rPr>
                <w:rFonts w:ascii="Times New Roman" w:eastAsia="Calibri" w:hAnsi="Times New Roman" w:cs="Times New Roman"/>
                <w:sz w:val="24"/>
                <w:szCs w:val="24"/>
              </w:rPr>
              <w:t xml:space="preserve">Одлука о радном времену трговинских и занатских објеката и </w:t>
            </w:r>
          </w:p>
          <w:p w:rsidR="00386D5E" w:rsidRPr="0053739A" w:rsidRDefault="00386D5E"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001A17DD" w:rsidRPr="0053739A">
              <w:rPr>
                <w:rFonts w:ascii="Times New Roman" w:eastAsia="Calibri" w:hAnsi="Times New Roman" w:cs="Times New Roman"/>
                <w:sz w:val="24"/>
                <w:szCs w:val="24"/>
                <w:lang w:val="sr-Cyrl-RS"/>
              </w:rPr>
              <w:t>о</w:t>
            </w:r>
            <w:r w:rsidR="001A17DD" w:rsidRPr="0053739A">
              <w:rPr>
                <w:rFonts w:ascii="Times New Roman" w:eastAsia="Calibri" w:hAnsi="Times New Roman" w:cs="Times New Roman"/>
                <w:sz w:val="24"/>
                <w:szCs w:val="24"/>
              </w:rPr>
              <w:t xml:space="preserve">бјеката за привређивање игара на срећу и забавних игара на </w:t>
            </w:r>
          </w:p>
          <w:p w:rsidR="00386D5E" w:rsidRPr="0053739A" w:rsidRDefault="00386D5E"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 xml:space="preserve">територији Града Новог Сада (''Службени лист Града Новог </w:t>
            </w:r>
          </w:p>
          <w:p w:rsidR="001A17DD" w:rsidRPr="0053739A" w:rsidRDefault="00386D5E"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Сада, бр. 63/15</w:t>
            </w:r>
            <w:r w:rsidR="00A3243D">
              <w:rPr>
                <w:rFonts w:ascii="Times New Roman" w:eastAsia="Calibri" w:hAnsi="Times New Roman" w:cs="Times New Roman"/>
                <w:sz w:val="24"/>
                <w:szCs w:val="24"/>
                <w:lang w:val="sr-Cyrl-RS"/>
              </w:rPr>
              <w:t xml:space="preserve"> и 32/17</w:t>
            </w:r>
            <w:r w:rsidR="001A17DD" w:rsidRPr="0053739A">
              <w:rPr>
                <w:rFonts w:ascii="Times New Roman" w:eastAsia="Calibri" w:hAnsi="Times New Roman" w:cs="Times New Roman"/>
                <w:sz w:val="24"/>
                <w:szCs w:val="24"/>
              </w:rPr>
              <w:t>).</w:t>
            </w:r>
            <w:r w:rsidR="00A3243D">
              <w:t xml:space="preserve"> </w:t>
            </w:r>
          </w:p>
          <w:p w:rsidR="001C4916" w:rsidRPr="0053739A" w:rsidRDefault="00436778" w:rsidP="00436778">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sidRPr="0053739A">
              <w:rPr>
                <w:rFonts w:ascii="Times New Roman" w:eastAsia="Calibri" w:hAnsi="Times New Roman" w:cs="Times New Roman"/>
                <w:sz w:val="24"/>
                <w:szCs w:val="24"/>
                <w:lang w:val="sr-Cyrl-RS"/>
              </w:rPr>
              <w:t>7</w:t>
            </w:r>
            <w:r w:rsidR="003630E7" w:rsidRPr="0053739A">
              <w:rPr>
                <w:rFonts w:ascii="Times New Roman" w:eastAsia="Calibri" w:hAnsi="Times New Roman" w:cs="Times New Roman"/>
                <w:sz w:val="24"/>
                <w:szCs w:val="24"/>
              </w:rPr>
              <w:t>.</w:t>
            </w:r>
            <w:r w:rsidR="00B27978" w:rsidRPr="0053739A">
              <w:rPr>
                <w:rFonts w:ascii="Times New Roman" w:eastAsia="Calibri" w:hAnsi="Times New Roman" w:cs="Times New Roman"/>
                <w:sz w:val="24"/>
                <w:szCs w:val="24"/>
                <w:lang w:val="sr-Cyrl-RS"/>
              </w:rPr>
              <w:t xml:space="preserve"> </w:t>
            </w:r>
            <w:r w:rsidR="003630E7" w:rsidRPr="0053739A">
              <w:rPr>
                <w:rFonts w:ascii="Times New Roman" w:eastAsia="Calibri" w:hAnsi="Times New Roman" w:cs="Times New Roman"/>
                <w:sz w:val="24"/>
                <w:szCs w:val="24"/>
              </w:rPr>
              <w:t xml:space="preserve"> Одлука о радном времену </w:t>
            </w:r>
            <w:r w:rsidR="009451AB" w:rsidRPr="0053739A">
              <w:rPr>
                <w:rFonts w:ascii="Times New Roman" w:eastAsia="Calibri" w:hAnsi="Times New Roman" w:cs="Times New Roman"/>
                <w:sz w:val="24"/>
                <w:szCs w:val="24"/>
                <w:lang w:val="sr-Cyrl-RS"/>
              </w:rPr>
              <w:t xml:space="preserve">објеката у којима се обавља </w:t>
            </w:r>
          </w:p>
          <w:p w:rsidR="00C24893" w:rsidRPr="0053739A" w:rsidRDefault="001C4916" w:rsidP="001C4916">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sidRPr="0053739A">
              <w:rPr>
                <w:rFonts w:ascii="Times New Roman" w:eastAsia="Calibri" w:hAnsi="Times New Roman" w:cs="Times New Roman"/>
                <w:sz w:val="24"/>
                <w:szCs w:val="24"/>
                <w:lang w:val="sr-Cyrl-RS"/>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lang w:val="sr-Cyrl-RS"/>
              </w:rPr>
              <w:t xml:space="preserve"> </w:t>
            </w:r>
            <w:r w:rsidR="009451AB" w:rsidRPr="0053739A">
              <w:rPr>
                <w:rFonts w:ascii="Times New Roman" w:eastAsia="Calibri" w:hAnsi="Times New Roman" w:cs="Times New Roman"/>
                <w:sz w:val="24"/>
                <w:szCs w:val="24"/>
                <w:lang w:val="sr-Cyrl-RS"/>
              </w:rPr>
              <w:t>угоститељска делатност на територији Града Новог Сада</w:t>
            </w:r>
            <w:r w:rsidR="00C24893" w:rsidRPr="0053739A">
              <w:rPr>
                <w:rFonts w:ascii="Times New Roman" w:eastAsia="Calibri" w:hAnsi="Times New Roman" w:cs="Times New Roman"/>
                <w:sz w:val="24"/>
                <w:szCs w:val="24"/>
                <w:lang w:val="sr-Cyrl-RS"/>
              </w:rPr>
              <w:t xml:space="preserve"> </w:t>
            </w:r>
          </w:p>
          <w:p w:rsidR="00472E33" w:rsidRDefault="001C4916" w:rsidP="00A3243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Latn-RS"/>
              </w:rPr>
            </w:pPr>
            <w:r w:rsidRPr="0053739A">
              <w:rPr>
                <w:rFonts w:ascii="Times New Roman" w:eastAsia="Calibri" w:hAnsi="Times New Roman" w:cs="Times New Roman"/>
                <w:sz w:val="24"/>
                <w:szCs w:val="24"/>
                <w:lang w:val="sr-Cyrl-RS"/>
              </w:rPr>
              <w:t xml:space="preserve"> </w:t>
            </w:r>
            <w:r w:rsidR="00C24893" w:rsidRPr="0053739A">
              <w:rPr>
                <w:rFonts w:ascii="Arial" w:eastAsia="Times New Roman" w:hAnsi="Arial" w:cs="Arial"/>
                <w:b/>
                <w:bCs/>
                <w:color w:val="FFFFFF"/>
                <w:sz w:val="28"/>
                <w:szCs w:val="28"/>
                <w:lang w:val="sr-Latn-RS" w:eastAsia="sr-Latn-CS"/>
              </w:rPr>
              <w:t>M</w:t>
            </w:r>
            <w:r w:rsidR="00285840" w:rsidRPr="0053739A">
              <w:rPr>
                <w:rFonts w:ascii="Times New Roman" w:eastAsia="Calibri" w:hAnsi="Times New Roman" w:cs="Times New Roman"/>
                <w:sz w:val="24"/>
                <w:szCs w:val="24"/>
              </w:rPr>
              <w:t>(''Службени лист Града Новог Сада, бр. 63/15</w:t>
            </w:r>
            <w:r w:rsidR="00A3243D">
              <w:rPr>
                <w:rFonts w:ascii="Times New Roman" w:eastAsia="Calibri" w:hAnsi="Times New Roman" w:cs="Times New Roman"/>
                <w:sz w:val="24"/>
                <w:szCs w:val="24"/>
                <w:lang w:val="sr-Cyrl-RS"/>
              </w:rPr>
              <w:t>, 59/</w:t>
            </w:r>
            <w:proofErr w:type="gramStart"/>
            <w:r w:rsidR="00A3243D">
              <w:rPr>
                <w:rFonts w:ascii="Times New Roman" w:eastAsia="Calibri" w:hAnsi="Times New Roman" w:cs="Times New Roman"/>
                <w:sz w:val="24"/>
                <w:szCs w:val="24"/>
                <w:lang w:val="sr-Cyrl-RS"/>
              </w:rPr>
              <w:t>16  и</w:t>
            </w:r>
            <w:proofErr w:type="gramEnd"/>
            <w:r w:rsidR="00A3243D">
              <w:rPr>
                <w:rFonts w:ascii="Times New Roman" w:eastAsia="Calibri" w:hAnsi="Times New Roman" w:cs="Times New Roman"/>
                <w:sz w:val="24"/>
                <w:szCs w:val="24"/>
                <w:lang w:val="sr-Cyrl-RS"/>
              </w:rPr>
              <w:t xml:space="preserve"> 32/17</w:t>
            </w:r>
            <w:r w:rsidR="00285840" w:rsidRPr="0053739A">
              <w:rPr>
                <w:rFonts w:ascii="Times New Roman" w:eastAsia="Calibri" w:hAnsi="Times New Roman" w:cs="Times New Roman"/>
                <w:sz w:val="24"/>
                <w:szCs w:val="24"/>
              </w:rPr>
              <w:t>).</w:t>
            </w:r>
            <w:r w:rsidR="00285840" w:rsidRPr="0053739A">
              <w:rPr>
                <w:rFonts w:ascii="Times New Roman" w:eastAsia="Calibri" w:hAnsi="Times New Roman" w:cs="Times New Roman"/>
                <w:sz w:val="24"/>
                <w:szCs w:val="24"/>
                <w:lang w:val="sr-Cyrl-RS"/>
              </w:rPr>
              <w:t xml:space="preserve"> </w:t>
            </w:r>
          </w:p>
          <w:p w:rsidR="00472E33" w:rsidRDefault="00472E33" w:rsidP="00472E33">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Pr>
                <w:rFonts w:ascii="Times New Roman" w:eastAsia="Calibri" w:hAnsi="Times New Roman" w:cs="Times New Roman"/>
                <w:sz w:val="24"/>
                <w:szCs w:val="24"/>
                <w:lang w:val="sr-Latn-RS"/>
              </w:rPr>
              <w:t>8.</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Latn-RS"/>
              </w:rPr>
              <w:t xml:space="preserve"> </w:t>
            </w:r>
            <w:r w:rsidRPr="0053739A">
              <w:rPr>
                <w:rFonts w:ascii="Times New Roman" w:eastAsia="Calibri" w:hAnsi="Times New Roman" w:cs="Times New Roman"/>
                <w:sz w:val="24"/>
                <w:szCs w:val="24"/>
              </w:rPr>
              <w:t xml:space="preserve">Одлука о </w:t>
            </w:r>
            <w:r>
              <w:rPr>
                <w:rFonts w:ascii="Times New Roman" w:eastAsia="Calibri" w:hAnsi="Times New Roman" w:cs="Times New Roman"/>
                <w:sz w:val="24"/>
                <w:szCs w:val="24"/>
                <w:lang w:val="sr-Cyrl-RS"/>
              </w:rPr>
              <w:t xml:space="preserve">боравишној такси </w:t>
            </w:r>
            <w:r w:rsidRPr="0053739A">
              <w:rPr>
                <w:rFonts w:ascii="Times New Roman" w:eastAsia="Calibri" w:hAnsi="Times New Roman" w:cs="Times New Roman"/>
                <w:sz w:val="24"/>
                <w:szCs w:val="24"/>
              </w:rPr>
              <w:t xml:space="preserve">(''Службени лист Града Новог </w:t>
            </w:r>
          </w:p>
          <w:p w:rsidR="00472E33" w:rsidRPr="00472E33" w:rsidRDefault="00472E33" w:rsidP="00A3243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Сада, бр. 6</w:t>
            </w:r>
            <w:r>
              <w:rPr>
                <w:rFonts w:ascii="Times New Roman" w:eastAsia="Calibri" w:hAnsi="Times New Roman" w:cs="Times New Roman"/>
                <w:sz w:val="24"/>
                <w:szCs w:val="24"/>
                <w:lang w:val="sr-Cyrl-RS"/>
              </w:rPr>
              <w:t>2</w:t>
            </w:r>
            <w:r w:rsidRPr="0053739A">
              <w:rPr>
                <w:rFonts w:ascii="Times New Roman" w:eastAsia="Calibri" w:hAnsi="Times New Roman" w:cs="Times New Roman"/>
                <w:sz w:val="24"/>
                <w:szCs w:val="24"/>
              </w:rPr>
              <w:t>/15).</w:t>
            </w:r>
            <w:r w:rsidRPr="0053739A">
              <w:rPr>
                <w:rFonts w:ascii="Times New Roman" w:eastAsia="Calibri" w:hAnsi="Times New Roman" w:cs="Times New Roman"/>
                <w:sz w:val="24"/>
                <w:szCs w:val="24"/>
                <w:lang w:val="sr-Cyrl-RS"/>
              </w:rPr>
              <w:t xml:space="preserve"> </w:t>
            </w:r>
          </w:p>
          <w:p w:rsidR="009222A3" w:rsidRPr="0053739A" w:rsidRDefault="00472E33" w:rsidP="00A3243D">
            <w:pPr>
              <w:widowControl w:val="0"/>
              <w:suppressAutoHyphens/>
              <w:overflowPunct w:val="0"/>
              <w:autoSpaceDE w:val="0"/>
              <w:autoSpaceDN w:val="0"/>
              <w:spacing w:after="0" w:line="216" w:lineRule="auto"/>
              <w:ind w:right="320"/>
              <w:jc w:val="both"/>
              <w:textAlignment w:val="baseline"/>
              <w:rPr>
                <w:rFonts w:ascii="Times New Roman" w:eastAsia="Times New Roman" w:hAnsi="Times New Roman" w:cs="Times New Roman"/>
                <w:sz w:val="24"/>
                <w:szCs w:val="24"/>
              </w:rPr>
            </w:pPr>
            <w:r>
              <w:rPr>
                <w:rFonts w:ascii="Times New Roman" w:eastAsia="Arial Unicode MS" w:hAnsi="Times New Roman" w:cs="Mangal"/>
                <w:kern w:val="3"/>
                <w:sz w:val="24"/>
                <w:szCs w:val="24"/>
                <w:lang w:val="sr-Cyrl-RS"/>
              </w:rPr>
              <w:t>9</w:t>
            </w:r>
            <w:r w:rsidR="009222A3" w:rsidRPr="0053739A">
              <w:rPr>
                <w:rFonts w:ascii="Times New Roman" w:eastAsia="Arial Unicode MS" w:hAnsi="Times New Roman" w:cs="Mangal"/>
                <w:kern w:val="3"/>
                <w:sz w:val="24"/>
                <w:szCs w:val="24"/>
                <w:lang w:val="sr-Cyrl-RS"/>
              </w:rPr>
              <w:t>.</w:t>
            </w:r>
            <w:r w:rsidR="002A01A1" w:rsidRPr="0053739A">
              <w:rPr>
                <w:rFonts w:ascii="Times New Roman" w:eastAsia="Arial Unicode MS" w:hAnsi="Times New Roman" w:cs="Mangal"/>
                <w:kern w:val="3"/>
                <w:sz w:val="24"/>
                <w:szCs w:val="24"/>
              </w:rPr>
              <w:t xml:space="preserve"> </w:t>
            </w:r>
            <w:r w:rsidR="000E3DCD">
              <w:rPr>
                <w:rFonts w:ascii="Times New Roman" w:eastAsia="Arial Unicode MS" w:hAnsi="Times New Roman" w:cs="Mangal"/>
                <w:kern w:val="3"/>
                <w:sz w:val="24"/>
                <w:szCs w:val="24"/>
                <w:lang w:val="sr-Cyrl-RS"/>
              </w:rPr>
              <w:t xml:space="preserve"> </w:t>
            </w:r>
            <w:r w:rsidR="009222A3" w:rsidRPr="0053739A">
              <w:rPr>
                <w:rFonts w:ascii="Times New Roman" w:eastAsia="Times New Roman" w:hAnsi="Times New Roman" w:cs="Times New Roman"/>
                <w:sz w:val="24"/>
                <w:szCs w:val="24"/>
              </w:rPr>
              <w:t>Правилника о условима и начину обављања угоститељске</w:t>
            </w:r>
            <w:r w:rsidR="002A01A1"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 xml:space="preserve"> </w:t>
            </w:r>
          </w:p>
          <w:p w:rsidR="002A01A1" w:rsidRPr="0053739A" w:rsidRDefault="002A01A1" w:rsidP="009222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делатности, начин</w:t>
            </w:r>
            <w:r w:rsidRPr="0053739A">
              <w:rPr>
                <w:rFonts w:ascii="Times New Roman" w:eastAsia="Times New Roman" w:hAnsi="Times New Roman" w:cs="Times New Roman"/>
                <w:sz w:val="24"/>
                <w:szCs w:val="24"/>
              </w:rPr>
              <w:t xml:space="preserve">у пружања угоститељских </w:t>
            </w:r>
          </w:p>
          <w:p w:rsidR="002A01A1" w:rsidRPr="0053739A" w:rsidRDefault="002A01A1" w:rsidP="009222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      услуга,</w:t>
            </w:r>
            <w:r w:rsidR="009222A3" w:rsidRPr="0053739A">
              <w:rPr>
                <w:rFonts w:ascii="Times New Roman" w:eastAsia="Times New Roman" w:hAnsi="Times New Roman" w:cs="Times New Roman"/>
                <w:sz w:val="24"/>
                <w:szCs w:val="24"/>
              </w:rPr>
              <w:t>разврставању угоститељских објеката и минималним</w:t>
            </w:r>
          </w:p>
          <w:p w:rsidR="0058620D" w:rsidRPr="0053739A" w:rsidRDefault="002A01A1" w:rsidP="009222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 xml:space="preserve"> техничким условима за уређење и опремање угоститељских</w:t>
            </w:r>
          </w:p>
          <w:p w:rsidR="009222A3" w:rsidRPr="0053739A" w:rsidRDefault="0058620D" w:rsidP="009222A3">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 xml:space="preserve"> </w:t>
            </w:r>
            <w:proofErr w:type="gramStart"/>
            <w:r w:rsidR="009222A3" w:rsidRPr="0053739A">
              <w:rPr>
                <w:rFonts w:ascii="Times New Roman" w:eastAsia="Times New Roman" w:hAnsi="Times New Roman" w:cs="Times New Roman"/>
                <w:sz w:val="24"/>
                <w:szCs w:val="24"/>
              </w:rPr>
              <w:t>објеката</w:t>
            </w:r>
            <w:proofErr w:type="gramEnd"/>
            <w:r w:rsidR="009222A3" w:rsidRPr="0053739A">
              <w:rPr>
                <w:rFonts w:ascii="Times New Roman" w:eastAsia="Times New Roman" w:hAnsi="Times New Roman" w:cs="Times New Roman"/>
                <w:sz w:val="24"/>
                <w:szCs w:val="24"/>
              </w:rPr>
              <w:t xml:space="preserve"> („ Сл.гласник РС“ б</w:t>
            </w:r>
            <w:r w:rsidRPr="0053739A">
              <w:rPr>
                <w:rFonts w:ascii="Times New Roman" w:eastAsia="Times New Roman" w:hAnsi="Times New Roman" w:cs="Times New Roman"/>
                <w:sz w:val="24"/>
                <w:szCs w:val="24"/>
              </w:rPr>
              <w:t>р.</w:t>
            </w:r>
            <w:r w:rsidR="009222A3" w:rsidRPr="0053739A">
              <w:rPr>
                <w:rFonts w:ascii="Times New Roman" w:eastAsia="Times New Roman" w:hAnsi="Times New Roman" w:cs="Times New Roman"/>
                <w:sz w:val="24"/>
                <w:szCs w:val="24"/>
              </w:rPr>
              <w:t>48/12и 58/16</w:t>
            </w:r>
            <w:r w:rsidRPr="0053739A">
              <w:rPr>
                <w:rFonts w:ascii="Times New Roman" w:eastAsia="Times New Roman" w:hAnsi="Times New Roman" w:cs="Times New Roman"/>
                <w:sz w:val="24"/>
                <w:szCs w:val="24"/>
                <w:lang w:val="sr-Cyrl-RS"/>
              </w:rPr>
              <w:t>)</w:t>
            </w:r>
            <w:r w:rsidR="00014E0D" w:rsidRPr="0053739A">
              <w:rPr>
                <w:rFonts w:ascii="Times New Roman" w:eastAsia="Times New Roman" w:hAnsi="Times New Roman" w:cs="Times New Roman"/>
                <w:sz w:val="24"/>
                <w:szCs w:val="24"/>
                <w:lang w:val="sr-Cyrl-RS"/>
              </w:rPr>
              <w:t>.</w:t>
            </w:r>
          </w:p>
          <w:p w:rsidR="00C232A3" w:rsidRPr="0053739A" w:rsidRDefault="00CA465B" w:rsidP="00CA465B">
            <w:pPr>
              <w:spacing w:after="0" w:line="240" w:lineRule="auto"/>
              <w:rPr>
                <w:rFonts w:ascii="Times New Roman" w:eastAsia="Times New Roman" w:hAnsi="Times New Roman" w:cs="Times New Roman"/>
                <w:sz w:val="24"/>
                <w:szCs w:val="24"/>
                <w:lang w:val="sr-Cyrl-RS"/>
              </w:rPr>
            </w:pPr>
            <w:r w:rsidRPr="0053739A">
              <w:rPr>
                <w:rFonts w:ascii="Times New Roman" w:eastAsia="Arial Unicode MS" w:hAnsi="Times New Roman" w:cs="Mangal"/>
                <w:kern w:val="3"/>
                <w:sz w:val="24"/>
                <w:szCs w:val="24"/>
              </w:rPr>
              <w:t>1</w:t>
            </w:r>
            <w:r w:rsidR="000E3DCD">
              <w:rPr>
                <w:rFonts w:ascii="Times New Roman" w:eastAsia="Arial Unicode MS" w:hAnsi="Times New Roman" w:cs="Mangal"/>
                <w:kern w:val="3"/>
                <w:sz w:val="24"/>
                <w:szCs w:val="24"/>
                <w:lang w:val="sr-Cyrl-RS"/>
              </w:rPr>
              <w:t>0</w:t>
            </w:r>
            <w:r w:rsidRPr="0053739A">
              <w:rPr>
                <w:rFonts w:ascii="Times New Roman" w:eastAsia="Arial Unicode MS" w:hAnsi="Times New Roman" w:cs="Mangal"/>
                <w:kern w:val="3"/>
                <w:sz w:val="24"/>
                <w:szCs w:val="24"/>
                <w:lang w:val="sr-Cyrl-RS"/>
              </w:rPr>
              <w:t>.</w:t>
            </w:r>
            <w:r w:rsidRPr="0053739A">
              <w:rPr>
                <w:rFonts w:ascii="Arial" w:eastAsia="Times New Roman" w:hAnsi="Arial" w:cs="Arial"/>
                <w:sz w:val="27"/>
                <w:szCs w:val="27"/>
              </w:rPr>
              <w:t xml:space="preserve"> </w:t>
            </w:r>
            <w:r w:rsidRPr="0053739A">
              <w:rPr>
                <w:rFonts w:ascii="Times New Roman" w:eastAsia="Times New Roman" w:hAnsi="Times New Roman" w:cs="Times New Roman"/>
                <w:sz w:val="24"/>
                <w:szCs w:val="24"/>
              </w:rPr>
              <w:t>Правилникa</w:t>
            </w:r>
            <w:r w:rsidR="00C232A3" w:rsidRPr="0053739A">
              <w:rPr>
                <w:rFonts w:ascii="Times New Roman" w:eastAsia="Times New Roman" w:hAnsi="Times New Roman" w:cs="Times New Roman"/>
                <w:sz w:val="24"/>
                <w:szCs w:val="24"/>
                <w:lang w:val="sr-Cyrl-RS"/>
              </w:rPr>
              <w:t xml:space="preserve"> </w:t>
            </w:r>
            <w:r w:rsidRPr="0053739A">
              <w:rPr>
                <w:rFonts w:ascii="Times New Roman" w:eastAsia="Times New Roman" w:hAnsi="Times New Roman" w:cs="Times New Roman"/>
                <w:sz w:val="24"/>
                <w:szCs w:val="24"/>
              </w:rPr>
              <w:t>о облику, садржини и начину вођења евиденције</w:t>
            </w:r>
          </w:p>
          <w:p w:rsidR="00C232A3" w:rsidRPr="0053739A" w:rsidRDefault="00C232A3" w:rsidP="00CA465B">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 xml:space="preserve"> гостију у угоститељском објекту за смештај</w:t>
            </w: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("Службени гласник</w:t>
            </w:r>
          </w:p>
          <w:p w:rsidR="00CA465B" w:rsidRPr="0053739A" w:rsidRDefault="00C232A3" w:rsidP="00CA465B">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 xml:space="preserve"> РС"</w:t>
            </w: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бр. 96/09)</w:t>
            </w:r>
          </w:p>
          <w:p w:rsidR="00862945" w:rsidRPr="0053739A" w:rsidRDefault="00862945" w:rsidP="00862945">
            <w:pPr>
              <w:spacing w:after="0" w:line="240" w:lineRule="auto"/>
              <w:rPr>
                <w:rFonts w:ascii="Times New Roman" w:eastAsia="Times New Roman" w:hAnsi="Times New Roman" w:cs="Times New Roman"/>
                <w:sz w:val="24"/>
                <w:szCs w:val="24"/>
              </w:rPr>
            </w:pPr>
            <w:r w:rsidRPr="0053739A">
              <w:rPr>
                <w:rFonts w:ascii="Times New Roman" w:eastAsia="Arial Unicode MS" w:hAnsi="Times New Roman" w:cs="Mangal"/>
                <w:kern w:val="3"/>
                <w:sz w:val="24"/>
                <w:szCs w:val="24"/>
              </w:rPr>
              <w:t>1</w:t>
            </w:r>
            <w:r w:rsidR="000E3DCD">
              <w:rPr>
                <w:rFonts w:ascii="Times New Roman" w:eastAsia="Arial Unicode MS" w:hAnsi="Times New Roman" w:cs="Mangal"/>
                <w:kern w:val="3"/>
                <w:sz w:val="24"/>
                <w:szCs w:val="24"/>
                <w:lang w:val="sr-Cyrl-RS"/>
              </w:rPr>
              <w:t>1</w:t>
            </w:r>
            <w:r w:rsidRPr="0053739A">
              <w:rPr>
                <w:rFonts w:ascii="Times New Roman" w:eastAsia="Arial Unicode MS" w:hAnsi="Times New Roman" w:cs="Mangal"/>
                <w:kern w:val="3"/>
                <w:sz w:val="24"/>
                <w:szCs w:val="24"/>
                <w:lang w:val="sr-Cyrl-RS"/>
              </w:rPr>
              <w:t xml:space="preserve">. </w:t>
            </w:r>
            <w:r w:rsidRPr="0053739A">
              <w:rPr>
                <w:rFonts w:ascii="Times New Roman" w:eastAsia="Times New Roman" w:hAnsi="Times New Roman" w:cs="Times New Roman"/>
                <w:sz w:val="24"/>
                <w:szCs w:val="24"/>
              </w:rPr>
              <w:t>Правилникa</w:t>
            </w:r>
            <w:r w:rsidRPr="0053739A">
              <w:rPr>
                <w:rFonts w:ascii="Times New Roman" w:eastAsia="Times New Roman" w:hAnsi="Times New Roman" w:cs="Times New Roman"/>
                <w:sz w:val="24"/>
                <w:szCs w:val="24"/>
                <w:lang w:val="sr-Cyrl-RS"/>
              </w:rPr>
              <w:t xml:space="preserve"> </w:t>
            </w:r>
            <w:r w:rsidRPr="0053739A">
              <w:rPr>
                <w:rFonts w:ascii="Times New Roman" w:eastAsia="Times New Roman" w:hAnsi="Times New Roman" w:cs="Times New Roman"/>
                <w:sz w:val="24"/>
                <w:szCs w:val="24"/>
              </w:rPr>
              <w:t xml:space="preserve">о облику, садржини и начину вођења евиденције </w:t>
            </w:r>
          </w:p>
          <w:p w:rsidR="00862945" w:rsidRPr="0053739A" w:rsidRDefault="00253550" w:rsidP="00862945">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lang w:val="sr-Cyrl-RS"/>
              </w:rPr>
              <w:t xml:space="preserve">     </w:t>
            </w:r>
            <w:proofErr w:type="gramStart"/>
            <w:r w:rsidR="00862945" w:rsidRPr="0053739A">
              <w:rPr>
                <w:rFonts w:ascii="Times New Roman" w:eastAsia="Times New Roman" w:hAnsi="Times New Roman" w:cs="Times New Roman"/>
                <w:sz w:val="24"/>
                <w:szCs w:val="24"/>
              </w:rPr>
              <w:t>гостију</w:t>
            </w:r>
            <w:proofErr w:type="gramEnd"/>
            <w:r w:rsidR="00862945" w:rsidRPr="0053739A">
              <w:rPr>
                <w:rFonts w:ascii="Times New Roman" w:eastAsia="Times New Roman" w:hAnsi="Times New Roman" w:cs="Times New Roman"/>
                <w:sz w:val="24"/>
                <w:szCs w:val="24"/>
              </w:rPr>
              <w:t xml:space="preserve"> у домаћој радиности</w:t>
            </w:r>
            <w:r w:rsidRPr="0053739A">
              <w:rPr>
                <w:rFonts w:ascii="Times New Roman" w:eastAsia="Times New Roman" w:hAnsi="Times New Roman" w:cs="Times New Roman"/>
                <w:sz w:val="24"/>
                <w:szCs w:val="24"/>
                <w:lang w:val="sr-Cyrl-RS"/>
              </w:rPr>
              <w:t xml:space="preserve"> </w:t>
            </w:r>
            <w:r w:rsidR="00862945" w:rsidRPr="0053739A">
              <w:rPr>
                <w:rFonts w:ascii="Times New Roman" w:eastAsia="Times New Roman" w:hAnsi="Times New Roman" w:cs="Times New Roman"/>
                <w:sz w:val="24"/>
                <w:szCs w:val="24"/>
              </w:rPr>
              <w:t>("Службени гласник РС", бр. 96/09)</w:t>
            </w:r>
            <w:r w:rsidRPr="0053739A">
              <w:rPr>
                <w:rFonts w:ascii="Times New Roman" w:eastAsia="Times New Roman" w:hAnsi="Times New Roman" w:cs="Times New Roman"/>
                <w:sz w:val="24"/>
                <w:szCs w:val="24"/>
                <w:lang w:val="sr-Cyrl-RS"/>
              </w:rPr>
              <w:t>.</w:t>
            </w:r>
          </w:p>
          <w:p w:rsidR="000E3DCD" w:rsidRDefault="000E3DCD" w:rsidP="00253550">
            <w:pPr>
              <w:spacing w:after="0" w:line="240" w:lineRule="auto"/>
              <w:rPr>
                <w:rFonts w:ascii="Times New Roman" w:eastAsia="Times New Roman" w:hAnsi="Times New Roman" w:cs="Times New Roman"/>
                <w:sz w:val="24"/>
                <w:szCs w:val="24"/>
                <w:lang w:val="sr-Cyrl-RS"/>
              </w:rPr>
            </w:pPr>
            <w:r>
              <w:rPr>
                <w:rFonts w:ascii="Times New Roman" w:eastAsia="Arial Unicode MS" w:hAnsi="Times New Roman" w:cs="Times New Roman"/>
                <w:kern w:val="3"/>
                <w:sz w:val="24"/>
                <w:szCs w:val="24"/>
                <w:lang w:val="sr-Cyrl-RS"/>
              </w:rPr>
              <w:t>12</w:t>
            </w:r>
            <w:r w:rsidR="0033186A" w:rsidRPr="0053739A">
              <w:rPr>
                <w:rFonts w:ascii="Times New Roman" w:eastAsia="Arial Unicode MS" w:hAnsi="Times New Roman" w:cs="Times New Roman"/>
                <w:kern w:val="3"/>
                <w:sz w:val="24"/>
                <w:szCs w:val="24"/>
                <w:lang w:val="sr-Cyrl-RS"/>
              </w:rPr>
              <w:t xml:space="preserve">. </w:t>
            </w:r>
            <w:r w:rsidR="00253550" w:rsidRPr="0053739A">
              <w:rPr>
                <w:rFonts w:ascii="Times New Roman" w:eastAsia="Times New Roman" w:hAnsi="Times New Roman" w:cs="Times New Roman"/>
                <w:sz w:val="24"/>
                <w:szCs w:val="24"/>
              </w:rPr>
              <w:t>Правилникa</w:t>
            </w:r>
            <w:r w:rsidR="0033186A" w:rsidRPr="0053739A">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о облику, садржини и начину вођења</w:t>
            </w:r>
            <w:r>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 xml:space="preserve">евиденције </w:t>
            </w:r>
          </w:p>
          <w:p w:rsidR="0033186A" w:rsidRPr="0053739A" w:rsidRDefault="000E3DCD" w:rsidP="00253550">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гостију у сеоском туристичком</w:t>
            </w:r>
          </w:p>
          <w:p w:rsidR="001D014A" w:rsidRPr="0053739A" w:rsidRDefault="0033186A" w:rsidP="003F55DA">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 xml:space="preserve"> </w:t>
            </w:r>
            <w:proofErr w:type="gramStart"/>
            <w:r w:rsidR="00253550" w:rsidRPr="0053739A">
              <w:rPr>
                <w:rFonts w:ascii="Times New Roman" w:eastAsia="Times New Roman" w:hAnsi="Times New Roman" w:cs="Times New Roman"/>
                <w:sz w:val="24"/>
                <w:szCs w:val="24"/>
              </w:rPr>
              <w:t>домаћинству</w:t>
            </w:r>
            <w:proofErr w:type="gramEnd"/>
            <w:r w:rsidRPr="0053739A">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("Службени гласник РС", бр. 96/2009)</w:t>
            </w:r>
            <w:r w:rsidR="003F55DA" w:rsidRPr="0053739A">
              <w:rPr>
                <w:rFonts w:ascii="Times New Roman" w:eastAsia="Times New Roman" w:hAnsi="Times New Roman" w:cs="Times New Roman"/>
                <w:sz w:val="24"/>
                <w:szCs w:val="24"/>
                <w:lang w:val="sr-Cyrl-RS"/>
              </w:rPr>
              <w:t>.</w:t>
            </w:r>
          </w:p>
          <w:p w:rsidR="000E3DCD" w:rsidRDefault="001D014A" w:rsidP="000E3DCD">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lang w:val="sr-Cyrl-RS"/>
              </w:rPr>
              <w:t>1</w:t>
            </w:r>
            <w:r w:rsidR="000E3DCD">
              <w:rPr>
                <w:rFonts w:ascii="Times New Roman" w:hAnsi="Times New Roman" w:cs="Times New Roman"/>
                <w:sz w:val="24"/>
                <w:szCs w:val="24"/>
                <w:lang w:val="sr-Cyrl-RS"/>
              </w:rPr>
              <w:t>3</w:t>
            </w:r>
            <w:r w:rsidRPr="0053739A">
              <w:rPr>
                <w:rFonts w:ascii="Times New Roman" w:hAnsi="Times New Roman" w:cs="Times New Roman"/>
                <w:sz w:val="24"/>
                <w:szCs w:val="24"/>
                <w:lang w:val="sr-Cyrl-RS"/>
              </w:rPr>
              <w:t xml:space="preserve">. </w:t>
            </w:r>
            <w:r w:rsidRPr="0053739A">
              <w:rPr>
                <w:rFonts w:ascii="Times New Roman" w:hAnsi="Times New Roman" w:cs="Times New Roman"/>
                <w:sz w:val="24"/>
                <w:szCs w:val="24"/>
              </w:rPr>
              <w:t>Правилник о стандардима за категоризацију угоститељских</w:t>
            </w:r>
          </w:p>
          <w:p w:rsidR="001D014A" w:rsidRPr="0053739A" w:rsidRDefault="000E3DCD" w:rsidP="000E3DCD">
            <w:pPr>
              <w:spacing w:after="0" w:line="240" w:lineRule="auto"/>
              <w:rPr>
                <w:rFonts w:ascii="Times New Roman" w:eastAsia="Arial Unicode MS" w:hAnsi="Times New Roman" w:cs="Mangal"/>
                <w:kern w:val="3"/>
                <w:sz w:val="24"/>
                <w:szCs w:val="24"/>
                <w:lang w:val="sr-Cyrl-RS"/>
              </w:rPr>
            </w:pPr>
            <w:r>
              <w:rPr>
                <w:rFonts w:ascii="Times New Roman" w:hAnsi="Times New Roman" w:cs="Times New Roman"/>
                <w:sz w:val="24"/>
                <w:szCs w:val="24"/>
                <w:lang w:val="sr-Cyrl-RS"/>
              </w:rPr>
              <w:t xml:space="preserve">     </w:t>
            </w:r>
            <w:r w:rsidR="001D014A" w:rsidRPr="0053739A">
              <w:rPr>
                <w:rFonts w:ascii="Times New Roman" w:hAnsi="Times New Roman" w:cs="Times New Roman"/>
                <w:sz w:val="24"/>
                <w:szCs w:val="24"/>
              </w:rPr>
              <w:t xml:space="preserve"> </w:t>
            </w:r>
            <w:proofErr w:type="gramStart"/>
            <w:r w:rsidR="001D014A" w:rsidRPr="0053739A">
              <w:rPr>
                <w:rFonts w:ascii="Times New Roman" w:hAnsi="Times New Roman" w:cs="Times New Roman"/>
                <w:sz w:val="24"/>
                <w:szCs w:val="24"/>
              </w:rPr>
              <w:t>објеката</w:t>
            </w:r>
            <w:proofErr w:type="gramEnd"/>
            <w:r w:rsidR="001D014A" w:rsidRPr="0053739A">
              <w:rPr>
                <w:rFonts w:ascii="Times New Roman" w:hAnsi="Times New Roman" w:cs="Times New Roman"/>
                <w:sz w:val="24"/>
                <w:szCs w:val="24"/>
              </w:rPr>
              <w:t xml:space="preserve"> за смештај (''Сл.гласник РС'', бр. 83/16)</w:t>
            </w:r>
            <w:r w:rsidR="002B61D3" w:rsidRPr="0053739A">
              <w:rPr>
                <w:rFonts w:ascii="Times New Roman" w:hAnsi="Times New Roman" w:cs="Times New Roman"/>
                <w:sz w:val="24"/>
                <w:szCs w:val="24"/>
                <w:lang w:val="sr-Cyrl-RS"/>
              </w:rPr>
              <w:t>.</w:t>
            </w:r>
            <w:r w:rsidR="001D014A" w:rsidRPr="0053739A">
              <w:rPr>
                <w:rFonts w:ascii="Times New Roman" w:hAnsi="Times New Roman" w:cs="Times New Roman"/>
                <w:sz w:val="24"/>
                <w:szCs w:val="24"/>
              </w:rPr>
              <w:t xml:space="preserve"> </w:t>
            </w:r>
          </w:p>
        </w:tc>
      </w:tr>
      <w:tr w:rsidR="001A17DD" w:rsidRPr="0053739A" w:rsidTr="00386D5E">
        <w:trPr>
          <w:trHeight w:val="20"/>
        </w:trPr>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Опис</w:t>
            </w:r>
          </w:p>
        </w:tc>
        <w:tc>
          <w:tcPr>
            <w:tcW w:w="714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 xml:space="preserve"> Комунална инспекција:</w:t>
            </w:r>
          </w:p>
          <w:p w:rsidR="00D17FA2" w:rsidRPr="0053739A" w:rsidRDefault="00D17FA2"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p>
          <w:p w:rsidR="00D17FA2"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b/>
                <w:kern w:val="3"/>
                <w:sz w:val="24"/>
                <w:szCs w:val="24"/>
              </w:rPr>
              <w:t>1. Одсек за контролу трговине</w:t>
            </w:r>
            <w:r w:rsidR="00110FDC" w:rsidRPr="0053739A">
              <w:rPr>
                <w:rFonts w:ascii="Times New Roman" w:eastAsia="Arial Unicode MS" w:hAnsi="Times New Roman" w:cs="Times New Roman"/>
                <w:b/>
                <w:kern w:val="3"/>
                <w:sz w:val="24"/>
                <w:szCs w:val="24"/>
                <w:lang w:val="sr-Cyrl-RS"/>
              </w:rPr>
              <w:t xml:space="preserve"> и туризма</w:t>
            </w:r>
            <w:r w:rsidRPr="0053739A">
              <w:rPr>
                <w:rFonts w:ascii="Times New Roman" w:eastAsia="Arial Unicode MS" w:hAnsi="Times New Roman" w:cs="Times New Roman"/>
                <w:b/>
                <w:kern w:val="3"/>
                <w:sz w:val="24"/>
                <w:szCs w:val="24"/>
              </w:rPr>
              <w:t xml:space="preserve"> </w:t>
            </w:r>
            <w:r w:rsidRPr="0053739A">
              <w:rPr>
                <w:rFonts w:ascii="Times New Roman" w:eastAsia="Arial Unicode MS" w:hAnsi="Times New Roman" w:cs="Times New Roman"/>
                <w:kern w:val="3"/>
                <w:sz w:val="24"/>
                <w:szCs w:val="24"/>
              </w:rPr>
              <w:t>у оквиру кога се врши инспекцијски надзор на терену и у седишту надзираног субјекта (контрола потребне документације за обављање наведене делатности), сарадња са другим надлежним инспекцијама и правосудним органима, тужилаштвом, комуналном полицијом и МУП-ом.</w:t>
            </w:r>
          </w:p>
          <w:p w:rsidR="00E37217" w:rsidRPr="0053739A" w:rsidRDefault="00E37217"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Mangal"/>
                <w:kern w:val="3"/>
                <w:sz w:val="24"/>
                <w:szCs w:val="24"/>
              </w:rPr>
              <w:t xml:space="preserve">- </w:t>
            </w:r>
            <w:r w:rsidRPr="0053739A">
              <w:rPr>
                <w:rFonts w:ascii="Times New Roman" w:eastAsia="Arial Unicode MS" w:hAnsi="Times New Roman" w:cs="Mangal"/>
                <w:b/>
                <w:kern w:val="3"/>
                <w:sz w:val="24"/>
                <w:szCs w:val="24"/>
                <w:lang w:val="sr-Cyrl-RS"/>
              </w:rPr>
              <w:t>Инспектор за контролу трговине</w:t>
            </w:r>
            <w:r w:rsidRPr="0053739A">
              <w:rPr>
                <w:rFonts w:ascii="Times New Roman" w:eastAsia="Arial Unicode MS" w:hAnsi="Times New Roman" w:cs="Mangal"/>
                <w:kern w:val="3"/>
                <w:sz w:val="24"/>
                <w:szCs w:val="24"/>
                <w:lang w:val="sr-Cyrl-RS"/>
              </w:rPr>
              <w:t>:</w:t>
            </w:r>
          </w:p>
          <w:p w:rsidR="00A3243D" w:rsidRPr="0053739A" w:rsidRDefault="00A3243D" w:rsidP="00A3243D">
            <w:pPr>
              <w:autoSpaceDE w:val="0"/>
              <w:autoSpaceDN w:val="0"/>
              <w:spacing w:after="27" w:line="240" w:lineRule="auto"/>
              <w:rPr>
                <w:rFonts w:ascii="Times New Roman" w:eastAsia="Calibri" w:hAnsi="Times New Roman" w:cs="Times New Roman"/>
                <w:sz w:val="24"/>
                <w:szCs w:val="24"/>
              </w:rPr>
            </w:pPr>
            <w:r w:rsidRPr="0053739A">
              <w:rPr>
                <w:rFonts w:ascii="Times New Roman" w:hAnsi="Times New Roman" w:cs="Times New Roman"/>
                <w:sz w:val="24"/>
                <w:szCs w:val="24"/>
              </w:rPr>
              <w:t xml:space="preserve">Јединице локалне самоуправе надлежне су и преко овлашћених инспектора могу да </w:t>
            </w:r>
            <w:r>
              <w:rPr>
                <w:rFonts w:ascii="Times New Roman" w:hAnsi="Times New Roman" w:cs="Times New Roman"/>
                <w:sz w:val="24"/>
                <w:szCs w:val="24"/>
                <w:lang w:val="sr-Cyrl-RS"/>
              </w:rPr>
              <w:t>п</w:t>
            </w:r>
            <w:r w:rsidR="001A17DD" w:rsidRPr="0053739A">
              <w:rPr>
                <w:rFonts w:ascii="Times New Roman" w:eastAsia="Arial Unicode MS" w:hAnsi="Times New Roman" w:cs="Times New Roman"/>
                <w:bCs/>
                <w:kern w:val="3"/>
                <w:sz w:val="24"/>
                <w:szCs w:val="24"/>
              </w:rPr>
              <w:t>редузима</w:t>
            </w:r>
            <w:r>
              <w:rPr>
                <w:rFonts w:ascii="Times New Roman" w:eastAsia="Arial Unicode MS" w:hAnsi="Times New Roman" w:cs="Times New Roman"/>
                <w:bCs/>
                <w:kern w:val="3"/>
                <w:sz w:val="24"/>
                <w:szCs w:val="24"/>
                <w:lang w:val="sr-Cyrl-RS"/>
              </w:rPr>
              <w:t>ју</w:t>
            </w:r>
            <w:r w:rsidR="001A17DD" w:rsidRPr="0053739A">
              <w:rPr>
                <w:rFonts w:ascii="Times New Roman" w:eastAsia="Arial Unicode MS" w:hAnsi="Times New Roman" w:cs="Times New Roman"/>
                <w:bCs/>
                <w:kern w:val="3"/>
                <w:sz w:val="24"/>
                <w:szCs w:val="24"/>
              </w:rPr>
              <w:t xml:space="preserve"> мер</w:t>
            </w:r>
            <w:r>
              <w:rPr>
                <w:rFonts w:ascii="Times New Roman" w:eastAsia="Arial Unicode MS" w:hAnsi="Times New Roman" w:cs="Times New Roman"/>
                <w:bCs/>
                <w:kern w:val="3"/>
                <w:sz w:val="24"/>
                <w:szCs w:val="24"/>
                <w:lang w:val="sr-Cyrl-RS"/>
              </w:rPr>
              <w:t>е</w:t>
            </w:r>
            <w:r w:rsidR="001A17DD" w:rsidRPr="0053739A">
              <w:rPr>
                <w:rFonts w:ascii="Times New Roman" w:eastAsia="Arial Unicode MS" w:hAnsi="Times New Roman" w:cs="Times New Roman"/>
                <w:bCs/>
                <w:kern w:val="3"/>
                <w:sz w:val="24"/>
                <w:szCs w:val="24"/>
              </w:rPr>
              <w:t xml:space="preserve"> и контрол</w:t>
            </w:r>
            <w:r>
              <w:rPr>
                <w:rFonts w:ascii="Times New Roman" w:eastAsia="Arial Unicode MS" w:hAnsi="Times New Roman" w:cs="Times New Roman"/>
                <w:bCs/>
                <w:kern w:val="3"/>
                <w:sz w:val="24"/>
                <w:szCs w:val="24"/>
                <w:lang w:val="sr-Cyrl-RS"/>
              </w:rPr>
              <w:t>е</w:t>
            </w:r>
            <w:r w:rsidRPr="0053739A">
              <w:rPr>
                <w:rFonts w:ascii="Times New Roman" w:hAnsi="Times New Roman" w:cs="Times New Roman"/>
                <w:sz w:val="24"/>
                <w:szCs w:val="24"/>
              </w:rPr>
              <w:t xml:space="preserve"> уколико у складу са Законом о</w:t>
            </w:r>
            <w:r w:rsidRPr="0053739A">
              <w:rPr>
                <w:rFonts w:ascii="Times New Roman" w:eastAsia="Calibri" w:hAnsi="Times New Roman" w:cs="Times New Roman"/>
                <w:sz w:val="24"/>
                <w:szCs w:val="24"/>
              </w:rPr>
              <w:t xml:space="preserve"> трговини (''Службени гласник Републике Србије'', бр. </w:t>
            </w:r>
          </w:p>
          <w:p w:rsidR="001A17DD" w:rsidRPr="0053739A" w:rsidRDefault="00A3243D" w:rsidP="00C74C3A">
            <w:pPr>
              <w:autoSpaceDE w:val="0"/>
              <w:autoSpaceDN w:val="0"/>
              <w:spacing w:after="27" w:line="240" w:lineRule="auto"/>
              <w:rPr>
                <w:rFonts w:ascii="Times New Roman" w:eastAsia="Arial Unicode MS" w:hAnsi="Times New Roman" w:cs="Mangal"/>
                <w:kern w:val="3"/>
                <w:sz w:val="24"/>
                <w:szCs w:val="24"/>
              </w:rPr>
            </w:pPr>
            <w:r w:rsidRPr="0053739A">
              <w:rPr>
                <w:rFonts w:ascii="Times New Roman" w:eastAsia="Calibri" w:hAnsi="Times New Roman" w:cs="Times New Roman"/>
                <w:sz w:val="24"/>
                <w:szCs w:val="24"/>
              </w:rPr>
              <w:t>53/10, 10/13</w:t>
            </w:r>
            <w:r w:rsidRPr="0053739A">
              <w:rPr>
                <w:rFonts w:ascii="Times New Roman" w:eastAsia="Calibri" w:hAnsi="Times New Roman" w:cs="Times New Roman"/>
                <w:sz w:val="24"/>
                <w:szCs w:val="24"/>
                <w:lang w:val="sr-Cyrl-RS"/>
              </w:rPr>
              <w:t xml:space="preserve"> и 44/18 – др.закони</w:t>
            </w:r>
            <w:r w:rsidRPr="0053739A">
              <w:rPr>
                <w:rFonts w:ascii="Times New Roman" w:eastAsia="Calibri" w:hAnsi="Times New Roman" w:cs="Times New Roman"/>
                <w:sz w:val="24"/>
                <w:szCs w:val="24"/>
              </w:rPr>
              <w:t>),</w:t>
            </w:r>
            <w:r w:rsidR="00C74C3A" w:rsidRPr="0053739A">
              <w:rPr>
                <w:rFonts w:ascii="Times New Roman" w:hAnsi="Times New Roman" w:cs="Times New Roman"/>
                <w:sz w:val="24"/>
                <w:szCs w:val="24"/>
              </w:rPr>
              <w:t xml:space="preserve"> преузму поверене послове инспекцијскoг надзорa, инспекцијски надзор само у делу који се односи на</w:t>
            </w:r>
            <w:r w:rsidRPr="0053739A">
              <w:rPr>
                <w:rFonts w:ascii="Times New Roman" w:eastAsia="Calibri" w:hAnsi="Times New Roman" w:cs="Times New Roman"/>
                <w:sz w:val="24"/>
                <w:szCs w:val="24"/>
              </w:rPr>
              <w:t xml:space="preserve"> </w:t>
            </w:r>
            <w:r w:rsidR="001A17DD" w:rsidRPr="0053739A">
              <w:rPr>
                <w:rFonts w:ascii="Times New Roman" w:eastAsia="Arial Unicode MS" w:hAnsi="Times New Roman" w:cs="Times New Roman"/>
                <w:kern w:val="3"/>
                <w:sz w:val="24"/>
                <w:szCs w:val="24"/>
              </w:rPr>
              <w:t>истицања и придржавања радног времена и истицања пословног имена: неспецијализованих трговинских формата,</w:t>
            </w:r>
            <w:r w:rsidR="001A17DD" w:rsidRPr="0053739A">
              <w:rPr>
                <w:rFonts w:ascii="Times New Roman" w:eastAsia="Arial Unicode MS" w:hAnsi="Times New Roman" w:cs="Times New Roman"/>
                <w:bCs/>
                <w:kern w:val="3"/>
                <w:sz w:val="24"/>
                <w:szCs w:val="24"/>
              </w:rPr>
              <w:t xml:space="preserve"> </w:t>
            </w:r>
            <w:r w:rsidR="001A17DD" w:rsidRPr="0053739A">
              <w:rPr>
                <w:rFonts w:ascii="Times New Roman" w:eastAsia="Arial Unicode MS" w:hAnsi="Times New Roman" w:cs="Times New Roman"/>
                <w:kern w:val="3"/>
                <w:sz w:val="24"/>
                <w:szCs w:val="24"/>
              </w:rPr>
              <w:t xml:space="preserve">специјализованих продавница, посебних трговинских формата, занатских објеката </w:t>
            </w:r>
            <w:r w:rsidR="001A17DD" w:rsidRPr="0053739A">
              <w:rPr>
                <w:rFonts w:ascii="Times New Roman" w:eastAsia="Arial Unicode MS" w:hAnsi="Times New Roman" w:cs="Times New Roman"/>
                <w:bCs/>
                <w:kern w:val="3"/>
                <w:sz w:val="24"/>
                <w:szCs w:val="24"/>
              </w:rPr>
              <w:t>и објеката за привређивање игара на срећу и забавних игара</w:t>
            </w:r>
            <w:r w:rsidR="001A17DD" w:rsidRPr="0053739A">
              <w:rPr>
                <w:rFonts w:ascii="Times New Roman" w:eastAsia="Arial Unicode MS" w:hAnsi="Times New Roman" w:cs="Times New Roman"/>
                <w:b/>
                <w:bCs/>
                <w:kern w:val="3"/>
                <w:sz w:val="24"/>
                <w:szCs w:val="24"/>
              </w:rPr>
              <w:t xml:space="preserve"> </w:t>
            </w:r>
            <w:r w:rsidR="001A17DD" w:rsidRPr="0053739A">
              <w:rPr>
                <w:rFonts w:ascii="Times New Roman" w:eastAsia="Arial Unicode MS" w:hAnsi="Times New Roman" w:cs="Times New Roman"/>
                <w:kern w:val="3"/>
                <w:sz w:val="24"/>
                <w:szCs w:val="24"/>
              </w:rPr>
              <w:t>на територији Града Новог Сада.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Контрола у области трговине ван продајног објекта (промета робе на јавној површини) – трговина у преносивим објектима и трговина са покретних средстава или опреме, тзв. </w:t>
            </w:r>
            <w:proofErr w:type="gramStart"/>
            <w:r w:rsidRPr="0053739A">
              <w:rPr>
                <w:rFonts w:ascii="Times New Roman" w:eastAsia="Arial Unicode MS" w:hAnsi="Times New Roman" w:cs="Times New Roman"/>
                <w:kern w:val="3"/>
                <w:sz w:val="24"/>
                <w:szCs w:val="24"/>
              </w:rPr>
              <w:t>амбулантна</w:t>
            </w:r>
            <w:proofErr w:type="gramEnd"/>
            <w:r w:rsidRPr="0053739A">
              <w:rPr>
                <w:rFonts w:ascii="Times New Roman" w:eastAsia="Arial Unicode MS" w:hAnsi="Times New Roman" w:cs="Times New Roman"/>
                <w:kern w:val="3"/>
                <w:sz w:val="24"/>
                <w:szCs w:val="24"/>
              </w:rPr>
              <w:t xml:space="preserve"> трговина (сузбијање нелегалне уличне продаје) према месечном и недељном плану, са или без асистенције комуналне полиције.</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Контрола трговине личним нуђењем – делатност путујућих трговаца која се обавља од врата до врата, делатност организовања посебних промотивно - продајних скупова, трговина из торбе и друге преносиве опреме и трговина путем личног позивања потрошача.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Контрола нелегалне продаје на местима одржавања манифестација у организацији Града. </w:t>
            </w:r>
          </w:p>
          <w:p w:rsidR="00E37217"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Контрола нелегалног промета дувана и дуванских производа на јавнин површинама, у складу са оперативним плановима инспекцијског надзора, са дефинисаним активностима које је потреб</w:t>
            </w:r>
            <w:r w:rsidRPr="0053739A">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о предузети у роковима и њихово спровођење (по недељама, месецима и квартално), у сарадњи и координацији са другим инспекцијама, комуналном полицијом, полицијом и другим службама у општинама, градовима и управним окрузима.</w:t>
            </w:r>
          </w:p>
          <w:p w:rsidR="00AF08FE" w:rsidRPr="0053739A" w:rsidRDefault="00AF08FE"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p>
          <w:p w:rsidR="00BB51EB" w:rsidRPr="0053739A" w:rsidRDefault="00E37217" w:rsidP="001A17DD">
            <w:pPr>
              <w:widowControl w:val="0"/>
              <w:suppressAutoHyphens/>
              <w:autoSpaceDN w:val="0"/>
              <w:spacing w:after="0" w:line="240" w:lineRule="auto"/>
              <w:jc w:val="both"/>
              <w:textAlignment w:val="baseline"/>
              <w:rPr>
                <w:rFonts w:ascii="Times New Roman" w:eastAsia="Arial Unicode MS" w:hAnsi="Times New Roman" w:cs="Mangal"/>
                <w:b/>
                <w:kern w:val="3"/>
                <w:sz w:val="24"/>
                <w:szCs w:val="24"/>
                <w:lang w:val="sr-Latn-RS"/>
              </w:rPr>
            </w:pPr>
            <w:r w:rsidRPr="0053739A">
              <w:rPr>
                <w:rFonts w:ascii="Times New Roman" w:eastAsia="Arial Unicode MS" w:hAnsi="Times New Roman" w:cs="Mangal"/>
                <w:kern w:val="3"/>
                <w:sz w:val="24"/>
                <w:szCs w:val="24"/>
              </w:rPr>
              <w:t xml:space="preserve">- </w:t>
            </w:r>
            <w:r w:rsidR="00C74C3A">
              <w:rPr>
                <w:rFonts w:ascii="Times New Roman" w:eastAsia="Arial Unicode MS" w:hAnsi="Times New Roman" w:cs="Mangal"/>
                <w:b/>
                <w:kern w:val="3"/>
                <w:sz w:val="24"/>
                <w:szCs w:val="24"/>
                <w:lang w:val="sr-Cyrl-RS"/>
              </w:rPr>
              <w:t>Инспектор за контролу туристичких услуга</w:t>
            </w:r>
            <w:r w:rsidRPr="0053739A">
              <w:rPr>
                <w:rFonts w:ascii="Times New Roman" w:eastAsia="Arial Unicode MS" w:hAnsi="Times New Roman" w:cs="Mangal"/>
                <w:b/>
                <w:kern w:val="3"/>
                <w:sz w:val="24"/>
                <w:szCs w:val="24"/>
                <w:lang w:val="sr-Cyrl-RS"/>
              </w:rPr>
              <w:t>:</w:t>
            </w:r>
          </w:p>
          <w:p w:rsidR="002B61D3" w:rsidRPr="0053739A" w:rsidRDefault="00BB51EB" w:rsidP="00BB51EB">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Јединице локалне самоуправе надлежне су и преко овлашћених инспектора могу да врше, уколико у складу са Законом о туризму ("Сл. гласник РС", број 36/2009, 88/2010, 99/2011 - др. закон, 93/2012 и 84/2015) преузму поверене послове инспекцијскoг надзорa, инспекцијски надзор само у делу који се односи на обављање угоститељске делатности од стране правног лица, </w:t>
            </w:r>
            <w:r w:rsidRPr="0053739A">
              <w:rPr>
                <w:rFonts w:ascii="Times New Roman" w:hAnsi="Times New Roman" w:cs="Times New Roman"/>
                <w:sz w:val="24"/>
                <w:szCs w:val="24"/>
              </w:rPr>
              <w:lastRenderedPageBreak/>
              <w:t>привредног друштва, предузетника или огранка страног правног лица, као и физичког лица</w:t>
            </w:r>
            <w:r w:rsidR="00C74C3A">
              <w:rPr>
                <w:rFonts w:ascii="Times New Roman" w:hAnsi="Times New Roman" w:cs="Times New Roman"/>
                <w:sz w:val="24"/>
                <w:szCs w:val="24"/>
                <w:lang w:val="sr-Cyrl-RS"/>
              </w:rPr>
              <w:t>:</w:t>
            </w:r>
          </w:p>
          <w:p w:rsidR="00BB51EB" w:rsidRPr="0053739A" w:rsidRDefault="002B61D3" w:rsidP="00BB51EB">
            <w:pPr>
              <w:spacing w:after="0" w:line="240" w:lineRule="auto"/>
              <w:rPr>
                <w:rFonts w:ascii="Times New Roman" w:hAnsi="Times New Roman" w:cs="Times New Roman"/>
                <w:sz w:val="24"/>
                <w:szCs w:val="24"/>
              </w:rPr>
            </w:pPr>
            <w:r w:rsidRPr="0053739A">
              <w:rPr>
                <w:rFonts w:ascii="Times New Roman" w:hAnsi="Times New Roman" w:cs="Times New Roman"/>
                <w:sz w:val="24"/>
                <w:szCs w:val="24"/>
                <w:lang w:val="sr-Cyrl-RS"/>
              </w:rPr>
              <w:t>И</w:t>
            </w:r>
            <w:r w:rsidR="00BB51EB" w:rsidRPr="0053739A">
              <w:rPr>
                <w:rFonts w:ascii="Times New Roman" w:hAnsi="Times New Roman" w:cs="Times New Roman"/>
                <w:sz w:val="24"/>
                <w:szCs w:val="24"/>
              </w:rPr>
              <w:t>спуњеност прописаних минимално техничких услова у објектима:</w:t>
            </w:r>
          </w:p>
          <w:p w:rsidR="00BB51EB" w:rsidRPr="0053739A" w:rsidRDefault="00BB51EB" w:rsidP="00BB51EB">
            <w:pPr>
              <w:spacing w:after="0" w:line="240" w:lineRule="auto"/>
              <w:rPr>
                <w:rFonts w:ascii="Times New Roman" w:hAnsi="Times New Roman" w:cs="Times New Roman"/>
                <w:sz w:val="24"/>
                <w:szCs w:val="24"/>
              </w:rPr>
            </w:pPr>
            <w:r w:rsidRPr="0053739A">
              <w:rPr>
                <w:rFonts w:ascii="Times New Roman" w:hAnsi="Times New Roman" w:cs="Times New Roman"/>
                <w:sz w:val="24"/>
                <w:szCs w:val="24"/>
              </w:rPr>
              <w:t>- домаће радиности (собама, апартманима, кућама)</w:t>
            </w:r>
            <w:r w:rsidRPr="0053739A">
              <w:rPr>
                <w:rFonts w:ascii="Times New Roman" w:hAnsi="Times New Roman" w:cs="Times New Roman"/>
                <w:sz w:val="24"/>
                <w:szCs w:val="24"/>
                <w:lang w:val="sr-Cyrl-RS"/>
              </w:rPr>
              <w:t>;</w:t>
            </w:r>
            <w:r w:rsidRPr="0053739A">
              <w:rPr>
                <w:rFonts w:ascii="Times New Roman" w:hAnsi="Times New Roman" w:cs="Times New Roman"/>
                <w:sz w:val="24"/>
                <w:szCs w:val="24"/>
              </w:rPr>
              <w:t xml:space="preserve"> </w:t>
            </w:r>
          </w:p>
          <w:p w:rsidR="00BB51EB" w:rsidRPr="0053739A" w:rsidRDefault="00BB51EB" w:rsidP="00BB51EB">
            <w:pPr>
              <w:spacing w:after="0" w:line="240" w:lineRule="auto"/>
              <w:rPr>
                <w:rFonts w:ascii="Times New Roman" w:hAnsi="Times New Roman" w:cs="Times New Roman"/>
                <w:sz w:val="24"/>
                <w:szCs w:val="24"/>
              </w:rPr>
            </w:pPr>
            <w:r w:rsidRPr="0053739A">
              <w:rPr>
                <w:rFonts w:ascii="Times New Roman" w:hAnsi="Times New Roman" w:cs="Times New Roman"/>
                <w:sz w:val="24"/>
                <w:szCs w:val="24"/>
              </w:rPr>
              <w:t>- сеоским туристичким домаћинствима и хостелима;</w:t>
            </w:r>
          </w:p>
          <w:p w:rsidR="00BB51EB" w:rsidRPr="0053739A" w:rsidRDefault="00BB51EB" w:rsidP="00BB51EB">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lang w:val="sr-Cyrl-RS"/>
              </w:rPr>
              <w:t>И</w:t>
            </w:r>
            <w:r w:rsidRPr="0053739A">
              <w:rPr>
                <w:rFonts w:ascii="Times New Roman" w:hAnsi="Times New Roman" w:cs="Times New Roman"/>
                <w:sz w:val="24"/>
                <w:szCs w:val="24"/>
              </w:rPr>
              <w:t>спуњеност прописаних услова у погледу</w:t>
            </w:r>
            <w:r w:rsidRPr="0053739A">
              <w:rPr>
                <w:rFonts w:ascii="Times New Roman" w:hAnsi="Times New Roman" w:cs="Times New Roman"/>
                <w:sz w:val="24"/>
                <w:szCs w:val="24"/>
                <w:lang w:val="sr-Cyrl-RS"/>
              </w:rPr>
              <w:t>:</w:t>
            </w:r>
          </w:p>
          <w:p w:rsidR="00BB51EB" w:rsidRPr="0053739A" w:rsidRDefault="00BB51EB" w:rsidP="00BB51EB">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lang w:val="sr-Cyrl-RS"/>
              </w:rPr>
              <w:t>-</w:t>
            </w:r>
            <w:r w:rsidRPr="0053739A">
              <w:rPr>
                <w:rFonts w:ascii="Times New Roman" w:hAnsi="Times New Roman" w:cs="Times New Roman"/>
                <w:sz w:val="24"/>
                <w:szCs w:val="24"/>
              </w:rPr>
              <w:t xml:space="preserve"> уређења и опремања уређајима за одвођење дима, паре и мириса, као и других непријатних емисија и услова којима се обезбеђује заштита од буке; </w:t>
            </w:r>
          </w:p>
          <w:p w:rsidR="002B61D3" w:rsidRPr="0053739A" w:rsidRDefault="00BB51EB" w:rsidP="00BB51EB">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lang w:val="sr-Cyrl-RS"/>
              </w:rPr>
              <w:t xml:space="preserve">- </w:t>
            </w:r>
            <w:r w:rsidRPr="0053739A">
              <w:rPr>
                <w:rFonts w:ascii="Times New Roman" w:hAnsi="Times New Roman" w:cs="Times New Roman"/>
                <w:sz w:val="24"/>
                <w:szCs w:val="24"/>
              </w:rPr>
              <w:t xml:space="preserve">испуњеност прописаних услова и начин обављања угоститељске делатности у угоститељском објекту, који се налази у стамбеној згради; </w:t>
            </w:r>
            <w:r w:rsidRPr="0053739A">
              <w:rPr>
                <w:rFonts w:ascii="Times New Roman" w:hAnsi="Times New Roman" w:cs="Times New Roman"/>
                <w:sz w:val="24"/>
                <w:szCs w:val="24"/>
                <w:lang w:val="sr-Cyrl-RS"/>
              </w:rPr>
              <w:t xml:space="preserve">    </w:t>
            </w:r>
          </w:p>
          <w:p w:rsidR="00BB51EB" w:rsidRPr="0053739A" w:rsidRDefault="00BB51EB" w:rsidP="00BB51EB">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lang w:val="sr-Cyrl-RS"/>
              </w:rPr>
              <w:t xml:space="preserve">- </w:t>
            </w:r>
            <w:r w:rsidRPr="0053739A">
              <w:rPr>
                <w:rFonts w:ascii="Times New Roman" w:hAnsi="Times New Roman" w:cs="Times New Roman"/>
                <w:sz w:val="24"/>
                <w:szCs w:val="24"/>
              </w:rPr>
              <w:t xml:space="preserve">наплату и уплату боравишне таксе; </w:t>
            </w:r>
          </w:p>
          <w:p w:rsidR="00BB51EB" w:rsidRPr="0053739A" w:rsidRDefault="00BB51EB" w:rsidP="00BB51EB">
            <w:pPr>
              <w:spacing w:after="0" w:line="240" w:lineRule="auto"/>
              <w:rPr>
                <w:rFonts w:ascii="Times New Roman" w:eastAsia="Arial Unicode MS" w:hAnsi="Times New Roman" w:cs="Times New Roman"/>
                <w:kern w:val="3"/>
                <w:sz w:val="24"/>
                <w:szCs w:val="24"/>
                <w:lang w:val="sr-Cyrl-RS"/>
              </w:rPr>
            </w:pPr>
            <w:r w:rsidRPr="0053739A">
              <w:rPr>
                <w:rFonts w:ascii="Times New Roman" w:hAnsi="Times New Roman" w:cs="Times New Roman"/>
                <w:sz w:val="24"/>
                <w:szCs w:val="24"/>
                <w:lang w:val="sr-Cyrl-RS"/>
              </w:rPr>
              <w:t xml:space="preserve">- </w:t>
            </w:r>
            <w:r w:rsidRPr="0053739A">
              <w:rPr>
                <w:rFonts w:ascii="Times New Roman" w:hAnsi="Times New Roman" w:cs="Times New Roman"/>
                <w:sz w:val="24"/>
                <w:szCs w:val="24"/>
              </w:rPr>
              <w:t xml:space="preserve">истицање и придржавање прописаног радног времена у </w:t>
            </w:r>
            <w:r w:rsidR="002B61D3" w:rsidRPr="0053739A">
              <w:rPr>
                <w:rFonts w:ascii="Times New Roman" w:hAnsi="Times New Roman" w:cs="Times New Roman"/>
                <w:sz w:val="24"/>
                <w:szCs w:val="24"/>
                <w:lang w:val="sr-Cyrl-RS"/>
              </w:rPr>
              <w:t xml:space="preserve"> </w:t>
            </w:r>
            <w:r w:rsidRPr="0053739A">
              <w:rPr>
                <w:rFonts w:ascii="Times New Roman" w:hAnsi="Times New Roman" w:cs="Times New Roman"/>
                <w:sz w:val="24"/>
                <w:szCs w:val="24"/>
              </w:rPr>
              <w:t>угоститељском објекту.</w:t>
            </w:r>
            <w:r w:rsidR="0041254F" w:rsidRPr="0053739A">
              <w:rPr>
                <w:rFonts w:ascii="Times New Roman" w:eastAsia="Arial Unicode MS" w:hAnsi="Times New Roman" w:cs="Times New Roman"/>
                <w:kern w:val="3"/>
                <w:sz w:val="24"/>
                <w:szCs w:val="24"/>
                <w:lang w:val="sr-Cyrl-RS"/>
              </w:rPr>
              <w:t xml:space="preserve"> </w:t>
            </w:r>
          </w:p>
          <w:p w:rsidR="002B61D3" w:rsidRPr="0053739A" w:rsidRDefault="002B61D3" w:rsidP="00BB51EB">
            <w:pPr>
              <w:spacing w:after="0" w:line="240" w:lineRule="auto"/>
              <w:rPr>
                <w:rFonts w:ascii="Times New Roman" w:eastAsia="Arial Unicode MS" w:hAnsi="Times New Roman" w:cs="Times New Roman"/>
                <w:kern w:val="3"/>
                <w:sz w:val="24"/>
                <w:szCs w:val="24"/>
                <w:lang w:val="sr-Cyrl-RS"/>
              </w:rPr>
            </w:pP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На основу члана 118. </w:t>
            </w:r>
            <w:proofErr w:type="gramStart"/>
            <w:r w:rsidRPr="0053739A">
              <w:rPr>
                <w:rFonts w:ascii="Times New Roman" w:hAnsi="Times New Roman" w:cs="Times New Roman"/>
                <w:sz w:val="24"/>
                <w:szCs w:val="24"/>
              </w:rPr>
              <w:t>став</w:t>
            </w:r>
            <w:proofErr w:type="gramEnd"/>
            <w:r w:rsidRPr="0053739A">
              <w:rPr>
                <w:rFonts w:ascii="Times New Roman" w:hAnsi="Times New Roman" w:cs="Times New Roman"/>
                <w:sz w:val="24"/>
                <w:szCs w:val="24"/>
              </w:rPr>
              <w:t xml:space="preserve"> 7. Закона о туризму, инспекцијски надзор над применом овог закона врши јединица локалне самоуправе преко овлашћених инспектора у делу којим се уређује:</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 </w:t>
            </w:r>
            <w:proofErr w:type="gramStart"/>
            <w:r w:rsidRPr="0053739A">
              <w:rPr>
                <w:rFonts w:ascii="Times New Roman" w:hAnsi="Times New Roman" w:cs="Times New Roman"/>
                <w:sz w:val="24"/>
                <w:szCs w:val="24"/>
              </w:rPr>
              <w:t>обављање</w:t>
            </w:r>
            <w:proofErr w:type="gramEnd"/>
            <w:r w:rsidRPr="0053739A">
              <w:rPr>
                <w:rFonts w:ascii="Times New Roman" w:hAnsi="Times New Roman" w:cs="Times New Roman"/>
                <w:sz w:val="24"/>
                <w:szCs w:val="24"/>
              </w:rPr>
              <w:t xml:space="preserve"> угоститељске делатности од стране правног лица, привредног друштва, предузетника или огранка страног правног лица, као и физичког лица у собама, становима и кућама, за која није издато решење о разврставању у категорију</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2) обављање угоститељске делатности од стране правног лица, привредног друштва, предузетника или огранка страног правног лица, као и физичког лица у објектима домаће радиности, сеоском туристичком домаћинству и хостелу ако гости нису евидентирани, односно пријављени у складу са овим законом</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3) </w:t>
            </w:r>
            <w:proofErr w:type="gramStart"/>
            <w:r w:rsidRPr="0053739A">
              <w:rPr>
                <w:rFonts w:ascii="Times New Roman" w:hAnsi="Times New Roman" w:cs="Times New Roman"/>
                <w:sz w:val="24"/>
                <w:szCs w:val="24"/>
              </w:rPr>
              <w:t>обављање</w:t>
            </w:r>
            <w:proofErr w:type="gramEnd"/>
            <w:r w:rsidRPr="0053739A">
              <w:rPr>
                <w:rFonts w:ascii="Times New Roman" w:hAnsi="Times New Roman" w:cs="Times New Roman"/>
                <w:sz w:val="24"/>
                <w:szCs w:val="24"/>
              </w:rPr>
              <w:t xml:space="preserve"> угоститељске делатности од стране физичких лица у објектима домаће радиности и сеоском туристичком домаћинству, а није закључен уговор из члана 74. </w:t>
            </w:r>
            <w:proofErr w:type="gramStart"/>
            <w:r w:rsidRPr="0053739A">
              <w:rPr>
                <w:rFonts w:ascii="Times New Roman" w:hAnsi="Times New Roman" w:cs="Times New Roman"/>
                <w:sz w:val="24"/>
                <w:szCs w:val="24"/>
              </w:rPr>
              <w:t>став</w:t>
            </w:r>
            <w:proofErr w:type="gramEnd"/>
            <w:r w:rsidRPr="0053739A">
              <w:rPr>
                <w:rFonts w:ascii="Times New Roman" w:hAnsi="Times New Roman" w:cs="Times New Roman"/>
                <w:sz w:val="24"/>
                <w:szCs w:val="24"/>
              </w:rPr>
              <w:t xml:space="preserve"> 1. </w:t>
            </w:r>
            <w:proofErr w:type="gramStart"/>
            <w:r w:rsidRPr="0053739A">
              <w:rPr>
                <w:rFonts w:ascii="Times New Roman" w:hAnsi="Times New Roman" w:cs="Times New Roman"/>
                <w:sz w:val="24"/>
                <w:szCs w:val="24"/>
              </w:rPr>
              <w:t>овог</w:t>
            </w:r>
            <w:proofErr w:type="gramEnd"/>
            <w:r w:rsidRPr="0053739A">
              <w:rPr>
                <w:rFonts w:ascii="Times New Roman" w:hAnsi="Times New Roman" w:cs="Times New Roman"/>
                <w:sz w:val="24"/>
                <w:szCs w:val="24"/>
              </w:rPr>
              <w:t xml:space="preserve"> закона и члана 77. </w:t>
            </w:r>
            <w:proofErr w:type="gramStart"/>
            <w:r w:rsidRPr="0053739A">
              <w:rPr>
                <w:rFonts w:ascii="Times New Roman" w:hAnsi="Times New Roman" w:cs="Times New Roman"/>
                <w:sz w:val="24"/>
                <w:szCs w:val="24"/>
              </w:rPr>
              <w:t>став</w:t>
            </w:r>
            <w:proofErr w:type="gramEnd"/>
            <w:r w:rsidRPr="0053739A">
              <w:rPr>
                <w:rFonts w:ascii="Times New Roman" w:hAnsi="Times New Roman" w:cs="Times New Roman"/>
                <w:sz w:val="24"/>
                <w:szCs w:val="24"/>
              </w:rPr>
              <w:t xml:space="preserve"> 1. </w:t>
            </w:r>
            <w:proofErr w:type="gramStart"/>
            <w:r w:rsidRPr="0053739A">
              <w:rPr>
                <w:rFonts w:ascii="Times New Roman" w:hAnsi="Times New Roman" w:cs="Times New Roman"/>
                <w:sz w:val="24"/>
                <w:szCs w:val="24"/>
              </w:rPr>
              <w:t>овог</w:t>
            </w:r>
            <w:proofErr w:type="gramEnd"/>
            <w:r w:rsidRPr="0053739A">
              <w:rPr>
                <w:rFonts w:ascii="Times New Roman" w:hAnsi="Times New Roman" w:cs="Times New Roman"/>
                <w:sz w:val="24"/>
                <w:szCs w:val="24"/>
              </w:rPr>
              <w:t xml:space="preserve"> закона / уговор са локалном туристичком организацијом, туристичком агенцијом, привредним субјектом или другим правним лицем регистрованим за обављање привредне делатности</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4) </w:t>
            </w:r>
            <w:proofErr w:type="gramStart"/>
            <w:r w:rsidRPr="0053739A">
              <w:rPr>
                <w:rFonts w:ascii="Times New Roman" w:hAnsi="Times New Roman" w:cs="Times New Roman"/>
                <w:sz w:val="24"/>
                <w:szCs w:val="24"/>
              </w:rPr>
              <w:t>испуњеност</w:t>
            </w:r>
            <w:proofErr w:type="gramEnd"/>
            <w:r w:rsidRPr="0053739A">
              <w:rPr>
                <w:rFonts w:ascii="Times New Roman" w:hAnsi="Times New Roman" w:cs="Times New Roman"/>
                <w:sz w:val="24"/>
                <w:szCs w:val="24"/>
              </w:rPr>
              <w:t xml:space="preserve"> прописаних услова и начина обављања угоститељске делатности у објектима домаће радиности, сеоском туристичком домаћинству и хостелу</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5) </w:t>
            </w:r>
            <w:proofErr w:type="gramStart"/>
            <w:r w:rsidRPr="0053739A">
              <w:rPr>
                <w:rFonts w:ascii="Times New Roman" w:hAnsi="Times New Roman" w:cs="Times New Roman"/>
                <w:sz w:val="24"/>
                <w:szCs w:val="24"/>
              </w:rPr>
              <w:t>испуњеност</w:t>
            </w:r>
            <w:proofErr w:type="gramEnd"/>
            <w:r w:rsidRPr="0053739A">
              <w:rPr>
                <w:rFonts w:ascii="Times New Roman" w:hAnsi="Times New Roman" w:cs="Times New Roman"/>
                <w:sz w:val="24"/>
                <w:szCs w:val="24"/>
              </w:rPr>
              <w:t xml:space="preserve"> минимално техничких услова и стандарда у објектима домаће радиности и сеоском туристичком домаћинству</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6) </w:t>
            </w:r>
            <w:proofErr w:type="gramStart"/>
            <w:r w:rsidRPr="0053739A">
              <w:rPr>
                <w:rFonts w:ascii="Times New Roman" w:hAnsi="Times New Roman" w:cs="Times New Roman"/>
                <w:sz w:val="24"/>
                <w:szCs w:val="24"/>
              </w:rPr>
              <w:t>испуњеност</w:t>
            </w:r>
            <w:proofErr w:type="gramEnd"/>
            <w:r w:rsidRPr="0053739A">
              <w:rPr>
                <w:rFonts w:ascii="Times New Roman" w:hAnsi="Times New Roman" w:cs="Times New Roman"/>
                <w:sz w:val="24"/>
                <w:szCs w:val="24"/>
              </w:rPr>
              <w:t xml:space="preserve"> минимално техничких услова и начина обављања угоститељске делатности у угоститељском објекту врсте хостел</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7) </w:t>
            </w:r>
            <w:proofErr w:type="gramStart"/>
            <w:r w:rsidRPr="0053739A">
              <w:rPr>
                <w:rFonts w:ascii="Times New Roman" w:hAnsi="Times New Roman" w:cs="Times New Roman"/>
                <w:sz w:val="24"/>
                <w:szCs w:val="24"/>
              </w:rPr>
              <w:t>испуњеност</w:t>
            </w:r>
            <w:proofErr w:type="gramEnd"/>
            <w:r w:rsidRPr="0053739A">
              <w:rPr>
                <w:rFonts w:ascii="Times New Roman" w:hAnsi="Times New Roman" w:cs="Times New Roman"/>
                <w:sz w:val="24"/>
                <w:szCs w:val="24"/>
              </w:rPr>
              <w:t xml:space="preserve"> прописаних услова у погледу уређења и опремања угоститељског објекта, који се односе на одвођење дима, паре и мириса, као и других непријатних емисија</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8) </w:t>
            </w:r>
            <w:proofErr w:type="gramStart"/>
            <w:r w:rsidRPr="0053739A">
              <w:rPr>
                <w:rFonts w:ascii="Times New Roman" w:hAnsi="Times New Roman" w:cs="Times New Roman"/>
                <w:sz w:val="24"/>
                <w:szCs w:val="24"/>
              </w:rPr>
              <w:t>испуњеност</w:t>
            </w:r>
            <w:proofErr w:type="gramEnd"/>
            <w:r w:rsidRPr="0053739A">
              <w:rPr>
                <w:rFonts w:ascii="Times New Roman" w:hAnsi="Times New Roman" w:cs="Times New Roman"/>
                <w:sz w:val="24"/>
                <w:szCs w:val="24"/>
              </w:rPr>
              <w:t xml:space="preserve"> прописаних услова у погледу уређења и опремања </w:t>
            </w:r>
            <w:r w:rsidRPr="0053739A">
              <w:rPr>
                <w:rFonts w:ascii="Times New Roman" w:hAnsi="Times New Roman" w:cs="Times New Roman"/>
                <w:sz w:val="24"/>
                <w:szCs w:val="24"/>
              </w:rPr>
              <w:lastRenderedPageBreak/>
              <w:t xml:space="preserve">угоститељског објекта у којима се емитује музика или изводи забавни програм, а којима се обезбеђује заштита од </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9) </w:t>
            </w:r>
            <w:proofErr w:type="gramStart"/>
            <w:r w:rsidRPr="0053739A">
              <w:rPr>
                <w:rFonts w:ascii="Times New Roman" w:hAnsi="Times New Roman" w:cs="Times New Roman"/>
                <w:sz w:val="24"/>
                <w:szCs w:val="24"/>
              </w:rPr>
              <w:t>испуњеност</w:t>
            </w:r>
            <w:proofErr w:type="gramEnd"/>
            <w:r w:rsidRPr="0053739A">
              <w:rPr>
                <w:rFonts w:ascii="Times New Roman" w:hAnsi="Times New Roman" w:cs="Times New Roman"/>
                <w:sz w:val="24"/>
                <w:szCs w:val="24"/>
              </w:rPr>
              <w:t xml:space="preserve"> прописаних услова у угоститељском објекту, као и начин обављања угоститељске делатности у угоститељском објекту, који се налази у стамбеној згради</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10) </w:t>
            </w:r>
            <w:proofErr w:type="gramStart"/>
            <w:r w:rsidRPr="0053739A">
              <w:rPr>
                <w:rFonts w:ascii="Times New Roman" w:hAnsi="Times New Roman" w:cs="Times New Roman"/>
                <w:sz w:val="24"/>
                <w:szCs w:val="24"/>
              </w:rPr>
              <w:t>наплата</w:t>
            </w:r>
            <w:proofErr w:type="gramEnd"/>
            <w:r w:rsidRPr="0053739A">
              <w:rPr>
                <w:rFonts w:ascii="Times New Roman" w:hAnsi="Times New Roman" w:cs="Times New Roman"/>
                <w:sz w:val="24"/>
                <w:szCs w:val="24"/>
              </w:rPr>
              <w:t xml:space="preserve"> и уплата боравишне таксе</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11) </w:t>
            </w:r>
            <w:proofErr w:type="gramStart"/>
            <w:r w:rsidRPr="0053739A">
              <w:rPr>
                <w:rFonts w:ascii="Times New Roman" w:hAnsi="Times New Roman" w:cs="Times New Roman"/>
                <w:sz w:val="24"/>
                <w:szCs w:val="24"/>
              </w:rPr>
              <w:t>провера</w:t>
            </w:r>
            <w:proofErr w:type="gramEnd"/>
            <w:r w:rsidRPr="0053739A">
              <w:rPr>
                <w:rFonts w:ascii="Times New Roman" w:hAnsi="Times New Roman" w:cs="Times New Roman"/>
                <w:sz w:val="24"/>
                <w:szCs w:val="24"/>
              </w:rPr>
              <w:t xml:space="preserve"> испуњености услова и рокова усаглашености угоститељских објеката са актом из члана 114. </w:t>
            </w:r>
            <w:proofErr w:type="gramStart"/>
            <w:r w:rsidRPr="0053739A">
              <w:rPr>
                <w:rFonts w:ascii="Times New Roman" w:hAnsi="Times New Roman" w:cs="Times New Roman"/>
                <w:sz w:val="24"/>
                <w:szCs w:val="24"/>
              </w:rPr>
              <w:t>овог</w:t>
            </w:r>
            <w:proofErr w:type="gramEnd"/>
            <w:r w:rsidRPr="0053739A">
              <w:rPr>
                <w:rFonts w:ascii="Times New Roman" w:hAnsi="Times New Roman" w:cs="Times New Roman"/>
                <w:sz w:val="24"/>
                <w:szCs w:val="24"/>
              </w:rPr>
              <w:t xml:space="preserve"> закона / акт о утврђивању просторних целина</w:t>
            </w:r>
            <w:r w:rsidRPr="0053739A">
              <w:rPr>
                <w:rFonts w:ascii="Times New Roman" w:hAnsi="Times New Roman" w:cs="Times New Roman"/>
                <w:sz w:val="24"/>
                <w:szCs w:val="24"/>
                <w:lang w:val="sr-Cyrl-RS"/>
              </w:rPr>
              <w:t>.</w:t>
            </w:r>
          </w:p>
          <w:p w:rsidR="00AF08FE" w:rsidRPr="0053739A" w:rsidRDefault="0041254F" w:rsidP="00B96F90">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12) </w:t>
            </w:r>
            <w:proofErr w:type="gramStart"/>
            <w:r w:rsidRPr="0053739A">
              <w:rPr>
                <w:rFonts w:ascii="Times New Roman" w:hAnsi="Times New Roman" w:cs="Times New Roman"/>
                <w:sz w:val="24"/>
                <w:szCs w:val="24"/>
              </w:rPr>
              <w:t>истицање</w:t>
            </w:r>
            <w:proofErr w:type="gramEnd"/>
            <w:r w:rsidRPr="0053739A">
              <w:rPr>
                <w:rFonts w:ascii="Times New Roman" w:hAnsi="Times New Roman" w:cs="Times New Roman"/>
                <w:sz w:val="24"/>
                <w:szCs w:val="24"/>
              </w:rPr>
              <w:t xml:space="preserve"> и придржавање прописаног радног времена у угоститељском објекту. </w:t>
            </w:r>
          </w:p>
          <w:p w:rsidR="00524105" w:rsidRPr="0053739A" w:rsidRDefault="00524105" w:rsidP="00B96F90">
            <w:pPr>
              <w:spacing w:after="0" w:line="240" w:lineRule="auto"/>
              <w:rPr>
                <w:rFonts w:ascii="Times New Roman" w:eastAsia="Arial Unicode MS" w:hAnsi="Times New Roman" w:cs="Times New Roman"/>
                <w:kern w:val="3"/>
                <w:sz w:val="24"/>
                <w:szCs w:val="24"/>
                <w:lang w:val="sr-Cyrl-RS"/>
              </w:rPr>
            </w:pPr>
          </w:p>
          <w:p w:rsidR="00823DB0" w:rsidRPr="0053739A" w:rsidRDefault="001A17DD" w:rsidP="00823DB0">
            <w:pPr>
              <w:widowControl w:val="0"/>
              <w:suppressAutoHyphens/>
              <w:autoSpaceDE w:val="0"/>
              <w:autoSpaceDN w:val="0"/>
              <w:spacing w:after="0" w:line="240" w:lineRule="auto"/>
              <w:jc w:val="both"/>
              <w:textAlignment w:val="baseline"/>
              <w:rPr>
                <w:rFonts w:ascii="Times New Roman" w:eastAsia="Arial Unicode MS" w:hAnsi="Times New Roman" w:cs="Times New Roman"/>
                <w:iCs/>
                <w:color w:val="000000"/>
                <w:kern w:val="3"/>
                <w:sz w:val="24"/>
                <w:szCs w:val="24"/>
                <w:lang w:val="sr-Cyrl-RS"/>
              </w:rPr>
            </w:pPr>
            <w:r w:rsidRPr="0053739A">
              <w:rPr>
                <w:rFonts w:ascii="Times New Roman" w:eastAsia="Arial Unicode MS" w:hAnsi="Times New Roman" w:cs="Times New Roman"/>
                <w:bCs/>
                <w:kern w:val="3"/>
                <w:sz w:val="24"/>
                <w:szCs w:val="24"/>
              </w:rPr>
              <w:t xml:space="preserve">Припрема и спровођење инспекцијских надзора </w:t>
            </w:r>
            <w:r w:rsidRPr="0053739A">
              <w:rPr>
                <w:rFonts w:ascii="Times New Roman" w:eastAsia="Arial Unicode MS" w:hAnsi="Times New Roman" w:cs="Times New Roman"/>
                <w:b/>
                <w:bCs/>
                <w:kern w:val="3"/>
                <w:sz w:val="24"/>
                <w:szCs w:val="24"/>
              </w:rPr>
              <w:t xml:space="preserve">- </w:t>
            </w:r>
            <w:r w:rsidRPr="0053739A">
              <w:rPr>
                <w:rFonts w:ascii="Times New Roman" w:eastAsia="Arial Unicode MS" w:hAnsi="Times New Roman" w:cs="Times New Roman"/>
                <w:bCs/>
                <w:kern w:val="3"/>
                <w:sz w:val="24"/>
                <w:szCs w:val="24"/>
              </w:rPr>
              <w:t xml:space="preserve">планирање и </w:t>
            </w:r>
            <w:r w:rsidRPr="0053739A">
              <w:rPr>
                <w:rFonts w:ascii="Times New Roman" w:eastAsia="Arial Unicode MS" w:hAnsi="Times New Roman" w:cs="Times New Roman"/>
                <w:bCs/>
                <w:kern w:val="3"/>
                <w:sz w:val="24"/>
                <w:szCs w:val="24"/>
                <w:lang w:val="sr-Cyrl-RS"/>
              </w:rPr>
              <w:t>у</w:t>
            </w:r>
            <w:r w:rsidRPr="0053739A">
              <w:rPr>
                <w:rFonts w:ascii="Times New Roman" w:eastAsia="Arial Unicode MS" w:hAnsi="Times New Roman" w:cs="Times New Roman"/>
                <w:bCs/>
                <w:kern w:val="3"/>
                <w:sz w:val="24"/>
                <w:szCs w:val="24"/>
              </w:rPr>
              <w:t>склађивање рада инспектора у складу са законским прописима.</w:t>
            </w:r>
            <w:r w:rsidRPr="0053739A">
              <w:rPr>
                <w:rFonts w:ascii="Times New Roman" w:eastAsia="Arial Unicode MS" w:hAnsi="Times New Roman" w:cs="Times New Roman"/>
                <w:bCs/>
                <w:kern w:val="3"/>
                <w:sz w:val="24"/>
                <w:szCs w:val="24"/>
                <w:lang w:val="sr-Cyrl-RS"/>
              </w:rPr>
              <w:t xml:space="preserve"> </w:t>
            </w:r>
            <w:r w:rsidRPr="0053739A">
              <w:rPr>
                <w:rFonts w:ascii="Times New Roman" w:eastAsia="Arial Unicode MS" w:hAnsi="Times New Roman" w:cs="Times New Roman"/>
                <w:kern w:val="3"/>
                <w:sz w:val="24"/>
                <w:szCs w:val="24"/>
              </w:rPr>
              <w:t>Праћење промена законских прописа и одлука Града Новог Сада.</w:t>
            </w:r>
            <w:r w:rsidRPr="0053739A">
              <w:rPr>
                <w:rFonts w:ascii="Times New Roman" w:eastAsia="Arial Unicode MS" w:hAnsi="Times New Roman" w:cs="Times New Roman"/>
                <w:kern w:val="3"/>
                <w:sz w:val="24"/>
                <w:szCs w:val="24"/>
                <w:lang w:val="sr-Cyrl-RS"/>
              </w:rPr>
              <w:t xml:space="preserve"> </w:t>
            </w:r>
            <w:r w:rsidR="00524105" w:rsidRPr="0053739A">
              <w:rPr>
                <w:rFonts w:ascii="Times New Roman" w:hAnsi="Times New Roman" w:cs="Times New Roman"/>
                <w:sz w:val="24"/>
                <w:szCs w:val="24"/>
                <w:lang w:val="sr-Cyrl-RS"/>
              </w:rPr>
              <w:t>И</w:t>
            </w:r>
            <w:r w:rsidR="00524105" w:rsidRPr="0053739A">
              <w:rPr>
                <w:rFonts w:ascii="Times New Roman" w:hAnsi="Times New Roman" w:cs="Times New Roman"/>
                <w:sz w:val="24"/>
                <w:szCs w:val="24"/>
              </w:rPr>
              <w:t>зрада планова и извештаја о раду</w:t>
            </w:r>
            <w:r w:rsidR="00524105" w:rsidRPr="0053739A">
              <w:rPr>
                <w:rFonts w:ascii="Times New Roman" w:hAnsi="Times New Roman" w:cs="Times New Roman"/>
                <w:sz w:val="24"/>
                <w:szCs w:val="24"/>
                <w:lang w:val="sr-Cyrl-RS"/>
              </w:rPr>
              <w:t xml:space="preserve"> (</w:t>
            </w:r>
            <w:r w:rsidR="00524105" w:rsidRPr="0053739A">
              <w:rPr>
                <w:rFonts w:ascii="Times New Roman" w:eastAsia="Arial Unicode MS" w:hAnsi="Times New Roman" w:cs="Times New Roman"/>
                <w:kern w:val="3"/>
                <w:sz w:val="24"/>
                <w:szCs w:val="24"/>
              </w:rPr>
              <w:t>месечног, шестомесечног</w:t>
            </w:r>
            <w:r w:rsidR="00524105" w:rsidRPr="0053739A">
              <w:rPr>
                <w:rFonts w:ascii="Times New Roman" w:eastAsia="Arial Unicode MS" w:hAnsi="Times New Roman" w:cs="Times New Roman"/>
                <w:kern w:val="3"/>
                <w:sz w:val="24"/>
                <w:szCs w:val="24"/>
                <w:lang w:val="sr-Cyrl-RS"/>
              </w:rPr>
              <w:t xml:space="preserve"> и</w:t>
            </w:r>
            <w:r w:rsidR="00524105" w:rsidRPr="0053739A">
              <w:rPr>
                <w:rFonts w:ascii="Times New Roman" w:eastAsia="Arial Unicode MS" w:hAnsi="Times New Roman" w:cs="Times New Roman"/>
                <w:kern w:val="3"/>
                <w:sz w:val="24"/>
                <w:szCs w:val="24"/>
              </w:rPr>
              <w:t xml:space="preserve"> годишњег извештаја</w:t>
            </w:r>
            <w:r w:rsidR="00524105" w:rsidRPr="0053739A">
              <w:rPr>
                <w:rFonts w:ascii="Times New Roman" w:eastAsia="Arial Unicode MS" w:hAnsi="Times New Roman" w:cs="Times New Roman"/>
                <w:kern w:val="3"/>
                <w:sz w:val="24"/>
                <w:szCs w:val="24"/>
                <w:lang w:val="sr-Cyrl-RS"/>
              </w:rPr>
              <w:t>)</w:t>
            </w:r>
            <w:r w:rsidR="00524105" w:rsidRPr="0053739A">
              <w:rPr>
                <w:rFonts w:ascii="Times New Roman" w:hAnsi="Times New Roman" w:cs="Times New Roman"/>
                <w:sz w:val="24"/>
                <w:szCs w:val="24"/>
                <w:lang w:val="sr-Cyrl-RS"/>
              </w:rPr>
              <w:t>.</w:t>
            </w:r>
            <w:r w:rsidR="00823DB0" w:rsidRPr="0053739A">
              <w:rPr>
                <w:rFonts w:ascii="Times New Roman" w:eastAsia="Arial Unicode MS" w:hAnsi="Times New Roman" w:cs="Times New Roman"/>
                <w:kern w:val="3"/>
                <w:sz w:val="24"/>
                <w:szCs w:val="24"/>
              </w:rPr>
              <w:t xml:space="preserve"> Презентација резултата рада путем званичног сајта Гада </w:t>
            </w:r>
            <w:r w:rsidR="00823DB0" w:rsidRPr="0053739A">
              <w:rPr>
                <w:rFonts w:ascii="Times New Roman" w:eastAsia="Arial Unicode MS" w:hAnsi="Times New Roman" w:cs="Times New Roman"/>
                <w:iCs/>
                <w:color w:val="000000"/>
                <w:kern w:val="3"/>
                <w:sz w:val="24"/>
                <w:szCs w:val="24"/>
              </w:rPr>
              <w:t>Новог Сада.</w:t>
            </w:r>
          </w:p>
          <w:p w:rsidR="00823DB0" w:rsidRPr="0053739A" w:rsidRDefault="00823DB0" w:rsidP="00823DB0">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bCs/>
                <w:kern w:val="3"/>
                <w:sz w:val="24"/>
                <w:szCs w:val="24"/>
              </w:rPr>
              <w:t xml:space="preserve">Спровођење редовних инспекцијских надзора </w:t>
            </w:r>
            <w:r w:rsidRPr="0053739A">
              <w:rPr>
                <w:rFonts w:ascii="Times New Roman" w:eastAsia="Arial Unicode MS" w:hAnsi="Times New Roman" w:cs="Times New Roman"/>
                <w:kern w:val="3"/>
                <w:sz w:val="24"/>
                <w:szCs w:val="24"/>
              </w:rPr>
              <w:t xml:space="preserve">у складу са годишњим планом инспекцијског надзора, </w:t>
            </w:r>
            <w:r w:rsidRPr="0053739A">
              <w:rPr>
                <w:rFonts w:ascii="Times New Roman" w:eastAsia="Arial Unicode MS" w:hAnsi="Times New Roman" w:cs="Times New Roman"/>
                <w:bCs/>
                <w:kern w:val="3"/>
                <w:sz w:val="24"/>
                <w:szCs w:val="24"/>
              </w:rPr>
              <w:t>ванредних</w:t>
            </w:r>
            <w:r w:rsidRPr="0053739A">
              <w:rPr>
                <w:rFonts w:ascii="Times New Roman" w:eastAsia="Arial Unicode MS" w:hAnsi="Times New Roman" w:cs="Times New Roman"/>
                <w:bCs/>
                <w:kern w:val="3"/>
                <w:sz w:val="24"/>
                <w:szCs w:val="24"/>
                <w:lang w:val="sr-Cyrl-RS"/>
              </w:rPr>
              <w:t xml:space="preserve">, </w:t>
            </w:r>
            <w:r w:rsidRPr="0053739A">
              <w:rPr>
                <w:rFonts w:ascii="Times New Roman" w:eastAsia="Arial Unicode MS" w:hAnsi="Times New Roman" w:cs="Times New Roman"/>
                <w:bCs/>
                <w:kern w:val="3"/>
                <w:sz w:val="24"/>
                <w:szCs w:val="24"/>
              </w:rPr>
              <w:t>допунских</w:t>
            </w:r>
            <w:r w:rsidRPr="0053739A">
              <w:rPr>
                <w:rFonts w:ascii="Times New Roman" w:eastAsia="Arial Unicode MS" w:hAnsi="Times New Roman" w:cs="Times New Roman"/>
                <w:bCs/>
                <w:kern w:val="3"/>
                <w:sz w:val="24"/>
                <w:szCs w:val="24"/>
                <w:lang w:val="sr-Cyrl-RS"/>
              </w:rPr>
              <w:t>, контролних</w:t>
            </w:r>
            <w:r w:rsidRPr="0053739A">
              <w:rPr>
                <w:rFonts w:ascii="Times New Roman" w:eastAsia="Arial Unicode MS" w:hAnsi="Times New Roman" w:cs="Times New Roman"/>
                <w:bCs/>
                <w:kern w:val="3"/>
                <w:sz w:val="24"/>
                <w:szCs w:val="24"/>
              </w:rPr>
              <w:t xml:space="preserve"> и канцеларијских инспекцијских надзора у комуналној области.</w:t>
            </w:r>
          </w:p>
          <w:p w:rsidR="00823DB0" w:rsidRPr="0053739A" w:rsidRDefault="00823DB0" w:rsidP="00823DB0">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hAnsi="Times New Roman" w:cs="Times New Roman"/>
                <w:sz w:val="24"/>
                <w:szCs w:val="24"/>
              </w:rPr>
              <w:t>Поред редовног-планираног инспекцијског надзора инспек</w:t>
            </w:r>
            <w:r w:rsidRPr="0053739A">
              <w:rPr>
                <w:rFonts w:ascii="Times New Roman" w:hAnsi="Times New Roman" w:cs="Times New Roman"/>
                <w:sz w:val="24"/>
                <w:szCs w:val="24"/>
                <w:lang w:val="sr-Cyrl-RS"/>
              </w:rPr>
              <w:t xml:space="preserve">тори </w:t>
            </w:r>
            <w:r w:rsidRPr="0053739A">
              <w:rPr>
                <w:rFonts w:ascii="Times New Roman" w:hAnsi="Times New Roman" w:cs="Times New Roman"/>
                <w:sz w:val="24"/>
                <w:szCs w:val="24"/>
              </w:rPr>
              <w:t>ће вршити и ванредни не планирани инспекцијски надзор инициран представкама грађана. 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 Инспектори неће покренути поступак по службеној дужности на основу представке ако је процењен незнатан ризик или је посреди злоупотреба права. Како је инспекцијски надзор сразмеран процењеном ризику, ток и брзина поступања инспектора по представци зависиће од процењеног степена ризика, тако да предност има виши степен ризика (безбедност, живот и здравље људи, животна средина, јавни приходи), у односу на нижи.</w:t>
            </w:r>
          </w:p>
          <w:p w:rsidR="00524105" w:rsidRPr="0053739A" w:rsidRDefault="00524105" w:rsidP="001A17DD">
            <w:pPr>
              <w:widowControl w:val="0"/>
              <w:suppressAutoHyphens/>
              <w:autoSpaceDE w:val="0"/>
              <w:autoSpaceDN w:val="0"/>
              <w:spacing w:after="0" w:line="240" w:lineRule="auto"/>
              <w:jc w:val="both"/>
              <w:textAlignment w:val="baseline"/>
              <w:rPr>
                <w:rFonts w:ascii="Times New Roman" w:hAnsi="Times New Roman" w:cs="Times New Roman"/>
                <w:sz w:val="24"/>
                <w:szCs w:val="24"/>
                <w:lang w:val="sr-Cyrl-RS"/>
              </w:rPr>
            </w:pPr>
            <w:r w:rsidRPr="0053739A">
              <w:rPr>
                <w:rFonts w:ascii="Times New Roman" w:hAnsi="Times New Roman" w:cs="Times New Roman"/>
                <w:sz w:val="24"/>
                <w:szCs w:val="24"/>
                <w:lang w:val="sr-Cyrl-RS"/>
              </w:rPr>
              <w:t>А</w:t>
            </w:r>
            <w:r w:rsidRPr="0053739A">
              <w:rPr>
                <w:rFonts w:ascii="Times New Roman" w:hAnsi="Times New Roman" w:cs="Times New Roman"/>
                <w:sz w:val="24"/>
                <w:szCs w:val="24"/>
              </w:rPr>
              <w:t>ктивности превентивног деловања инспекције - саветодавне посете, активности за спречавање обављања делатности нерегистрованих субјеката, остале послове из области Закона</w:t>
            </w:r>
            <w:r w:rsidRPr="0053739A">
              <w:rPr>
                <w:rFonts w:ascii="Times New Roman" w:hAnsi="Times New Roman" w:cs="Times New Roman"/>
                <w:sz w:val="24"/>
                <w:szCs w:val="24"/>
                <w:lang w:val="sr-Cyrl-RS"/>
              </w:rPr>
              <w:t>.</w:t>
            </w:r>
          </w:p>
          <w:p w:rsidR="00823DB0" w:rsidRPr="0053739A" w:rsidRDefault="00823DB0" w:rsidP="00823DB0">
            <w:pPr>
              <w:spacing w:after="0" w:line="240" w:lineRule="auto"/>
              <w:jc w:val="both"/>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lang w:val="sr-Cyrl-RS"/>
              </w:rPr>
              <w:t>П</w:t>
            </w:r>
            <w:r w:rsidRPr="0053739A">
              <w:rPr>
                <w:rFonts w:ascii="Times New Roman" w:eastAsia="Arial Unicode MS" w:hAnsi="Times New Roman" w:cs="Times New Roman"/>
                <w:kern w:val="3"/>
                <w:sz w:val="24"/>
                <w:szCs w:val="24"/>
              </w:rPr>
              <w:t xml:space="preserve">редузимање превентивних инспекцијских надзора, </w:t>
            </w:r>
            <w:r w:rsidRPr="0053739A">
              <w:rPr>
                <w:rFonts w:ascii="Times New Roman" w:eastAsia="Times New Roman" w:hAnsi="Times New Roman" w:cs="Times New Roman"/>
                <w:sz w:val="24"/>
                <w:szCs w:val="24"/>
              </w:rPr>
              <w:t xml:space="preserve">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w:t>
            </w:r>
          </w:p>
          <w:p w:rsidR="00823DB0" w:rsidRPr="0053739A" w:rsidRDefault="00823DB0" w:rsidP="001A17DD">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Превентивним деловањем инспекције утиче се на смање ризика односно штетних последица и вероватноће њеног настанка.</w:t>
            </w:r>
          </w:p>
          <w:p w:rsidR="001A17DD" w:rsidRPr="0053739A" w:rsidRDefault="001A17DD" w:rsidP="001A17DD">
            <w:pPr>
              <w:widowControl w:val="0"/>
              <w:suppressAutoHyphens/>
              <w:autoSpaceDE w:val="0"/>
              <w:autoSpaceDN w:val="0"/>
              <w:spacing w:after="0" w:line="240" w:lineRule="auto"/>
              <w:jc w:val="both"/>
              <w:textAlignment w:val="baseline"/>
              <w:rPr>
                <w:rFonts w:ascii="Times New Roman" w:eastAsia="Arial Unicode MS" w:hAnsi="Times New Roman" w:cs="Times New Roman"/>
                <w:bCs/>
                <w:kern w:val="3"/>
                <w:sz w:val="24"/>
                <w:szCs w:val="24"/>
              </w:rPr>
            </w:pPr>
            <w:r w:rsidRPr="0053739A">
              <w:rPr>
                <w:rFonts w:ascii="Times New Roman" w:eastAsia="Arial Unicode MS" w:hAnsi="Times New Roman" w:cs="Times New Roman"/>
                <w:bCs/>
                <w:kern w:val="3"/>
                <w:sz w:val="24"/>
                <w:szCs w:val="24"/>
              </w:rPr>
              <w:t>Обрада и анализа података о обављеном инспекцијском надзору.</w:t>
            </w:r>
          </w:p>
          <w:p w:rsidR="001A17DD" w:rsidRPr="0053739A" w:rsidRDefault="001A17DD" w:rsidP="001A17DD">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lastRenderedPageBreak/>
              <w:t>Обрада и анализа броја издатих записника, прекршајних налога, пресуда, решења, закључака, уплаћених новчаних казни по прекршајном налогу, коначних извршних прекршајних налога.</w:t>
            </w:r>
          </w:p>
          <w:p w:rsidR="001A17DD" w:rsidRPr="0053739A" w:rsidRDefault="00524105" w:rsidP="001A17DD">
            <w:pPr>
              <w:widowControl w:val="0"/>
              <w:suppressAutoHyphens/>
              <w:autoSpaceDE w:val="0"/>
              <w:autoSpaceDN w:val="0"/>
              <w:spacing w:after="0" w:line="240" w:lineRule="auto"/>
              <w:jc w:val="both"/>
              <w:textAlignment w:val="baseline"/>
              <w:rPr>
                <w:rFonts w:ascii="Times New Roman" w:eastAsia="Arial Unicode MS" w:hAnsi="Times New Roman" w:cs="Times New Roman"/>
                <w:bCs/>
                <w:kern w:val="3"/>
                <w:sz w:val="24"/>
                <w:szCs w:val="24"/>
              </w:rPr>
            </w:pPr>
            <w:r w:rsidRPr="0053739A">
              <w:rPr>
                <w:rFonts w:ascii="Times New Roman" w:hAnsi="Times New Roman" w:cs="Times New Roman"/>
                <w:sz w:val="24"/>
                <w:szCs w:val="24"/>
                <w:lang w:val="sr-Cyrl-RS"/>
              </w:rPr>
              <w:t>У</w:t>
            </w:r>
            <w:r w:rsidRPr="0053739A">
              <w:rPr>
                <w:rFonts w:ascii="Times New Roman" w:hAnsi="Times New Roman" w:cs="Times New Roman"/>
                <w:sz w:val="24"/>
                <w:szCs w:val="24"/>
              </w:rPr>
              <w:t>чешће на радионицама, семинарима, курсевима, обукама</w:t>
            </w:r>
            <w:r w:rsidRPr="0053739A">
              <w:rPr>
                <w:rFonts w:ascii="Times New Roman" w:hAnsi="Times New Roman" w:cs="Times New Roman"/>
                <w:sz w:val="24"/>
                <w:szCs w:val="24"/>
                <w:lang w:val="sr-Cyrl-RS"/>
              </w:rPr>
              <w:t>, едукацијама</w:t>
            </w:r>
            <w:r w:rsidR="00823DB0" w:rsidRPr="0053739A">
              <w:rPr>
                <w:rFonts w:ascii="Times New Roman" w:hAnsi="Times New Roman" w:cs="Times New Roman"/>
                <w:sz w:val="24"/>
                <w:szCs w:val="24"/>
                <w:lang w:val="sr-Cyrl-RS"/>
              </w:rPr>
              <w:t>, оспособљавањима</w:t>
            </w:r>
            <w:r w:rsidR="00823DB0" w:rsidRPr="0053739A">
              <w:rPr>
                <w:rFonts w:ascii="Times New Roman" w:hAnsi="Times New Roman" w:cs="Times New Roman"/>
                <w:sz w:val="24"/>
                <w:szCs w:val="24"/>
              </w:rPr>
              <w:t xml:space="preserve"> итд.</w:t>
            </w:r>
            <w:r w:rsidR="00823DB0" w:rsidRPr="0053739A">
              <w:rPr>
                <w:rFonts w:ascii="Times New Roman" w:hAnsi="Times New Roman" w:cs="Times New Roman"/>
                <w:sz w:val="24"/>
                <w:szCs w:val="24"/>
                <w:lang w:val="sr-Cyrl-RS"/>
              </w:rPr>
              <w:t xml:space="preserve">, </w:t>
            </w:r>
            <w:proofErr w:type="gramStart"/>
            <w:r w:rsidR="001A17DD" w:rsidRPr="0053739A">
              <w:rPr>
                <w:rFonts w:ascii="Times New Roman" w:eastAsia="Arial Unicode MS" w:hAnsi="Times New Roman" w:cs="Times New Roman"/>
                <w:bCs/>
                <w:kern w:val="3"/>
                <w:sz w:val="24"/>
                <w:szCs w:val="24"/>
              </w:rPr>
              <w:t>у</w:t>
            </w:r>
            <w:proofErr w:type="gramEnd"/>
            <w:r w:rsidR="001A17DD" w:rsidRPr="0053739A">
              <w:rPr>
                <w:rFonts w:ascii="Times New Roman" w:eastAsia="Arial Unicode MS" w:hAnsi="Times New Roman" w:cs="Times New Roman"/>
                <w:bCs/>
                <w:kern w:val="3"/>
                <w:sz w:val="24"/>
                <w:szCs w:val="24"/>
              </w:rPr>
              <w:t xml:space="preserve"> вршењу инспекцијског надзора и примена Закона о инспекцијском надзору.</w:t>
            </w:r>
          </w:p>
          <w:p w:rsidR="001A17DD" w:rsidRPr="0053739A" w:rsidRDefault="001A17DD" w:rsidP="001A17DD">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Координација рада у оквиру Управе за инспекцијске послове, </w:t>
            </w:r>
            <w:proofErr w:type="gramStart"/>
            <w:r w:rsidRPr="0053739A">
              <w:rPr>
                <w:rFonts w:ascii="Times New Roman" w:eastAsia="Arial Unicode MS" w:hAnsi="Times New Roman" w:cs="Times New Roman"/>
                <w:kern w:val="3"/>
                <w:sz w:val="24"/>
                <w:szCs w:val="24"/>
              </w:rPr>
              <w:t>отварање  предмета</w:t>
            </w:r>
            <w:proofErr w:type="gramEnd"/>
            <w:r w:rsidRPr="0053739A">
              <w:rPr>
                <w:rFonts w:ascii="Times New Roman" w:eastAsia="Arial Unicode MS" w:hAnsi="Times New Roman" w:cs="Times New Roman"/>
                <w:kern w:val="3"/>
                <w:sz w:val="24"/>
                <w:szCs w:val="24"/>
              </w:rPr>
              <w:t>, праћење рока извршења истог, и друге техничке припреме.</w:t>
            </w:r>
          </w:p>
          <w:p w:rsidR="001A17DD" w:rsidRPr="0053739A" w:rsidRDefault="001A17DD" w:rsidP="00823DB0">
            <w:pPr>
              <w:spacing w:after="0" w:line="240" w:lineRule="auto"/>
              <w:jc w:val="both"/>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Правовремено информисање јавности објављивањем важећих прописа, планова инспекцијског надзора и контролних листа</w:t>
            </w:r>
            <w:r w:rsidR="005B10DE" w:rsidRPr="0053739A">
              <w:rPr>
                <w:rFonts w:ascii="Times New Roman" w:eastAsia="Arial Unicode MS" w:hAnsi="Times New Roman" w:cs="Times New Roman"/>
                <w:kern w:val="3"/>
                <w:sz w:val="24"/>
                <w:szCs w:val="24"/>
              </w:rPr>
              <w:t>.</w:t>
            </w:r>
            <w:r w:rsidRPr="0053739A">
              <w:rPr>
                <w:rFonts w:ascii="Times New Roman" w:eastAsia="Arial Unicode MS" w:hAnsi="Times New Roman" w:cs="Times New Roman"/>
                <w:kern w:val="3"/>
                <w:sz w:val="24"/>
                <w:szCs w:val="24"/>
              </w:rPr>
              <w:t xml:space="preserve"> </w:t>
            </w:r>
            <w:r w:rsidR="005B10DE" w:rsidRPr="0053739A">
              <w:rPr>
                <w:rFonts w:ascii="Times New Roman" w:eastAsia="Arial Unicode MS" w:hAnsi="Times New Roman" w:cs="Times New Roman"/>
                <w:kern w:val="3"/>
                <w:sz w:val="24"/>
                <w:szCs w:val="24"/>
                <w:lang w:val="sr-Cyrl-RS"/>
              </w:rPr>
              <w:t>П</w:t>
            </w:r>
            <w:r w:rsidRPr="0053739A">
              <w:rPr>
                <w:rFonts w:ascii="Times New Roman" w:eastAsia="Arial Unicode MS" w:hAnsi="Times New Roman" w:cs="Times New Roman"/>
                <w:kern w:val="3"/>
                <w:sz w:val="24"/>
                <w:szCs w:val="24"/>
              </w:rPr>
              <w:t>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w:t>
            </w:r>
            <w:r w:rsidR="009772EF" w:rsidRPr="0053739A">
              <w:rPr>
                <w:rFonts w:ascii="Times New Roman" w:eastAsia="Arial Unicode MS" w:hAnsi="Times New Roman" w:cs="Times New Roman"/>
                <w:kern w:val="3"/>
                <w:sz w:val="24"/>
                <w:szCs w:val="24"/>
                <w:lang w:val="sr-Cyrl-RS"/>
              </w:rPr>
              <w:t>.</w:t>
            </w:r>
            <w:r w:rsidR="009772EF" w:rsidRPr="0053739A">
              <w:rPr>
                <w:rFonts w:ascii="Times New Roman" w:eastAsia="Arial Unicode MS" w:hAnsi="Times New Roman" w:cs="Times New Roman"/>
                <w:kern w:val="3"/>
                <w:sz w:val="24"/>
                <w:szCs w:val="24"/>
              </w:rPr>
              <w:t xml:space="preserve"> </w:t>
            </w:r>
          </w:p>
          <w:p w:rsidR="00A510A3" w:rsidRPr="0053739A" w:rsidRDefault="00A510A3" w:rsidP="00A510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Заједнички инспекцијски надзор са другим инспекцијама, и комуналном полицијом (бука из угоститељских објеката, радно време угоститељских објеката, боравишна такса и др.).</w:t>
            </w:r>
          </w:p>
          <w:p w:rsidR="00A510A3" w:rsidRPr="0053739A" w:rsidRDefault="00A510A3" w:rsidP="00A510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Мере и активности за спречавање обављања делатности и вршења </w:t>
            </w:r>
          </w:p>
          <w:p w:rsidR="00064B40" w:rsidRPr="0053739A" w:rsidRDefault="00A510A3" w:rsidP="001E04A5">
            <w:pPr>
              <w:spacing w:after="0" w:line="240" w:lineRule="auto"/>
              <w:rPr>
                <w:rFonts w:ascii="Times New Roman" w:eastAsia="Arial Unicode MS" w:hAnsi="Times New Roman" w:cs="Mangal"/>
                <w:kern w:val="3"/>
                <w:sz w:val="24"/>
                <w:szCs w:val="24"/>
                <w:lang w:val="sr-Cyrl-RS"/>
              </w:rPr>
            </w:pPr>
            <w:proofErr w:type="gramStart"/>
            <w:r w:rsidRPr="0053739A">
              <w:rPr>
                <w:rFonts w:ascii="Times New Roman" w:eastAsia="Times New Roman" w:hAnsi="Times New Roman" w:cs="Times New Roman"/>
                <w:sz w:val="24"/>
                <w:szCs w:val="24"/>
              </w:rPr>
              <w:t>активности</w:t>
            </w:r>
            <w:proofErr w:type="gramEnd"/>
            <w:r w:rsidRPr="0053739A">
              <w:rPr>
                <w:rFonts w:ascii="Times New Roman" w:eastAsia="Times New Roman" w:hAnsi="Times New Roman" w:cs="Times New Roman"/>
                <w:sz w:val="24"/>
                <w:szCs w:val="24"/>
              </w:rPr>
              <w:t xml:space="preserve"> нерегистрованих субјеката.</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AE7301" w:rsidRPr="0053739A" w:rsidRDefault="001A17DD" w:rsidP="00AE7301">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ПЛАНОВИ  РАДА У ОДСЕКУ ЗА КОНТРОЛУ ТРГОВИНЕ </w:t>
            </w:r>
            <w:r w:rsidR="004455C9" w:rsidRPr="0053739A">
              <w:rPr>
                <w:rFonts w:ascii="Times New Roman" w:eastAsia="Arial Unicode MS" w:hAnsi="Times New Roman" w:cs="Times New Roman"/>
                <w:b/>
                <w:bCs/>
                <w:kern w:val="3"/>
                <w:sz w:val="24"/>
                <w:szCs w:val="24"/>
                <w:lang w:val="sr-Cyrl-RS"/>
              </w:rPr>
              <w:t>И ТУРИЗМА</w:t>
            </w:r>
          </w:p>
          <w:p w:rsidR="001A17DD" w:rsidRDefault="00AE7301" w:rsidP="000916E6">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C74C3A">
              <w:rPr>
                <w:rFonts w:ascii="Times New Roman" w:eastAsia="Arial Unicode MS" w:hAnsi="Times New Roman" w:cs="Times New Roman"/>
                <w:b/>
                <w:bCs/>
                <w:color w:val="000000" w:themeColor="text1"/>
                <w:kern w:val="3"/>
                <w:sz w:val="24"/>
                <w:szCs w:val="24"/>
                <w:lang w:val="sr-Cyrl-RS"/>
              </w:rPr>
              <w:t xml:space="preserve">- </w:t>
            </w:r>
            <w:r w:rsidRPr="00C74C3A">
              <w:rPr>
                <w:rFonts w:ascii="Times New Roman" w:eastAsia="Arial Unicode MS" w:hAnsi="Times New Roman" w:cs="Mangal"/>
                <w:b/>
                <w:color w:val="000000" w:themeColor="text1"/>
                <w:kern w:val="3"/>
                <w:sz w:val="24"/>
                <w:szCs w:val="24"/>
                <w:u w:val="single"/>
                <w:lang w:val="sr-Cyrl-RS"/>
              </w:rPr>
              <w:t>Инспектор за контролу трговине</w:t>
            </w:r>
            <w:r w:rsidRPr="00C74C3A">
              <w:rPr>
                <w:rFonts w:ascii="Times New Roman" w:eastAsia="Arial Unicode MS" w:hAnsi="Times New Roman" w:cs="Mangal"/>
                <w:b/>
                <w:color w:val="000000" w:themeColor="text1"/>
                <w:kern w:val="3"/>
                <w:sz w:val="24"/>
                <w:szCs w:val="24"/>
                <w:lang w:val="sr-Cyrl-RS"/>
              </w:rPr>
              <w:t>:</w:t>
            </w:r>
          </w:p>
          <w:p w:rsidR="000E3DCD" w:rsidRPr="0053739A" w:rsidRDefault="000E3DCD" w:rsidP="000916E6">
            <w:pPr>
              <w:widowControl w:val="0"/>
              <w:suppressLineNumbers/>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1</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утврђених Законом у   области трговине (промета робе на јавној површини) – трговина у преносивим објектима и трговина са покретних средстава или опреме, тзв. </w:t>
            </w:r>
            <w:proofErr w:type="gramStart"/>
            <w:r w:rsidRPr="0053739A">
              <w:rPr>
                <w:rFonts w:ascii="Times New Roman" w:eastAsia="Arial Unicode MS" w:hAnsi="Times New Roman" w:cs="Times New Roman"/>
                <w:kern w:val="3"/>
                <w:sz w:val="24"/>
                <w:szCs w:val="24"/>
              </w:rPr>
              <w:t>амбулантна</w:t>
            </w:r>
            <w:proofErr w:type="gramEnd"/>
            <w:r w:rsidRPr="0053739A">
              <w:rPr>
                <w:rFonts w:ascii="Times New Roman" w:eastAsia="Arial Unicode MS" w:hAnsi="Times New Roman" w:cs="Times New Roman"/>
                <w:kern w:val="3"/>
                <w:sz w:val="24"/>
                <w:szCs w:val="24"/>
              </w:rPr>
              <w:t xml:space="preserve"> трговина ( према месечном и недељном плану, са или без асистенције комуналне полиције),</w:t>
            </w:r>
            <w:r w:rsidRPr="0053739A">
              <w:rPr>
                <w:rFonts w:ascii="Times New Roman" w:eastAsia="Arial Unicode MS" w:hAnsi="Times New Roman" w:cs="Times New Roman"/>
                <w:bCs/>
                <w:kern w:val="3"/>
                <w:sz w:val="24"/>
                <w:szCs w:val="24"/>
              </w:rPr>
              <w:t xml:space="preserve"> са приоритетним задатком сузбијања рада нерегистрованих привредних субјеката (нелегалне уличне продаје).</w:t>
            </w:r>
          </w:p>
        </w:tc>
      </w:tr>
      <w:tr w:rsidR="001A17DD" w:rsidRPr="0053739A" w:rsidTr="00386D5E">
        <w:trPr>
          <w:trHeight w:val="508"/>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0916E6">
        <w:trPr>
          <w:trHeight w:val="601"/>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144"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нелегалног промета робе на јавној површини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 xml:space="preserve">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 </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нелегалног промета робе на јавној површини (сузбијања нелегалне уличне продаје). Законитост и безбедност пословања и поступања надзираних субјеката у области примене прописа утврђених законом. </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2</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утврђених Законом у трговини личним нуђењем – делатност путујућих трговаца која се обавља од врата до врата, делатност организовања посебних промотивно - продајних скупова, трговина из торбе и друге преносиве опреме и трговина путем личног позивања потрошача (према месечном и недељном плану, са или без асистенције комуналне полиције),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w:t>
            </w:r>
          </w:p>
        </w:tc>
      </w:tr>
      <w:tr w:rsidR="001A17DD" w:rsidRPr="0053739A" w:rsidTr="00386D5E">
        <w:trPr>
          <w:trHeight w:val="570"/>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386D5E">
        <w:trPr>
          <w:trHeight w:val="188"/>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144"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нелегалног промета робе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Cs/>
                <w:kern w:val="3"/>
                <w:sz w:val="24"/>
                <w:szCs w:val="24"/>
              </w:rPr>
              <w:t>).</w:t>
            </w:r>
            <w:r w:rsidRPr="0053739A">
              <w:rPr>
                <w:rFonts w:ascii="Times New Roman" w:eastAsia="Arial Unicode MS" w:hAnsi="Times New Roman" w:cs="Times New Roman"/>
                <w:kern w:val="3"/>
                <w:sz w:val="24"/>
                <w:szCs w:val="24"/>
              </w:rPr>
              <w:t xml:space="preserve"> </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нелегалног промета робе. Законитост и безбедност пословања и поступања надзираних субјеката у области примене прописа утврђених законом.</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План 3</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уређених Законом  и Одлуком Града Новог Сада, у области контроле истицања и придржавања радног времена и истицања пословног имена, према месечном и недељном плану, </w:t>
            </w:r>
            <w:r w:rsidRPr="0053739A">
              <w:rPr>
                <w:rFonts w:ascii="Times New Roman" w:eastAsia="Arial Unicode MS" w:hAnsi="Times New Roman" w:cs="Times New Roman"/>
                <w:bCs/>
                <w:kern w:val="3"/>
                <w:sz w:val="24"/>
                <w:szCs w:val="24"/>
              </w:rPr>
              <w:t xml:space="preserve">са приоритетним задатком сузбијања рада нерегистрованих привредних субјеката, </w:t>
            </w:r>
            <w:r w:rsidRPr="0053739A">
              <w:rPr>
                <w:rFonts w:ascii="Times New Roman" w:eastAsia="Arial Unicode MS" w:hAnsi="Times New Roman" w:cs="Times New Roman"/>
                <w:bCs/>
                <w:kern w:val="3"/>
                <w:sz w:val="24"/>
                <w:szCs w:val="24"/>
              </w:rPr>
              <w:lastRenderedPageBreak/>
              <w:t xml:space="preserve">истицања пословног имена и истицања и придржавања радног времена. </w:t>
            </w:r>
          </w:p>
        </w:tc>
      </w:tr>
      <w:tr w:rsidR="001A17DD" w:rsidRPr="0053739A" w:rsidTr="00386D5E">
        <w:trPr>
          <w:trHeight w:val="751"/>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Индикатор</w:t>
            </w:r>
          </w:p>
        </w:tc>
        <w:tc>
          <w:tcPr>
            <w:tcW w:w="7144" w:type="dxa"/>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смањења броја нерегистрованих</w:t>
            </w:r>
            <w:r w:rsidRPr="0053739A">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b/>
                <w:bCs/>
                <w:kern w:val="3"/>
                <w:sz w:val="24"/>
                <w:szCs w:val="24"/>
              </w:rPr>
              <w:t>привредних субјеката.</w:t>
            </w:r>
          </w:p>
        </w:tc>
      </w:tr>
      <w:tr w:rsidR="001A17DD" w:rsidRPr="0053739A" w:rsidTr="00386D5E">
        <w:trPr>
          <w:trHeight w:val="1478"/>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144"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и неистицања и непридржавања истакнутог радног времена на пословним објектима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њихово</w:t>
            </w:r>
            <w:r w:rsidRPr="0053739A">
              <w:rPr>
                <w:rFonts w:ascii="Times New Roman" w:eastAsia="Arial Unicode MS" w:hAnsi="Times New Roman" w:cs="Times New Roman"/>
                <w:b/>
                <w:bCs/>
                <w:kern w:val="3"/>
                <w:sz w:val="24"/>
                <w:szCs w:val="24"/>
              </w:rPr>
              <w:t xml:space="preserve"> </w:t>
            </w:r>
            <w:r w:rsidRPr="0053739A">
              <w:rPr>
                <w:rFonts w:ascii="Times New Roman" w:eastAsia="Arial Unicode MS" w:hAnsi="Times New Roman" w:cs="Times New Roman"/>
                <w:bCs/>
                <w:kern w:val="3"/>
                <w:sz w:val="24"/>
                <w:szCs w:val="24"/>
              </w:rPr>
              <w:t>истицање пословног имена и истицања и придржавање радног времена. Законитост и безбедност пословања и поступања надзираних субјеката у области примене прописа утврђених законом и одлукама Града Новог Сада, планиране мере превентивног деловања (спречавање настанка незаконитости и штете), корективне (отклањање настале незаконитости и штете), репресивног карактера у области обављања комуналних делатности.</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4</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уређених </w:t>
            </w:r>
            <w:proofErr w:type="gramStart"/>
            <w:r w:rsidRPr="0053739A">
              <w:rPr>
                <w:rFonts w:ascii="Times New Roman" w:eastAsia="Arial Unicode MS" w:hAnsi="Times New Roman" w:cs="Times New Roman"/>
                <w:kern w:val="3"/>
                <w:sz w:val="24"/>
                <w:szCs w:val="24"/>
              </w:rPr>
              <w:t>Законом  у</w:t>
            </w:r>
            <w:proofErr w:type="gramEnd"/>
            <w:r w:rsidRPr="0053739A">
              <w:rPr>
                <w:rFonts w:ascii="Times New Roman" w:eastAsia="Arial Unicode MS" w:hAnsi="Times New Roman" w:cs="Times New Roman"/>
                <w:kern w:val="3"/>
                <w:sz w:val="24"/>
                <w:szCs w:val="24"/>
              </w:rPr>
              <w:t xml:space="preserve"> области трговине ван продајног објекта (промета робе на јавној површини), на местима одржавања манифестација у организацији Града Новог Сада ( према месечном и недељном плану, са или без асистенције комуналне полиције),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 (нелегалне уличне продаје).</w:t>
            </w:r>
          </w:p>
        </w:tc>
      </w:tr>
      <w:tr w:rsidR="001A17DD" w:rsidRPr="0053739A" w:rsidTr="00386D5E">
        <w:trPr>
          <w:trHeight w:val="761"/>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w:t>
            </w:r>
            <w:r w:rsidRPr="0053739A">
              <w:rPr>
                <w:rFonts w:ascii="Times New Roman" w:eastAsia="Arial Unicode MS" w:hAnsi="Times New Roman" w:cs="Times New Roman"/>
                <w:b/>
                <w:bCs/>
                <w:kern w:val="3"/>
                <w:sz w:val="24"/>
                <w:szCs w:val="24"/>
                <w:lang w:val="sr-Cyrl-RS"/>
              </w:rPr>
              <w:t>н</w:t>
            </w:r>
            <w:r w:rsidRPr="0053739A">
              <w:rPr>
                <w:rFonts w:ascii="Times New Roman" w:eastAsia="Arial Unicode MS" w:hAnsi="Times New Roman" w:cs="Times New Roman"/>
                <w:b/>
                <w:bCs/>
                <w:kern w:val="3"/>
                <w:sz w:val="24"/>
                <w:szCs w:val="24"/>
              </w:rPr>
              <w:t>денција смањења броја нелегалних корисника комуналних услуга.</w:t>
            </w:r>
          </w:p>
        </w:tc>
      </w:tr>
      <w:tr w:rsidR="001A17DD" w:rsidRPr="0053739A" w:rsidTr="000916E6">
        <w:trPr>
          <w:trHeight w:val="1051"/>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144"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rPr>
              <w:t xml:space="preserve">Утврђен број </w:t>
            </w:r>
            <w:r w:rsidRPr="0053739A">
              <w:rPr>
                <w:rFonts w:ascii="Times New Roman" w:eastAsia="Arial Unicode MS" w:hAnsi="Times New Roman" w:cs="Times New Roman"/>
                <w:kern w:val="3"/>
              </w:rPr>
              <w:t>нелегалне продаје на местима одржавања манифестација у организацији Града Новог Сада</w:t>
            </w:r>
            <w:r w:rsidRPr="0053739A">
              <w:rPr>
                <w:rFonts w:ascii="Times New Roman" w:eastAsia="Arial Unicode MS" w:hAnsi="Times New Roman" w:cs="Times New Roman"/>
                <w:bCs/>
                <w:kern w:val="3"/>
              </w:rPr>
              <w:t xml:space="preserve"> (отклањање утврђен</w:t>
            </w:r>
            <w:r w:rsidRPr="0053739A">
              <w:rPr>
                <w:rFonts w:ascii="Times New Roman" w:eastAsia="Arial Unicode MS" w:hAnsi="Times New Roman" w:cs="Times New Roman"/>
                <w:bCs/>
                <w:kern w:val="3"/>
                <w:lang w:val="sr-Cyrl-RS"/>
              </w:rPr>
              <w:t>их</w:t>
            </w:r>
            <w:r w:rsidRPr="0053739A">
              <w:rPr>
                <w:rFonts w:ascii="Times New Roman" w:eastAsia="Arial Unicode MS" w:hAnsi="Times New Roman" w:cs="Times New Roman"/>
                <w:bCs/>
                <w:kern w:val="3"/>
              </w:rPr>
              <w:t xml:space="preserve"> неправилности, </w:t>
            </w:r>
            <w:r w:rsidRPr="0053739A">
              <w:rPr>
                <w:rFonts w:ascii="Times New Roman" w:eastAsia="Arial Unicode MS" w:hAnsi="Times New Roman" w:cs="Times New Roman"/>
                <w:kern w:val="3"/>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w:t>
            </w:r>
            <w:r w:rsidRPr="0053739A">
              <w:rPr>
                <w:rFonts w:ascii="Times New Roman" w:eastAsia="Arial Unicode MS" w:hAnsi="Times New Roman" w:cs="Times New Roman"/>
                <w:kern w:val="3"/>
                <w:sz w:val="24"/>
                <w:szCs w:val="24"/>
              </w:rPr>
              <w:t xml:space="preserve"> позива странкама</w:t>
            </w:r>
            <w:r w:rsidRPr="0053739A">
              <w:rPr>
                <w:rFonts w:ascii="Times New Roman" w:eastAsia="Arial Unicode MS" w:hAnsi="Times New Roman" w:cs="Times New Roman"/>
                <w:b/>
                <w:bCs/>
                <w:kern w:val="3"/>
                <w:sz w:val="24"/>
                <w:szCs w:val="24"/>
              </w:rPr>
              <w:t>).</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rPr>
              <w:t xml:space="preserve">По издавању одобрења надлежног органа за заузеће јавне површине за одржавање манифестација </w:t>
            </w:r>
            <w:r w:rsidRPr="0053739A">
              <w:rPr>
                <w:rFonts w:ascii="Times New Roman" w:eastAsia="Arial Unicode MS" w:hAnsi="Times New Roman" w:cs="Times New Roman"/>
                <w:kern w:val="3"/>
              </w:rPr>
              <w:t>у организацији Града Новог Сада</w:t>
            </w:r>
            <w:r w:rsidRPr="0053739A">
              <w:rPr>
                <w:rFonts w:ascii="Times New Roman" w:eastAsia="Arial Unicode MS" w:hAnsi="Times New Roman" w:cs="Times New Roman"/>
                <w:bCs/>
                <w:kern w:val="3"/>
              </w:rPr>
              <w:t>, у дневним акцијама (где се контроле организују самостално и у сарадњи са комуналном полицијом).</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нелегалног промета робе. Законитост и безбедност пословања и поступања надзираних субјеката у области примене прописа утврђених законом.</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5</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утврђених Законом у области трговине ван продајног објекта (нелегалног промета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 у складу са оперативним плановима инспекцијског надзора, са дефинисаним активностима које је потренбо предузети у роковима и њихово спровођење (по недељама, месецима и квартално), у сарадњи и координацији са другим инспекцијама, комуналном полицијом, полицијом и другим службама у општинама, градовима и управним окрузима, </w:t>
            </w:r>
            <w:r w:rsidRPr="0053739A">
              <w:rPr>
                <w:rFonts w:ascii="Times New Roman" w:eastAsia="Arial Unicode MS" w:hAnsi="Times New Roman" w:cs="Times New Roman"/>
                <w:bCs/>
                <w:kern w:val="3"/>
                <w:sz w:val="24"/>
                <w:szCs w:val="24"/>
              </w:rPr>
              <w:t xml:space="preserve">са приоритетним задатком сузбијања рада и борбе против нелегалног промета дувана и производа од дувана. </w:t>
            </w:r>
          </w:p>
        </w:tc>
      </w:tr>
      <w:tr w:rsidR="001A17DD" w:rsidRPr="0053739A" w:rsidTr="00386D5E">
        <w:trPr>
          <w:trHeight w:val="570"/>
        </w:trPr>
        <w:tc>
          <w:tcPr>
            <w:tcW w:w="2070" w:type="dxa"/>
            <w:vMerge w:val="restart"/>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386D5E">
        <w:trPr>
          <w:trHeight w:val="518"/>
        </w:trPr>
        <w:tc>
          <w:tcPr>
            <w:tcW w:w="2070" w:type="dxa"/>
            <w:vMerge/>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144" w:type="dxa"/>
            <w:tcBorders>
              <w:top w:val="single" w:sz="4"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Утврђен број</w:t>
            </w:r>
            <w:r w:rsidRPr="0053739A">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kern w:val="3"/>
                <w:sz w:val="24"/>
                <w:szCs w:val="24"/>
              </w:rPr>
              <w:t>нелегалног промета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r w:rsidRPr="0053739A">
              <w:rPr>
                <w:rFonts w:ascii="Times New Roman" w:eastAsia="Arial Unicode MS" w:hAnsi="Times New Roman" w:cs="Times New Roman"/>
                <w:bCs/>
                <w:kern w:val="3"/>
                <w:sz w:val="24"/>
                <w:szCs w:val="24"/>
              </w:rPr>
              <w:t xml:space="preserve">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386D5E">
        <w:tc>
          <w:tcPr>
            <w:tcW w:w="2070"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w:t>
            </w:r>
            <w:r w:rsidRPr="0053739A">
              <w:rPr>
                <w:rFonts w:ascii="Times New Roman" w:eastAsia="Arial Unicode MS" w:hAnsi="Times New Roman" w:cs="Times New Roman"/>
                <w:kern w:val="3"/>
                <w:sz w:val="24"/>
                <w:szCs w:val="24"/>
              </w:rPr>
              <w:t xml:space="preserve"> у сарадњи и координацији са другим инспекцијама, комуналном полицијом, полицијом и другим службама у општинама, градовима и управним </w:t>
            </w:r>
            <w:proofErr w:type="gramStart"/>
            <w:r w:rsidRPr="0053739A">
              <w:rPr>
                <w:rFonts w:ascii="Times New Roman" w:eastAsia="Arial Unicode MS" w:hAnsi="Times New Roman" w:cs="Times New Roman"/>
                <w:kern w:val="3"/>
                <w:sz w:val="24"/>
                <w:szCs w:val="24"/>
              </w:rPr>
              <w:t>окрузима</w:t>
            </w:r>
            <w:r w:rsidRPr="0053739A">
              <w:rPr>
                <w:rFonts w:ascii="Times New Roman" w:eastAsia="Arial Unicode MS" w:hAnsi="Times New Roman" w:cs="Times New Roman"/>
                <w:bCs/>
                <w:kern w:val="3"/>
                <w:sz w:val="24"/>
                <w:szCs w:val="24"/>
              </w:rPr>
              <w:t xml:space="preserve"> )</w:t>
            </w:r>
            <w:proofErr w:type="gramEnd"/>
            <w:r w:rsidRPr="0053739A">
              <w:rPr>
                <w:rFonts w:ascii="Times New Roman" w:eastAsia="Arial Unicode MS" w:hAnsi="Times New Roman" w:cs="Times New Roman"/>
                <w:bCs/>
                <w:kern w:val="3"/>
                <w:sz w:val="24"/>
                <w:szCs w:val="24"/>
              </w:rPr>
              <w:t>.</w:t>
            </w:r>
          </w:p>
        </w:tc>
      </w:tr>
      <w:tr w:rsidR="001A17DD"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смањење нелегалног промета дувана и дуванских производа на јавнин површинама</w:t>
            </w:r>
            <w:r w:rsidRPr="0053739A">
              <w:rPr>
                <w:rFonts w:ascii="Times New Roman" w:eastAsia="Arial Unicode MS" w:hAnsi="Times New Roman" w:cs="Times New Roman"/>
                <w:bCs/>
                <w:kern w:val="3"/>
                <w:sz w:val="24"/>
                <w:szCs w:val="24"/>
              </w:rPr>
              <w:t>. Законитост и безбедност пословања и поступања надзираних субјеката у области примене прописа утврђених законом.</w:t>
            </w:r>
          </w:p>
        </w:tc>
      </w:tr>
      <w:tr w:rsidR="00AE7301"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AE7301" w:rsidRPr="0053739A" w:rsidRDefault="00AE7301"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0E3DCD" w:rsidRDefault="000E3DCD" w:rsidP="00AE7301">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p>
          <w:p w:rsidR="000E3DCD" w:rsidRDefault="000E3DCD" w:rsidP="00AE7301">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p>
          <w:p w:rsidR="00AE7301" w:rsidRPr="0053739A" w:rsidRDefault="00AE7301" w:rsidP="00AE7301">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lastRenderedPageBreak/>
              <w:t xml:space="preserve">ПЛАНОВИ  РАДА У ОДСЕКУ ЗА КОНТРОЛУ ТРГОВИНЕ </w:t>
            </w:r>
            <w:r w:rsidRPr="0053739A">
              <w:rPr>
                <w:rFonts w:ascii="Times New Roman" w:eastAsia="Arial Unicode MS" w:hAnsi="Times New Roman" w:cs="Times New Roman"/>
                <w:b/>
                <w:bCs/>
                <w:kern w:val="3"/>
                <w:sz w:val="24"/>
                <w:szCs w:val="24"/>
                <w:lang w:val="sr-Cyrl-RS"/>
              </w:rPr>
              <w:t>И ТУРИЗМА</w:t>
            </w:r>
          </w:p>
          <w:p w:rsidR="00AE7301" w:rsidRDefault="00AE7301" w:rsidP="00C74C3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C74C3A">
              <w:rPr>
                <w:rFonts w:ascii="Times New Roman" w:eastAsia="Arial Unicode MS" w:hAnsi="Times New Roman" w:cs="Mangal"/>
                <w:color w:val="000000" w:themeColor="text1"/>
                <w:kern w:val="3"/>
                <w:sz w:val="24"/>
                <w:szCs w:val="24"/>
              </w:rPr>
              <w:t xml:space="preserve">- </w:t>
            </w:r>
            <w:r w:rsidRPr="00C74C3A">
              <w:rPr>
                <w:rFonts w:ascii="Times New Roman" w:eastAsia="Arial Unicode MS" w:hAnsi="Times New Roman" w:cs="Mangal"/>
                <w:b/>
                <w:color w:val="000000" w:themeColor="text1"/>
                <w:kern w:val="3"/>
                <w:sz w:val="24"/>
                <w:szCs w:val="24"/>
                <w:u w:val="single"/>
                <w:lang w:val="sr-Cyrl-RS"/>
              </w:rPr>
              <w:t>Инспектор за контролу</w:t>
            </w:r>
            <w:r w:rsidR="00C74C3A" w:rsidRPr="00C74C3A">
              <w:rPr>
                <w:rFonts w:ascii="Times New Roman" w:eastAsia="Arial Unicode MS" w:hAnsi="Times New Roman" w:cs="Mangal"/>
                <w:b/>
                <w:kern w:val="3"/>
                <w:sz w:val="24"/>
                <w:szCs w:val="24"/>
                <w:u w:val="single"/>
                <w:lang w:val="sr-Cyrl-RS"/>
              </w:rPr>
              <w:t xml:space="preserve"> туристичких услуга</w:t>
            </w:r>
            <w:r w:rsidRPr="00C74C3A">
              <w:rPr>
                <w:rFonts w:ascii="Times New Roman" w:eastAsia="Arial Unicode MS" w:hAnsi="Times New Roman" w:cs="Mangal"/>
                <w:b/>
                <w:color w:val="000000" w:themeColor="text1"/>
                <w:kern w:val="3"/>
                <w:sz w:val="24"/>
                <w:szCs w:val="24"/>
                <w:lang w:val="sr-Cyrl-RS"/>
              </w:rPr>
              <w:t>:</w:t>
            </w:r>
          </w:p>
          <w:p w:rsidR="000E3DCD" w:rsidRPr="0053739A" w:rsidRDefault="000E3DCD" w:rsidP="00C74C3A">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p>
        </w:tc>
      </w:tr>
      <w:tr w:rsidR="009327BA"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327BA" w:rsidRPr="0053739A" w:rsidRDefault="009327BA" w:rsidP="00AE7301">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lastRenderedPageBreak/>
              <w:t xml:space="preserve">План </w:t>
            </w:r>
            <w:r w:rsidR="00AE7301" w:rsidRPr="0053739A">
              <w:rPr>
                <w:rFonts w:ascii="Times New Roman" w:eastAsia="Arial Unicode MS" w:hAnsi="Times New Roman" w:cs="Times New Roman"/>
                <w:b/>
                <w:kern w:val="3"/>
                <w:sz w:val="20"/>
                <w:szCs w:val="20"/>
                <w:lang w:val="sr-Cyrl-RS"/>
              </w:rPr>
              <w:t>1</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9327BA" w:rsidRPr="0053739A" w:rsidRDefault="002C5186" w:rsidP="002C5186">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Контрола обављања угоститељске делатности и испуњености минимално техничких и санитарних услова у објектима типа хостел.</w:t>
            </w:r>
          </w:p>
        </w:tc>
      </w:tr>
      <w:tr w:rsidR="009606B3" w:rsidRPr="0053739A" w:rsidTr="00CF141D">
        <w:trPr>
          <w:trHeight w:val="150"/>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9606B3" w:rsidRPr="0053739A" w:rsidRDefault="00050AB9" w:rsidP="004F65E7">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4F65E7"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p>
        </w:tc>
      </w:tr>
      <w:tr w:rsidR="009606B3" w:rsidRPr="0053739A" w:rsidTr="00CF141D">
        <w:trPr>
          <w:trHeight w:val="128"/>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695F8D" w:rsidRPr="0053739A" w:rsidRDefault="00184E45" w:rsidP="000A3246">
            <w:pPr>
              <w:widowControl w:val="0"/>
              <w:suppressAutoHyphens/>
              <w:autoSpaceDE w:val="0"/>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695F8D"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00341B78" w:rsidRPr="0053739A">
              <w:rPr>
                <w:rFonts w:ascii="Times New Roman" w:eastAsia="Arial Unicode MS" w:hAnsi="Times New Roman" w:cs="Times New Roman"/>
                <w:bCs/>
                <w:kern w:val="3"/>
                <w:sz w:val="24"/>
                <w:szCs w:val="24"/>
                <w:lang w:val="sr-Cyrl-RS"/>
              </w:rPr>
              <w:t xml:space="preserve"> и</w:t>
            </w:r>
            <w:r w:rsidR="004363E2" w:rsidRPr="0053739A">
              <w:rPr>
                <w:rFonts w:ascii="Times New Roman" w:eastAsia="Arial Unicode MS" w:hAnsi="Times New Roman" w:cs="Times New Roman"/>
                <w:bCs/>
                <w:kern w:val="3"/>
                <w:sz w:val="24"/>
                <w:szCs w:val="24"/>
                <w:lang w:val="sr-Cyrl-RS"/>
              </w:rPr>
              <w:t xml:space="preserve"> </w:t>
            </w:r>
            <w:r w:rsidR="00F10663" w:rsidRPr="0053739A">
              <w:rPr>
                <w:rFonts w:ascii="Times New Roman" w:eastAsia="Arial Unicode MS" w:hAnsi="Times New Roman" w:cs="Times New Roman"/>
                <w:bCs/>
                <w:kern w:val="3"/>
                <w:sz w:val="24"/>
                <w:szCs w:val="24"/>
                <w:u w:val="single"/>
                <w:lang w:val="sr-Cyrl-RS"/>
              </w:rPr>
              <w:t>испуњености минималн</w:t>
            </w:r>
            <w:r w:rsidR="004172DB" w:rsidRPr="0053739A">
              <w:rPr>
                <w:rFonts w:ascii="Times New Roman" w:eastAsia="Arial Unicode MS" w:hAnsi="Times New Roman" w:cs="Times New Roman"/>
                <w:bCs/>
                <w:kern w:val="3"/>
                <w:sz w:val="24"/>
                <w:szCs w:val="24"/>
                <w:u w:val="single"/>
                <w:lang w:val="sr-Cyrl-RS"/>
              </w:rPr>
              <w:t>о техничких и санитарних услова</w:t>
            </w:r>
            <w:r w:rsidR="004172DB" w:rsidRPr="0053739A">
              <w:rPr>
                <w:rFonts w:ascii="Times New Roman" w:eastAsia="Arial Unicode MS" w:hAnsi="Times New Roman" w:cs="Times New Roman"/>
                <w:bCs/>
                <w:kern w:val="3"/>
                <w:sz w:val="24"/>
                <w:szCs w:val="24"/>
                <w:lang w:val="sr-Cyrl-RS"/>
              </w:rPr>
              <w:t xml:space="preserve"> </w:t>
            </w:r>
            <w:r w:rsidR="004F65E7" w:rsidRPr="0053739A">
              <w:rPr>
                <w:rFonts w:ascii="Times New Roman" w:eastAsia="Arial Unicode MS" w:hAnsi="Times New Roman" w:cs="Times New Roman"/>
                <w:bCs/>
                <w:kern w:val="3"/>
                <w:sz w:val="24"/>
                <w:szCs w:val="24"/>
              </w:rPr>
              <w:t xml:space="preserve">(отклањање утврђене неправилности, </w:t>
            </w:r>
            <w:r w:rsidR="004F65E7"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F65E7" w:rsidRPr="0053739A">
              <w:rPr>
                <w:rFonts w:ascii="Times New Roman" w:eastAsia="Arial Unicode MS" w:hAnsi="Times New Roman" w:cs="Times New Roman"/>
                <w:b/>
                <w:bCs/>
                <w:kern w:val="3"/>
                <w:sz w:val="24"/>
                <w:szCs w:val="24"/>
              </w:rPr>
              <w:t>).</w:t>
            </w:r>
            <w:r w:rsidR="000A3246" w:rsidRPr="0053739A">
              <w:t xml:space="preserve"> </w:t>
            </w:r>
          </w:p>
        </w:tc>
      </w:tr>
      <w:tr w:rsidR="009327BA"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327BA" w:rsidRPr="0053739A" w:rsidRDefault="002C57EE"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9327BA"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9327BA"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327BA" w:rsidRPr="0053739A" w:rsidRDefault="002C57EE"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E47CA1" w:rsidRPr="0053739A" w:rsidRDefault="00BC3C54" w:rsidP="000A3246">
            <w:pPr>
              <w:spacing w:after="0" w:line="240" w:lineRule="auto"/>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466DF9" w:rsidRPr="0053739A">
              <w:rPr>
                <w:rFonts w:ascii="Times New Roman" w:eastAsia="Times New Roman" w:hAnsi="Times New Roman" w:cs="Times New Roman"/>
                <w:sz w:val="24"/>
                <w:szCs w:val="24"/>
              </w:rPr>
              <w:t xml:space="preserve">смањење броја </w:t>
            </w:r>
            <w:r w:rsidR="00E47CA1" w:rsidRPr="0053739A">
              <w:rPr>
                <w:rFonts w:ascii="Times New Roman" w:eastAsia="Times New Roman" w:hAnsi="Times New Roman" w:cs="Times New Roman"/>
                <w:sz w:val="24"/>
                <w:szCs w:val="24"/>
              </w:rPr>
              <w:t>нерегистрованих субјекат</w:t>
            </w:r>
            <w:r w:rsidR="00E47CA1" w:rsidRPr="0053739A">
              <w:rPr>
                <w:rFonts w:ascii="Times New Roman" w:eastAsia="Times New Roman" w:hAnsi="Times New Roman" w:cs="Times New Roman"/>
                <w:sz w:val="24"/>
                <w:szCs w:val="24"/>
                <w:lang w:val="sr-Cyrl-RS"/>
              </w:rPr>
              <w:t>а, односно</w:t>
            </w:r>
            <w:r w:rsidR="00684DA7" w:rsidRPr="0053739A">
              <w:rPr>
                <w:rFonts w:ascii="Times New Roman" w:eastAsia="Times New Roman" w:hAnsi="Times New Roman" w:cs="Times New Roman"/>
                <w:sz w:val="24"/>
                <w:szCs w:val="24"/>
                <w:lang w:val="sr-Cyrl-RS"/>
              </w:rPr>
              <w:t xml:space="preserve"> </w:t>
            </w:r>
            <w:r w:rsidR="00E47CA1" w:rsidRPr="0053739A">
              <w:rPr>
                <w:rFonts w:ascii="Times New Roman" w:eastAsia="Times New Roman" w:hAnsi="Times New Roman" w:cs="Times New Roman"/>
                <w:sz w:val="24"/>
                <w:szCs w:val="24"/>
                <w:lang w:val="sr-Cyrl-RS"/>
              </w:rPr>
              <w:t>смањење сиве економије у области надзора</w:t>
            </w:r>
            <w:r w:rsidR="004363E2" w:rsidRPr="0053739A">
              <w:rPr>
                <w:rFonts w:ascii="Times New Roman" w:eastAsia="Times New Roman" w:hAnsi="Times New Roman" w:cs="Times New Roman"/>
                <w:sz w:val="24"/>
                <w:szCs w:val="24"/>
                <w:lang w:val="sr-Cyrl-RS"/>
              </w:rPr>
              <w:t xml:space="preserve">, уз повећање уплаћених средстава у буџет од уплата пореза и боравишне таксе, као и ефикаснија примена прописа </w:t>
            </w:r>
            <w:r w:rsidR="004363E2" w:rsidRPr="0053739A">
              <w:rPr>
                <w:rFonts w:ascii="Times New Roman" w:eastAsia="Arial Unicode MS" w:hAnsi="Times New Roman" w:cs="Times New Roman"/>
                <w:bCs/>
                <w:kern w:val="3"/>
                <w:sz w:val="24"/>
                <w:szCs w:val="24"/>
              </w:rPr>
              <w:t>утврђених законом</w:t>
            </w:r>
            <w:r w:rsidR="004363E2" w:rsidRPr="0053739A">
              <w:rPr>
                <w:rFonts w:ascii="Times New Roman" w:eastAsia="Times New Roman" w:hAnsi="Times New Roman" w:cs="Times New Roman"/>
                <w:sz w:val="24"/>
                <w:szCs w:val="24"/>
                <w:lang w:val="sr-Cyrl-RS"/>
              </w:rPr>
              <w:t xml:space="preserve"> од стране регистрованих субјеката</w:t>
            </w:r>
            <w:r w:rsidR="00E47CA1" w:rsidRPr="0053739A">
              <w:rPr>
                <w:rFonts w:ascii="Times New Roman" w:eastAsia="Times New Roman" w:hAnsi="Times New Roman" w:cs="Times New Roman"/>
                <w:sz w:val="24"/>
                <w:szCs w:val="24"/>
                <w:lang w:val="sr-Cyrl-RS"/>
              </w:rPr>
              <w:t xml:space="preserve"> </w:t>
            </w:r>
            <w:r w:rsidR="00684DA7" w:rsidRPr="0053739A">
              <w:rPr>
                <w:rFonts w:ascii="Times New Roman" w:eastAsia="Times New Roman" w:hAnsi="Times New Roman" w:cs="Times New Roman"/>
                <w:color w:val="000000" w:themeColor="text1"/>
                <w:sz w:val="24"/>
                <w:szCs w:val="24"/>
                <w:lang w:val="sr-Cyrl-RS"/>
              </w:rPr>
              <w:t>и брзог и делотворног реаговања на појаве незаконитости, небезбедности и спречавање штете</w:t>
            </w:r>
            <w:r w:rsidR="00341B78" w:rsidRPr="0053739A">
              <w:rPr>
                <w:rFonts w:ascii="Times New Roman" w:eastAsia="Arial Unicode MS" w:hAnsi="Times New Roman" w:cs="Times New Roman"/>
                <w:bCs/>
                <w:color w:val="000000" w:themeColor="text1"/>
                <w:kern w:val="3"/>
                <w:sz w:val="24"/>
                <w:szCs w:val="24"/>
              </w:rPr>
              <w:t xml:space="preserve"> </w:t>
            </w:r>
            <w:r w:rsidR="00341B78" w:rsidRPr="0053739A">
              <w:rPr>
                <w:rFonts w:ascii="Times New Roman" w:eastAsia="Arial Unicode MS" w:hAnsi="Times New Roman" w:cs="Times New Roman"/>
                <w:bCs/>
                <w:kern w:val="3"/>
                <w:sz w:val="24"/>
                <w:szCs w:val="24"/>
              </w:rPr>
              <w:t xml:space="preserve">у области </w:t>
            </w:r>
            <w:r w:rsidR="00341B78" w:rsidRPr="0053739A">
              <w:rPr>
                <w:rFonts w:ascii="Times New Roman" w:eastAsia="Arial Unicode MS" w:hAnsi="Times New Roman" w:cs="Times New Roman"/>
                <w:bCs/>
                <w:kern w:val="3"/>
                <w:sz w:val="24"/>
                <w:szCs w:val="24"/>
                <w:lang w:val="sr-Cyrl-RS"/>
              </w:rPr>
              <w:t>туризма</w:t>
            </w:r>
            <w:r w:rsidR="004363E2" w:rsidRPr="0053739A">
              <w:rPr>
                <w:rFonts w:ascii="Times New Roman" w:eastAsia="Arial Unicode MS" w:hAnsi="Times New Roman" w:cs="Times New Roman"/>
                <w:bCs/>
                <w:kern w:val="3"/>
                <w:sz w:val="24"/>
                <w:szCs w:val="24"/>
                <w:lang w:val="sr-Cyrl-RS"/>
              </w:rPr>
              <w:t>.</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F10663">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F10663" w:rsidRPr="0053739A">
              <w:rPr>
                <w:rFonts w:ascii="Times New Roman" w:eastAsia="Arial Unicode MS" w:hAnsi="Times New Roman" w:cs="Times New Roman"/>
                <w:b/>
                <w:kern w:val="3"/>
                <w:sz w:val="20"/>
                <w:szCs w:val="20"/>
                <w:lang w:val="sr-Cyrl-RS"/>
              </w:rPr>
              <w:t>2</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2C5186" w:rsidP="002C5186">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Контрола обављања угоститељске делатности и испуњености минимално техничких услова у објектима домаће радиности.</w:t>
            </w:r>
          </w:p>
        </w:tc>
      </w:tr>
      <w:tr w:rsidR="009606B3" w:rsidRPr="0053739A" w:rsidTr="00CF141D">
        <w:trPr>
          <w:trHeight w:val="135"/>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7A7E99" w:rsidRPr="0053739A" w:rsidRDefault="007A7E99" w:rsidP="007A7E9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F10663" w:rsidRPr="0053739A">
              <w:rPr>
                <w:rFonts w:ascii="Times New Roman" w:eastAsia="Arial Unicode MS" w:hAnsi="Times New Roman" w:cs="Times New Roman"/>
                <w:b/>
                <w:bCs/>
                <w:kern w:val="3"/>
                <w:sz w:val="24"/>
                <w:szCs w:val="24"/>
                <w:lang w:val="sr-Cyrl-RS"/>
              </w:rPr>
              <w:t xml:space="preserve"> </w:t>
            </w:r>
          </w:p>
          <w:p w:rsidR="009606B3" w:rsidRPr="0053739A" w:rsidRDefault="00F10663" w:rsidP="007A7E9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lang w:val="sr-Cyrl-RS"/>
              </w:rPr>
              <w:t>делатности или активности нерегистрованих субјеката</w:t>
            </w:r>
            <w:r w:rsidR="007A7E99" w:rsidRPr="0053739A">
              <w:rPr>
                <w:rFonts w:ascii="Times New Roman" w:eastAsia="Arial Unicode MS" w:hAnsi="Times New Roman" w:cs="Times New Roman"/>
                <w:b/>
                <w:bCs/>
                <w:kern w:val="3"/>
                <w:sz w:val="24"/>
                <w:szCs w:val="24"/>
              </w:rPr>
              <w:t>.</w:t>
            </w:r>
          </w:p>
        </w:tc>
      </w:tr>
      <w:tr w:rsidR="009606B3" w:rsidRPr="0053739A" w:rsidTr="00CF141D">
        <w:trPr>
          <w:trHeight w:val="143"/>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9606B3" w:rsidRPr="0053739A" w:rsidRDefault="00A46F68" w:rsidP="00024B22">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024B22"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00F10663" w:rsidRPr="0053739A">
              <w:rPr>
                <w:rFonts w:ascii="Times New Roman" w:eastAsia="Arial Unicode MS" w:hAnsi="Times New Roman" w:cs="Times New Roman"/>
                <w:bCs/>
                <w:kern w:val="3"/>
                <w:sz w:val="24"/>
                <w:szCs w:val="24"/>
                <w:lang w:val="sr-Cyrl-RS"/>
              </w:rPr>
              <w:t xml:space="preserve"> </w:t>
            </w:r>
            <w:r w:rsidR="00F10663" w:rsidRPr="0053739A">
              <w:rPr>
                <w:rFonts w:ascii="Times New Roman" w:eastAsia="Arial Unicode MS" w:hAnsi="Times New Roman" w:cs="Times New Roman"/>
                <w:bCs/>
                <w:kern w:val="3"/>
                <w:sz w:val="24"/>
                <w:szCs w:val="24"/>
                <w:u w:val="single"/>
                <w:lang w:val="sr-Cyrl-RS"/>
              </w:rPr>
              <w:t xml:space="preserve">испуњености </w:t>
            </w:r>
            <w:r w:rsidR="00F10663" w:rsidRPr="0053739A">
              <w:rPr>
                <w:rFonts w:ascii="Times New Roman" w:eastAsia="Times New Roman" w:hAnsi="Times New Roman" w:cs="Times New Roman"/>
                <w:sz w:val="24"/>
                <w:szCs w:val="24"/>
                <w:u w:val="single"/>
              </w:rPr>
              <w:t>минимално техничких услова у објектима домаће радиности</w:t>
            </w:r>
            <w:r w:rsidR="004172DB" w:rsidRPr="0053739A">
              <w:rPr>
                <w:rFonts w:ascii="Times New Roman" w:eastAsia="Times New Roman" w:hAnsi="Times New Roman" w:cs="Times New Roman"/>
                <w:sz w:val="24"/>
                <w:szCs w:val="24"/>
                <w:lang w:val="sr-Cyrl-RS"/>
              </w:rPr>
              <w:t xml:space="preserve"> </w:t>
            </w:r>
            <w:r w:rsidR="004172DB" w:rsidRPr="0053739A">
              <w:rPr>
                <w:rFonts w:ascii="Times New Roman" w:eastAsia="Arial Unicode MS" w:hAnsi="Times New Roman" w:cs="Times New Roman"/>
                <w:bCs/>
                <w:kern w:val="3"/>
                <w:sz w:val="24"/>
                <w:szCs w:val="24"/>
              </w:rPr>
              <w:t xml:space="preserve">(отклањање утврђене неправилности, </w:t>
            </w:r>
            <w:r w:rsidR="004172DB" w:rsidRPr="0053739A">
              <w:rPr>
                <w:rFonts w:ascii="Times New Roman" w:eastAsia="Arial Unicode MS" w:hAnsi="Times New Roman" w:cs="Times New Roman"/>
                <w:kern w:val="3"/>
                <w:sz w:val="24"/>
                <w:szCs w:val="24"/>
              </w:rPr>
              <w:t xml:space="preserve">број поднетих захтева за покретање прекршајних поступака по службеној дужности, број издатих прекршајних налога, број издатих решења о отклањању </w:t>
            </w:r>
            <w:r w:rsidR="004172DB" w:rsidRPr="0053739A">
              <w:rPr>
                <w:rFonts w:ascii="Times New Roman" w:eastAsia="Arial Unicode MS" w:hAnsi="Times New Roman" w:cs="Times New Roman"/>
                <w:kern w:val="3"/>
                <w:sz w:val="24"/>
                <w:szCs w:val="24"/>
              </w:rPr>
              <w:lastRenderedPageBreak/>
              <w:t>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172DB" w:rsidRPr="0053739A">
              <w:rPr>
                <w:rFonts w:ascii="Times New Roman" w:eastAsia="Arial Unicode MS" w:hAnsi="Times New Roman" w:cs="Times New Roman"/>
                <w:b/>
                <w:bCs/>
                <w:kern w:val="3"/>
                <w:sz w:val="24"/>
                <w:szCs w:val="24"/>
              </w:rPr>
              <w:t>).</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01FF6" w:rsidRPr="0053739A" w:rsidRDefault="00883A51" w:rsidP="00401FF6">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Latn-RS"/>
              </w:rPr>
            </w:pPr>
            <w:r w:rsidRPr="0053739A">
              <w:rPr>
                <w:rFonts w:ascii="Times New Roman" w:eastAsia="Arial Unicode MS" w:hAnsi="Times New Roman" w:cs="Times New Roman"/>
                <w:b/>
                <w:bCs/>
                <w:kern w:val="3"/>
                <w:sz w:val="24"/>
                <w:szCs w:val="24"/>
              </w:rPr>
              <w:t xml:space="preserve">Тенденција </w:t>
            </w:r>
            <w:r w:rsidR="00695F8D" w:rsidRPr="0053739A">
              <w:rPr>
                <w:rFonts w:ascii="Times New Roman" w:eastAsia="Arial Unicode MS" w:hAnsi="Times New Roman" w:cs="Times New Roman"/>
                <w:kern w:val="3"/>
                <w:sz w:val="24"/>
                <w:szCs w:val="24"/>
              </w:rPr>
              <w:t>–</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401FF6">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46529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6529D" w:rsidRPr="0053739A">
              <w:rPr>
                <w:rFonts w:ascii="Times New Roman" w:eastAsia="Arial Unicode MS" w:hAnsi="Times New Roman" w:cs="Times New Roman"/>
                <w:b/>
                <w:kern w:val="3"/>
                <w:sz w:val="20"/>
                <w:szCs w:val="20"/>
                <w:lang w:val="sr-Cyrl-RS"/>
              </w:rPr>
              <w:t>3</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3B370D" w:rsidP="003B370D">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 xml:space="preserve">Контрола обављања угоститељске делатности и испуњености минимално техничких услова у сеоским туристичким домаћинствима. </w:t>
            </w:r>
          </w:p>
        </w:tc>
      </w:tr>
      <w:tr w:rsidR="00401FF6" w:rsidRPr="0053739A" w:rsidTr="00CF141D">
        <w:trPr>
          <w:trHeight w:val="143"/>
        </w:trPr>
        <w:tc>
          <w:tcPr>
            <w:tcW w:w="2070" w:type="dxa"/>
            <w:vMerge w:val="restart"/>
            <w:tcBorders>
              <w:top w:val="single" w:sz="4" w:space="0" w:color="auto"/>
              <w:left w:val="single" w:sz="2" w:space="0" w:color="000000"/>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01FF6" w:rsidRPr="0053739A" w:rsidRDefault="00401FF6"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Pr="0053739A">
              <w:rPr>
                <w:rFonts w:ascii="Times New Roman" w:eastAsia="Arial Unicode MS" w:hAnsi="Times New Roman" w:cs="Times New Roman"/>
                <w:b/>
                <w:bCs/>
                <w:kern w:val="3"/>
                <w:sz w:val="24"/>
                <w:szCs w:val="24"/>
                <w:lang w:val="sr-Cyrl-RS"/>
              </w:rPr>
              <w:t xml:space="preserve"> </w:t>
            </w:r>
          </w:p>
          <w:p w:rsidR="00401FF6" w:rsidRPr="0053739A" w:rsidRDefault="00401FF6"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lang w:val="sr-Cyrl-RS"/>
              </w:rPr>
              <w:t>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401FF6" w:rsidRPr="0053739A" w:rsidTr="00CF141D">
        <w:trPr>
          <w:trHeight w:val="135"/>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01FF6" w:rsidRPr="0053739A" w:rsidRDefault="00401FF6"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 </w:t>
            </w:r>
            <w:r w:rsidRPr="0053739A">
              <w:rPr>
                <w:rFonts w:ascii="Times New Roman" w:eastAsia="Arial Unicode MS" w:hAnsi="Times New Roman" w:cs="Times New Roman"/>
                <w:bCs/>
                <w:kern w:val="3"/>
                <w:sz w:val="24"/>
                <w:szCs w:val="24"/>
                <w:u w:val="single"/>
                <w:lang w:val="sr-Cyrl-RS"/>
              </w:rPr>
              <w:t>испуњености</w:t>
            </w:r>
            <w:r w:rsidRPr="0053739A">
              <w:rPr>
                <w:rFonts w:ascii="Times New Roman" w:eastAsia="Times New Roman" w:hAnsi="Times New Roman" w:cs="Times New Roman"/>
                <w:sz w:val="24"/>
                <w:szCs w:val="24"/>
                <w:u w:val="single"/>
              </w:rPr>
              <w:t xml:space="preserve"> минимално техничких услова у сеоским туристичким домаћинствима</w:t>
            </w:r>
            <w:r w:rsidRPr="0053739A">
              <w:rPr>
                <w:rFonts w:ascii="Times New Roman" w:eastAsia="Times New Roman" w:hAnsi="Times New Roman" w:cs="Times New Roman"/>
                <w:sz w:val="24"/>
                <w:szCs w:val="24"/>
                <w:lang w:val="sr-Cyrl-RS"/>
              </w:rPr>
              <w:t xml:space="preserve"> </w:t>
            </w:r>
            <w:r w:rsidRPr="0053739A">
              <w:rPr>
                <w:rFonts w:ascii="Times New Roman" w:eastAsia="Arial Unicode MS" w:hAnsi="Times New Roman" w:cs="Times New Roman"/>
                <w:bCs/>
                <w:kern w:val="3"/>
                <w:sz w:val="24"/>
                <w:szCs w:val="24"/>
              </w:rPr>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53739A">
              <w:rPr>
                <w:rFonts w:ascii="Times New Roman" w:eastAsia="Arial Unicode MS" w:hAnsi="Times New Roman" w:cs="Times New Roman"/>
                <w:b/>
                <w:bCs/>
                <w:kern w:val="3"/>
                <w:sz w:val="24"/>
                <w:szCs w:val="24"/>
              </w:rPr>
              <w:t>).</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695F8D" w:rsidRPr="0053739A" w:rsidRDefault="00BB1AF2"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00695F8D" w:rsidRPr="0053739A">
              <w:rPr>
                <w:rFonts w:ascii="Times New Roman" w:eastAsia="Arial Unicode MS" w:hAnsi="Times New Roman" w:cs="Times New Roman"/>
                <w:kern w:val="3"/>
                <w:sz w:val="24"/>
                <w:szCs w:val="24"/>
              </w:rPr>
              <w:t>–</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w:t>
            </w:r>
            <w:r w:rsidR="00D553C8" w:rsidRPr="0053739A">
              <w:rPr>
                <w:rFonts w:ascii="Times New Roman" w:eastAsia="Times New Roman" w:hAnsi="Times New Roman" w:cs="Times New Roman"/>
                <w:color w:val="000000" w:themeColor="text1"/>
                <w:sz w:val="24"/>
                <w:szCs w:val="24"/>
                <w:lang w:val="sr-Cyrl-RS"/>
              </w:rPr>
              <w:t>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color w:val="000000" w:themeColor="text1"/>
                <w:kern w:val="3"/>
                <w:sz w:val="24"/>
                <w:szCs w:val="24"/>
              </w:rPr>
              <w:t xml:space="preserve"> </w:t>
            </w:r>
            <w:r w:rsidR="00D553C8" w:rsidRPr="0053739A">
              <w:rPr>
                <w:rFonts w:ascii="Times New Roman" w:eastAsia="Arial Unicode MS" w:hAnsi="Times New Roman" w:cs="Times New Roman"/>
                <w:bCs/>
                <w:kern w:val="3"/>
                <w:sz w:val="24"/>
                <w:szCs w:val="24"/>
              </w:rPr>
              <w:t xml:space="preserve">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46529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lastRenderedPageBreak/>
              <w:t xml:space="preserve">План </w:t>
            </w:r>
            <w:r w:rsidR="0046529D" w:rsidRPr="0053739A">
              <w:rPr>
                <w:rFonts w:ascii="Times New Roman" w:eastAsia="Arial Unicode MS" w:hAnsi="Times New Roman" w:cs="Times New Roman"/>
                <w:b/>
                <w:kern w:val="3"/>
                <w:sz w:val="20"/>
                <w:szCs w:val="20"/>
                <w:lang w:val="sr-Cyrl-RS"/>
              </w:rPr>
              <w:t>4</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B370D" w:rsidRPr="0053739A" w:rsidRDefault="003B370D" w:rsidP="003B370D">
            <w:pPr>
              <w:spacing w:after="0" w:line="240" w:lineRule="auto"/>
              <w:jc w:val="both"/>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Контрола обављања угоститељске делатности и испуњености </w:t>
            </w:r>
          </w:p>
          <w:p w:rsidR="004A29AC" w:rsidRPr="0053739A" w:rsidRDefault="003B370D" w:rsidP="003B370D">
            <w:pPr>
              <w:spacing w:after="0" w:line="240" w:lineRule="auto"/>
              <w:jc w:val="both"/>
              <w:rPr>
                <w:rFonts w:ascii="Times New Roman" w:eastAsia="Arial Unicode MS" w:hAnsi="Times New Roman" w:cs="Times New Roman"/>
                <w:b/>
                <w:bCs/>
                <w:kern w:val="3"/>
                <w:sz w:val="24"/>
                <w:szCs w:val="24"/>
              </w:rPr>
            </w:pPr>
            <w:proofErr w:type="gramStart"/>
            <w:r w:rsidRPr="0053739A">
              <w:rPr>
                <w:rFonts w:ascii="Times New Roman" w:eastAsia="Times New Roman" w:hAnsi="Times New Roman" w:cs="Times New Roman"/>
                <w:sz w:val="24"/>
                <w:szCs w:val="24"/>
              </w:rPr>
              <w:t>прописаних</w:t>
            </w:r>
            <w:proofErr w:type="gramEnd"/>
            <w:r w:rsidRPr="0053739A">
              <w:rPr>
                <w:rFonts w:ascii="Times New Roman" w:eastAsia="Times New Roman" w:hAnsi="Times New Roman" w:cs="Times New Roman"/>
                <w:sz w:val="24"/>
                <w:szCs w:val="24"/>
              </w:rPr>
              <w:t xml:space="preserve"> услова у угоститељском објекту, који се налази у стамбениј згради.</w:t>
            </w:r>
          </w:p>
        </w:tc>
      </w:tr>
      <w:tr w:rsidR="00050AB9" w:rsidRPr="0053739A" w:rsidTr="00CF141D">
        <w:trPr>
          <w:trHeight w:val="143"/>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050AB9" w:rsidRPr="0053739A" w:rsidRDefault="007A7E99"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46529D"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050AB9" w:rsidRPr="0053739A" w:rsidTr="00CF141D">
        <w:trPr>
          <w:trHeight w:val="135"/>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050AB9" w:rsidRPr="0053739A" w:rsidRDefault="00F97640"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024B22"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0046529D" w:rsidRPr="0053739A">
              <w:rPr>
                <w:rFonts w:ascii="Times New Roman" w:eastAsia="Arial Unicode MS" w:hAnsi="Times New Roman" w:cs="Times New Roman"/>
                <w:bCs/>
                <w:kern w:val="3"/>
                <w:sz w:val="24"/>
                <w:szCs w:val="24"/>
                <w:lang w:val="sr-Cyrl-RS"/>
              </w:rPr>
              <w:t xml:space="preserve"> </w:t>
            </w:r>
            <w:r w:rsidR="0046529D" w:rsidRPr="0053739A">
              <w:rPr>
                <w:rFonts w:ascii="Times New Roman" w:eastAsia="Arial Unicode MS" w:hAnsi="Times New Roman" w:cs="Times New Roman"/>
                <w:bCs/>
                <w:kern w:val="3"/>
                <w:sz w:val="24"/>
                <w:szCs w:val="24"/>
                <w:u w:val="single"/>
                <w:lang w:val="sr-Cyrl-RS"/>
              </w:rPr>
              <w:t>испуњености</w:t>
            </w:r>
            <w:r w:rsidR="0046529D" w:rsidRPr="0053739A">
              <w:rPr>
                <w:rFonts w:ascii="Times New Roman" w:eastAsia="Times New Roman" w:hAnsi="Times New Roman" w:cs="Times New Roman"/>
                <w:sz w:val="24"/>
                <w:szCs w:val="24"/>
                <w:u w:val="single"/>
              </w:rPr>
              <w:t xml:space="preserve"> прописаних услова у угоститељском објекту, који се налази у стамбениј згради</w:t>
            </w:r>
            <w:r w:rsidR="004172DB" w:rsidRPr="0053739A">
              <w:rPr>
                <w:rFonts w:ascii="Times New Roman" w:eastAsia="Times New Roman" w:hAnsi="Times New Roman" w:cs="Times New Roman"/>
                <w:sz w:val="24"/>
                <w:szCs w:val="24"/>
                <w:u w:val="single"/>
                <w:lang w:val="sr-Cyrl-RS"/>
              </w:rPr>
              <w:t xml:space="preserve"> </w:t>
            </w:r>
            <w:r w:rsidR="004172DB" w:rsidRPr="0053739A">
              <w:rPr>
                <w:rFonts w:ascii="Times New Roman" w:eastAsia="Arial Unicode MS" w:hAnsi="Times New Roman" w:cs="Times New Roman"/>
                <w:bCs/>
                <w:kern w:val="3"/>
                <w:sz w:val="24"/>
                <w:szCs w:val="24"/>
              </w:rPr>
              <w:t xml:space="preserve">(отклањање утврђене неправилности, </w:t>
            </w:r>
            <w:r w:rsidR="004172DB"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172DB" w:rsidRPr="0053739A">
              <w:rPr>
                <w:rFonts w:ascii="Times New Roman" w:eastAsia="Arial Unicode MS" w:hAnsi="Times New Roman" w:cs="Times New Roman"/>
                <w:b/>
                <w:bCs/>
                <w:kern w:val="3"/>
                <w:sz w:val="24"/>
                <w:szCs w:val="24"/>
              </w:rPr>
              <w:t>).</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BB1AF2"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46529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6529D" w:rsidRPr="0053739A">
              <w:rPr>
                <w:rFonts w:ascii="Times New Roman" w:eastAsia="Arial Unicode MS" w:hAnsi="Times New Roman" w:cs="Times New Roman"/>
                <w:b/>
                <w:kern w:val="3"/>
                <w:sz w:val="20"/>
                <w:szCs w:val="20"/>
                <w:lang w:val="sr-Cyrl-RS"/>
              </w:rPr>
              <w:t>5</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5325CA" w:rsidRPr="0053739A" w:rsidRDefault="005325CA" w:rsidP="005325CA">
            <w:pPr>
              <w:spacing w:after="0" w:line="240" w:lineRule="auto"/>
              <w:jc w:val="both"/>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Контрола истицања и придржавања прописаног радног времена </w:t>
            </w:r>
          </w:p>
          <w:p w:rsidR="004A29AC" w:rsidRPr="0053739A" w:rsidRDefault="005325CA" w:rsidP="005325CA">
            <w:pPr>
              <w:spacing w:after="0" w:line="240" w:lineRule="auto"/>
              <w:jc w:val="both"/>
              <w:rPr>
                <w:rFonts w:ascii="Times New Roman" w:eastAsia="Arial Unicode MS" w:hAnsi="Times New Roman" w:cs="Times New Roman"/>
                <w:b/>
                <w:bCs/>
                <w:kern w:val="3"/>
                <w:sz w:val="24"/>
                <w:szCs w:val="24"/>
              </w:rPr>
            </w:pPr>
            <w:proofErr w:type="gramStart"/>
            <w:r w:rsidRPr="0053739A">
              <w:rPr>
                <w:rFonts w:ascii="Times New Roman" w:eastAsia="Times New Roman" w:hAnsi="Times New Roman" w:cs="Times New Roman"/>
                <w:sz w:val="24"/>
                <w:szCs w:val="24"/>
              </w:rPr>
              <w:t>угоститељских</w:t>
            </w:r>
            <w:proofErr w:type="gramEnd"/>
            <w:r w:rsidRPr="0053739A">
              <w:rPr>
                <w:rFonts w:ascii="Times New Roman" w:eastAsia="Times New Roman" w:hAnsi="Times New Roman" w:cs="Times New Roman"/>
                <w:sz w:val="24"/>
                <w:szCs w:val="24"/>
              </w:rPr>
              <w:t xml:space="preserve"> објеката за исхрану и пиће.</w:t>
            </w:r>
          </w:p>
        </w:tc>
      </w:tr>
      <w:tr w:rsidR="00050AB9" w:rsidRPr="0053739A" w:rsidTr="00CF141D">
        <w:trPr>
          <w:trHeight w:val="180"/>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050AB9" w:rsidRPr="0053739A" w:rsidRDefault="007A7E99" w:rsidP="004172DB">
            <w:pPr>
              <w:spacing w:after="0" w:line="240" w:lineRule="auto"/>
              <w:jc w:val="both"/>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46529D"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050AB9" w:rsidRPr="0053739A" w:rsidTr="00CF141D">
        <w:trPr>
          <w:trHeight w:val="98"/>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050AB9" w:rsidRPr="0053739A" w:rsidRDefault="00174A1F" w:rsidP="004172DB">
            <w:pPr>
              <w:spacing w:after="0" w:line="240" w:lineRule="auto"/>
              <w:jc w:val="both"/>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024B22"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004172DB" w:rsidRPr="0053739A">
              <w:rPr>
                <w:rFonts w:ascii="Times New Roman" w:eastAsia="Arial Unicode MS" w:hAnsi="Times New Roman" w:cs="Times New Roman"/>
                <w:b/>
                <w:bCs/>
                <w:kern w:val="3"/>
                <w:sz w:val="24"/>
                <w:szCs w:val="24"/>
                <w:lang w:val="sr-Cyrl-RS"/>
              </w:rPr>
              <w:t xml:space="preserve"> </w:t>
            </w:r>
            <w:r w:rsidR="004172DB" w:rsidRPr="0053739A">
              <w:rPr>
                <w:rFonts w:ascii="Times New Roman" w:eastAsia="Times New Roman" w:hAnsi="Times New Roman" w:cs="Times New Roman"/>
                <w:sz w:val="24"/>
                <w:szCs w:val="24"/>
                <w:u w:val="single"/>
              </w:rPr>
              <w:t>угоститељских објеката за исхрану и пиће</w:t>
            </w:r>
            <w:r w:rsidR="004172DB" w:rsidRPr="0053739A">
              <w:rPr>
                <w:rFonts w:ascii="Times New Roman" w:eastAsia="Times New Roman" w:hAnsi="Times New Roman" w:cs="Times New Roman"/>
                <w:sz w:val="24"/>
                <w:szCs w:val="24"/>
                <w:u w:val="single"/>
                <w:lang w:val="sr-Cyrl-RS"/>
              </w:rPr>
              <w:t xml:space="preserve"> који се придржавају прописаног радног времена</w:t>
            </w:r>
            <w:r w:rsidR="004172DB" w:rsidRPr="0053739A">
              <w:rPr>
                <w:rFonts w:ascii="Times New Roman" w:eastAsia="Times New Roman" w:hAnsi="Times New Roman" w:cs="Times New Roman"/>
                <w:sz w:val="24"/>
                <w:szCs w:val="24"/>
                <w:lang w:val="sr-Cyrl-RS"/>
              </w:rPr>
              <w:t xml:space="preserve"> </w:t>
            </w:r>
            <w:r w:rsidR="004172DB" w:rsidRPr="0053739A">
              <w:rPr>
                <w:rFonts w:ascii="Times New Roman" w:eastAsia="Arial Unicode MS" w:hAnsi="Times New Roman" w:cs="Times New Roman"/>
                <w:bCs/>
                <w:kern w:val="3"/>
                <w:sz w:val="24"/>
                <w:szCs w:val="24"/>
              </w:rPr>
              <w:t xml:space="preserve">(отклањање утврђене неправилности, </w:t>
            </w:r>
            <w:r w:rsidR="004172DB"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172DB" w:rsidRPr="0053739A">
              <w:rPr>
                <w:rFonts w:ascii="Times New Roman" w:eastAsia="Arial Unicode MS" w:hAnsi="Times New Roman" w:cs="Times New Roman"/>
                <w:b/>
                <w:bCs/>
                <w:kern w:val="3"/>
                <w:sz w:val="24"/>
                <w:szCs w:val="24"/>
              </w:rPr>
              <w:t>).</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386D5E">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BB1AF2"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401FF6">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A29AC" w:rsidRPr="0053739A" w:rsidRDefault="002749EA" w:rsidP="004172DB">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172DB" w:rsidRPr="0053739A">
              <w:rPr>
                <w:rFonts w:ascii="Times New Roman" w:eastAsia="Arial Unicode MS" w:hAnsi="Times New Roman" w:cs="Times New Roman"/>
                <w:b/>
                <w:kern w:val="3"/>
                <w:sz w:val="20"/>
                <w:szCs w:val="20"/>
                <w:lang w:val="sr-Cyrl-RS"/>
              </w:rPr>
              <w:t>6</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A29AC" w:rsidRPr="0053739A" w:rsidRDefault="005325CA" w:rsidP="005325CA">
            <w:pPr>
              <w:spacing w:after="0" w:line="240" w:lineRule="auto"/>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Контрола наплате и уплате боравишне таксе.</w:t>
            </w:r>
          </w:p>
        </w:tc>
      </w:tr>
      <w:tr w:rsidR="00401FF6" w:rsidRPr="0053739A" w:rsidTr="00CF141D">
        <w:trPr>
          <w:trHeight w:val="840"/>
        </w:trPr>
        <w:tc>
          <w:tcPr>
            <w:tcW w:w="2070" w:type="dxa"/>
            <w:vMerge w:val="restart"/>
            <w:tcBorders>
              <w:top w:val="single" w:sz="4" w:space="0" w:color="auto"/>
              <w:left w:val="single" w:sz="2" w:space="0" w:color="000000"/>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144" w:type="dxa"/>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01FF6" w:rsidRPr="0053739A" w:rsidRDefault="00401FF6" w:rsidP="004172DB">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401FF6" w:rsidRPr="0053739A" w:rsidTr="00CF141D">
        <w:trPr>
          <w:trHeight w:val="75"/>
        </w:trPr>
        <w:tc>
          <w:tcPr>
            <w:tcW w:w="2070" w:type="dxa"/>
            <w:vMerge/>
            <w:tcBorders>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144" w:type="dxa"/>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0D0DB1" w:rsidRPr="0053739A" w:rsidRDefault="000D0DB1" w:rsidP="000D0DB1">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Pr="0053739A">
              <w:rPr>
                <w:rFonts w:ascii="Times New Roman" w:eastAsia="Times New Roman" w:hAnsi="Times New Roman" w:cs="Times New Roman"/>
                <w:sz w:val="24"/>
                <w:szCs w:val="24"/>
              </w:rPr>
              <w:t xml:space="preserve"> </w:t>
            </w:r>
            <w:r w:rsidRPr="0053739A">
              <w:rPr>
                <w:rFonts w:ascii="Times New Roman" w:eastAsia="Times New Roman" w:hAnsi="Times New Roman" w:cs="Times New Roman"/>
                <w:sz w:val="24"/>
                <w:szCs w:val="24"/>
                <w:u w:val="single"/>
              </w:rPr>
              <w:t>уплате боравишне таксе</w:t>
            </w:r>
            <w:r w:rsidRPr="0053739A">
              <w:rPr>
                <w:rFonts w:ascii="Times New Roman" w:eastAsia="Times New Roman" w:hAnsi="Times New Roman" w:cs="Times New Roman"/>
                <w:sz w:val="24"/>
                <w:szCs w:val="24"/>
                <w:u w:val="single"/>
                <w:lang w:val="sr-Cyrl-RS"/>
              </w:rPr>
              <w:t xml:space="preserve"> </w:t>
            </w:r>
            <w:r w:rsidRPr="0053739A">
              <w:rPr>
                <w:rFonts w:ascii="Times New Roman" w:eastAsia="Arial Unicode MS" w:hAnsi="Times New Roman" w:cs="Times New Roman"/>
                <w:bCs/>
                <w:kern w:val="3"/>
                <w:sz w:val="24"/>
                <w:szCs w:val="24"/>
              </w:rPr>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w:t>
            </w:r>
          </w:p>
          <w:p w:rsidR="00401FF6" w:rsidRPr="0053739A" w:rsidRDefault="000D0DB1" w:rsidP="000D0DB1">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proofErr w:type="gramStart"/>
            <w:r w:rsidRPr="0053739A">
              <w:rPr>
                <w:rFonts w:ascii="Times New Roman" w:eastAsia="Arial Unicode MS" w:hAnsi="Times New Roman" w:cs="Times New Roman"/>
                <w:kern w:val="3"/>
                <w:sz w:val="24"/>
                <w:szCs w:val="24"/>
              </w:rPr>
              <w:t>органима</w:t>
            </w:r>
            <w:proofErr w:type="gramEnd"/>
            <w:r w:rsidRPr="0053739A">
              <w:rPr>
                <w:rFonts w:ascii="Times New Roman" w:eastAsia="Arial Unicode MS" w:hAnsi="Times New Roman" w:cs="Times New Roman"/>
                <w:kern w:val="3"/>
                <w:sz w:val="24"/>
                <w:szCs w:val="24"/>
              </w:rPr>
              <w:t>,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53739A">
              <w:rPr>
                <w:rFonts w:ascii="Times New Roman" w:eastAsia="Arial Unicode MS" w:hAnsi="Times New Roman" w:cs="Times New Roman"/>
                <w:b/>
                <w:bCs/>
                <w:kern w:val="3"/>
                <w:sz w:val="24"/>
                <w:szCs w:val="24"/>
              </w:rPr>
              <w:t>).</w:t>
            </w:r>
          </w:p>
        </w:tc>
      </w:tr>
      <w:tr w:rsidR="004A29AC" w:rsidRPr="0053739A" w:rsidTr="00050AB9">
        <w:tc>
          <w:tcPr>
            <w:tcW w:w="2070"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2749E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144"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E02E04">
        <w:trPr>
          <w:trHeight w:val="2085"/>
        </w:trPr>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A29AC" w:rsidRPr="0053739A" w:rsidRDefault="002749E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144"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E02E04" w:rsidRPr="0053739A" w:rsidRDefault="00BB1AF2" w:rsidP="00E02E04">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E02E04" w:rsidRPr="0053739A" w:rsidTr="000916E6">
        <w:trPr>
          <w:trHeight w:val="1230"/>
        </w:trPr>
        <w:tc>
          <w:tcPr>
            <w:tcW w:w="9214" w:type="dxa"/>
            <w:gridSpan w:val="2"/>
            <w:tcBorders>
              <w:bottom w:val="nil"/>
            </w:tcBorders>
            <w:shd w:val="clear" w:color="auto" w:fill="FFFFFF"/>
            <w:tcMar>
              <w:top w:w="55" w:type="dxa"/>
              <w:left w:w="55" w:type="dxa"/>
              <w:bottom w:w="55" w:type="dxa"/>
              <w:right w:w="55" w:type="dxa"/>
            </w:tcMar>
            <w:vAlign w:val="center"/>
          </w:tcPr>
          <w:p w:rsidR="00C74C3A" w:rsidRDefault="00C74C3A"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lang w:val="sr-Cyrl-RS"/>
              </w:rPr>
            </w:pPr>
          </w:p>
          <w:p w:rsidR="000916E6" w:rsidRDefault="000916E6"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lang w:val="sr-Cyrl-RS"/>
              </w:rPr>
            </w:pPr>
          </w:p>
          <w:p w:rsidR="000916E6" w:rsidRDefault="000916E6"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lang w:val="sr-Cyrl-RS"/>
              </w:rPr>
            </w:pPr>
          </w:p>
          <w:p w:rsidR="000916E6" w:rsidRDefault="000916E6"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lang w:val="sr-Cyrl-RS"/>
              </w:rPr>
            </w:pPr>
          </w:p>
          <w:p w:rsidR="000916E6" w:rsidRDefault="000916E6"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lang w:val="sr-Cyrl-RS"/>
              </w:rPr>
            </w:pPr>
          </w:p>
          <w:p w:rsidR="000E3DCD" w:rsidRDefault="000E3DCD"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lang w:val="sr-Cyrl-RS"/>
              </w:rPr>
            </w:pPr>
          </w:p>
          <w:p w:rsidR="00437C57" w:rsidRDefault="00437C57" w:rsidP="00E02E04">
            <w:pPr>
              <w:widowControl w:val="0"/>
              <w:suppressLineNumbers/>
              <w:suppressAutoHyphens/>
              <w:autoSpaceDN w:val="0"/>
              <w:spacing w:after="0" w:line="240" w:lineRule="auto"/>
              <w:jc w:val="center"/>
              <w:textAlignment w:val="baseline"/>
              <w:rPr>
                <w:rFonts w:ascii="Times New Roman" w:hAnsi="Times New Roman" w:cs="Times New Roman"/>
                <w:b/>
                <w:sz w:val="24"/>
                <w:szCs w:val="24"/>
              </w:rPr>
            </w:pPr>
          </w:p>
          <w:p w:rsidR="00C74C3A" w:rsidRPr="00C74C3A" w:rsidRDefault="00E02E04" w:rsidP="00E02E04">
            <w:pPr>
              <w:widowControl w:val="0"/>
              <w:suppressLineNumbers/>
              <w:suppressAutoHyphens/>
              <w:autoSpaceDN w:val="0"/>
              <w:spacing w:after="0" w:line="240" w:lineRule="auto"/>
              <w:jc w:val="center"/>
              <w:textAlignment w:val="baseline"/>
              <w:rPr>
                <w:rFonts w:ascii="Times New Roman" w:hAnsi="Times New Roman" w:cs="Times New Roman"/>
                <w:sz w:val="24"/>
                <w:szCs w:val="24"/>
                <w:lang w:val="sr-Cyrl-RS"/>
              </w:rPr>
            </w:pPr>
            <w:r w:rsidRPr="0053739A">
              <w:rPr>
                <w:rFonts w:ascii="Times New Roman" w:hAnsi="Times New Roman" w:cs="Times New Roman"/>
                <w:b/>
                <w:sz w:val="24"/>
                <w:szCs w:val="24"/>
              </w:rPr>
              <w:lastRenderedPageBreak/>
              <w:t>Инспекцијски надзор</w:t>
            </w:r>
          </w:p>
          <w:p w:rsidR="004019A0" w:rsidRPr="0053739A" w:rsidRDefault="004019A0" w:rsidP="00E02E04">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p>
          <w:tbl>
            <w:tblPr>
              <w:tblStyle w:val="TableGrid"/>
              <w:tblW w:w="9154" w:type="dxa"/>
              <w:tblLayout w:type="fixed"/>
              <w:tblLook w:val="04A0" w:firstRow="1" w:lastRow="0" w:firstColumn="1" w:lastColumn="0" w:noHBand="0" w:noVBand="1"/>
            </w:tblPr>
            <w:tblGrid>
              <w:gridCol w:w="630"/>
              <w:gridCol w:w="4130"/>
              <w:gridCol w:w="567"/>
              <w:gridCol w:w="567"/>
              <w:gridCol w:w="567"/>
              <w:gridCol w:w="567"/>
              <w:gridCol w:w="567"/>
              <w:gridCol w:w="567"/>
              <w:gridCol w:w="992"/>
            </w:tblGrid>
            <w:tr w:rsidR="00D20F97" w:rsidRPr="0053739A" w:rsidTr="00EC3624">
              <w:tc>
                <w:tcPr>
                  <w:tcW w:w="630" w:type="dxa"/>
                  <w:vMerge w:val="restart"/>
                </w:tcPr>
                <w:p w:rsidR="00D20F97" w:rsidRPr="0053739A" w:rsidRDefault="00D20F97" w:rsidP="00D20F97">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Ред</w:t>
                  </w:r>
                  <w:r w:rsidRPr="0053739A">
                    <w:rPr>
                      <w:rFonts w:ascii="Times New Roman" w:hAnsi="Times New Roman" w:cs="Times New Roman"/>
                      <w:sz w:val="16"/>
                      <w:szCs w:val="16"/>
                      <w:lang w:val="sr-Cyrl-RS"/>
                    </w:rPr>
                    <w:t>.</w:t>
                  </w:r>
                  <w:r w:rsidRPr="0053739A">
                    <w:rPr>
                      <w:rFonts w:ascii="Times New Roman" w:hAnsi="Times New Roman" w:cs="Times New Roman"/>
                      <w:sz w:val="16"/>
                      <w:szCs w:val="16"/>
                    </w:rPr>
                    <w:t xml:space="preserve"> број</w:t>
                  </w:r>
                </w:p>
              </w:tc>
              <w:tc>
                <w:tcPr>
                  <w:tcW w:w="4130" w:type="dxa"/>
                  <w:vMerge w:val="restart"/>
                </w:tcPr>
                <w:p w:rsidR="00D20F97" w:rsidRPr="0053739A" w:rsidRDefault="00D20F97" w:rsidP="00E02E04">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4"/>
                      <w:szCs w:val="24"/>
                    </w:rPr>
                    <w:t>Област надзора</w:t>
                  </w:r>
                </w:p>
              </w:tc>
              <w:tc>
                <w:tcPr>
                  <w:tcW w:w="3402" w:type="dxa"/>
                  <w:gridSpan w:val="6"/>
                </w:tcPr>
                <w:p w:rsidR="00D20F97" w:rsidRPr="0053739A" w:rsidRDefault="00D20F97" w:rsidP="00E02E04">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4"/>
                      <w:szCs w:val="24"/>
                    </w:rPr>
                    <w:t>Месеци</w:t>
                  </w:r>
                </w:p>
              </w:tc>
              <w:tc>
                <w:tcPr>
                  <w:tcW w:w="992" w:type="dxa"/>
                </w:tcPr>
                <w:p w:rsidR="00D20F97" w:rsidRPr="0053739A" w:rsidRDefault="00D20F97" w:rsidP="00D553C8">
                  <w:pPr>
                    <w:widowControl w:val="0"/>
                    <w:suppressLineNumbers/>
                    <w:suppressAutoHyphens/>
                    <w:autoSpaceDN w:val="0"/>
                    <w:jc w:val="both"/>
                    <w:textAlignment w:val="baseline"/>
                    <w:rPr>
                      <w:rFonts w:ascii="Times New Roman" w:eastAsia="Arial Unicode MS" w:hAnsi="Times New Roman" w:cs="Times New Roman"/>
                      <w:bCs/>
                      <w:kern w:val="3"/>
                      <w:lang w:val="sr-Cyrl-RS"/>
                    </w:rPr>
                  </w:pPr>
                  <w:r w:rsidRPr="0053739A">
                    <w:rPr>
                      <w:rFonts w:ascii="Times New Roman" w:hAnsi="Times New Roman" w:cs="Times New Roman"/>
                    </w:rPr>
                    <w:t>Ризик</w:t>
                  </w:r>
                </w:p>
              </w:tc>
            </w:tr>
            <w:tr w:rsidR="00CA3098" w:rsidRPr="0053739A" w:rsidTr="00EC3624">
              <w:tc>
                <w:tcPr>
                  <w:tcW w:w="630" w:type="dxa"/>
                  <w:vMerge/>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24"/>
                      <w:szCs w:val="24"/>
                      <w:lang w:val="sr-Latn-RS"/>
                    </w:rPr>
                  </w:pPr>
                </w:p>
              </w:tc>
              <w:tc>
                <w:tcPr>
                  <w:tcW w:w="4130" w:type="dxa"/>
                  <w:vMerge/>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24"/>
                      <w:szCs w:val="24"/>
                      <w:lang w:val="sr-Cyrl-RS"/>
                    </w:rPr>
                  </w:pP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VII</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VIII</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IX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XI</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16"/>
                      <w:szCs w:val="16"/>
                      <w:lang w:val="sr-Cyrl-RS"/>
                    </w:rPr>
                  </w:pPr>
                  <w:r w:rsidRPr="0053739A">
                    <w:rPr>
                      <w:rFonts w:ascii="Times New Roman" w:hAnsi="Times New Roman" w:cs="Times New Roman"/>
                      <w:sz w:val="16"/>
                      <w:szCs w:val="16"/>
                    </w:rPr>
                    <w:t>XII</w:t>
                  </w:r>
                </w:p>
              </w:tc>
              <w:tc>
                <w:tcPr>
                  <w:tcW w:w="992"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24"/>
                      <w:szCs w:val="24"/>
                      <w:lang w:val="sr-Cyrl-RS"/>
                    </w:rPr>
                  </w:pPr>
                </w:p>
              </w:tc>
            </w:tr>
            <w:tr w:rsidR="00CA3098" w:rsidRPr="0053739A" w:rsidTr="00EC3624">
              <w:tc>
                <w:tcPr>
                  <w:tcW w:w="630" w:type="dxa"/>
                </w:tcPr>
                <w:p w:rsidR="00CA3098" w:rsidRPr="0053739A" w:rsidRDefault="00CA3098" w:rsidP="00A76AAD">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1</w:t>
                  </w:r>
                </w:p>
              </w:tc>
              <w:tc>
                <w:tcPr>
                  <w:tcW w:w="4130" w:type="dxa"/>
                </w:tcPr>
                <w:p w:rsidR="00CA3098" w:rsidRPr="0053739A" w:rsidRDefault="00CA3098"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обављања угоститељске делатности и испуњености минимално техничких и санитарних услова у објектима типа хостел</w:t>
                  </w:r>
                </w:p>
                <w:p w:rsidR="00CA3098" w:rsidRPr="0053739A" w:rsidRDefault="00CA3098"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w:t>
                  </w:r>
                  <w:r w:rsidRPr="0053739A">
                    <w:rPr>
                      <w:rFonts w:ascii="Times New Roman" w:eastAsia="Arial Unicode MS" w:hAnsi="Times New Roman" w:cs="Times New Roman"/>
                      <w:bCs/>
                      <w:kern w:val="3"/>
                      <w:sz w:val="24"/>
                      <w:szCs w:val="24"/>
                    </w:rPr>
                    <w:t>У току целе године</w:t>
                  </w:r>
                  <w:r w:rsidRPr="0053739A">
                    <w:rPr>
                      <w:rFonts w:ascii="Times New Roman" w:eastAsia="Arial Unicode MS" w:hAnsi="Times New Roman" w:cs="Times New Roman"/>
                      <w:bCs/>
                      <w:kern w:val="3"/>
                      <w:sz w:val="24"/>
                      <w:szCs w:val="24"/>
                      <w:lang w:val="sr-Cyrl-RS"/>
                    </w:rPr>
                    <w:t>)</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Cs/>
                      <w:kern w:val="3"/>
                      <w:sz w:val="20"/>
                      <w:szCs w:val="20"/>
                      <w:lang w:val="sr-Cyrl-RS"/>
                    </w:rPr>
                  </w:pPr>
                  <w:r w:rsidRPr="0053739A">
                    <w:rPr>
                      <w:rFonts w:ascii="Times New Roman" w:hAnsi="Times New Roman" w:cs="Times New Roman"/>
                      <w:sz w:val="20"/>
                      <w:szCs w:val="20"/>
                    </w:rPr>
                    <w:t>Висок</w:t>
                  </w:r>
                </w:p>
              </w:tc>
            </w:tr>
            <w:tr w:rsidR="00CA3098" w:rsidRPr="0053739A" w:rsidTr="00EC3624">
              <w:tc>
                <w:tcPr>
                  <w:tcW w:w="630" w:type="dxa"/>
                </w:tcPr>
                <w:p w:rsidR="00CA3098" w:rsidRPr="0053739A" w:rsidRDefault="00CA3098" w:rsidP="00A76AAD">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2</w:t>
                  </w:r>
                </w:p>
              </w:tc>
              <w:tc>
                <w:tcPr>
                  <w:tcW w:w="4130" w:type="dxa"/>
                </w:tcPr>
                <w:p w:rsidR="00CA3098" w:rsidRPr="0053739A" w:rsidRDefault="00CA3098" w:rsidP="008626BF">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обављања угоститељске делатности и испуњености минимално техничких услова у објектима домаће радиности</w:t>
                  </w:r>
                </w:p>
                <w:p w:rsidR="00CA3098" w:rsidRPr="0053739A" w:rsidRDefault="00CA3098" w:rsidP="008626BF">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w:t>
                  </w:r>
                  <w:r w:rsidRPr="0053739A">
                    <w:rPr>
                      <w:rFonts w:ascii="Times New Roman" w:eastAsia="Arial Unicode MS" w:hAnsi="Times New Roman" w:cs="Times New Roman"/>
                      <w:bCs/>
                      <w:kern w:val="3"/>
                      <w:sz w:val="24"/>
                      <w:szCs w:val="24"/>
                    </w:rPr>
                    <w:t>У току целе године</w:t>
                  </w:r>
                  <w:r w:rsidRPr="0053739A">
                    <w:rPr>
                      <w:rFonts w:ascii="Times New Roman" w:eastAsia="Arial Unicode MS" w:hAnsi="Times New Roman" w:cs="Times New Roman"/>
                      <w:bCs/>
                      <w:kern w:val="3"/>
                      <w:sz w:val="24"/>
                      <w:szCs w:val="24"/>
                      <w:lang w:val="sr-Cyrl-RS"/>
                    </w:rPr>
                    <w:t>)</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D553C8">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8626BF">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8626BF">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CA3098" w:rsidRPr="0053739A" w:rsidRDefault="00CA3098" w:rsidP="008626BF">
                  <w:pPr>
                    <w:widowControl w:val="0"/>
                    <w:suppressLineNumbers/>
                    <w:suppressAutoHyphens/>
                    <w:autoSpaceDN w:val="0"/>
                    <w:jc w:val="both"/>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CA3098" w:rsidRPr="004D52E3" w:rsidRDefault="004D52E3" w:rsidP="002A3D2A">
                  <w:pPr>
                    <w:widowControl w:val="0"/>
                    <w:suppressLineNumbers/>
                    <w:suppressAutoHyphens/>
                    <w:autoSpaceDN w:val="0"/>
                    <w:jc w:val="both"/>
                    <w:textAlignment w:val="baseline"/>
                    <w:rPr>
                      <w:rFonts w:ascii="Times New Roman" w:eastAsia="Arial Unicode MS" w:hAnsi="Times New Roman" w:cs="Times New Roman"/>
                      <w:bCs/>
                      <w:kern w:val="3"/>
                      <w:sz w:val="24"/>
                      <w:szCs w:val="24"/>
                      <w:vertAlign w:val="subscript"/>
                      <w:lang w:val="sr-Cyrl-RS"/>
                    </w:rPr>
                  </w:pPr>
                  <w:r>
                    <w:rPr>
                      <w:rFonts w:ascii="Times New Roman" w:hAnsi="Times New Roman" w:cs="Times New Roman"/>
                      <w:sz w:val="20"/>
                      <w:szCs w:val="20"/>
                      <w:lang w:val="sr-Cyrl-RS"/>
                    </w:rPr>
                    <w:t>Средњи</w:t>
                  </w: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3</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обављања угоститељске делатности и испуњености минимално техничких услова у сеоским туристичким домаћинствима</w:t>
                  </w:r>
                </w:p>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4"/>
                      <w:szCs w:val="24"/>
                      <w:lang w:val="sr-Cyrl-RS"/>
                    </w:rPr>
                    <w:t>(</w:t>
                  </w:r>
                  <w:r w:rsidRPr="0053739A">
                    <w:rPr>
                      <w:rFonts w:ascii="Times New Roman" w:hAnsi="Times New Roman" w:cs="Times New Roman"/>
                      <w:sz w:val="24"/>
                      <w:szCs w:val="24"/>
                    </w:rPr>
                    <w:t>Јул, август</w:t>
                  </w:r>
                  <w:r w:rsidRPr="0053739A">
                    <w:rPr>
                      <w:rFonts w:ascii="Times New Roman" w:hAnsi="Times New Roman" w:cs="Times New Roman"/>
                      <w:sz w:val="24"/>
                      <w:szCs w:val="24"/>
                      <w:lang w:val="sr-Cyrl-RS"/>
                    </w:rPr>
                    <w:t>)</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p>
              </w:tc>
              <w:tc>
                <w:tcPr>
                  <w:tcW w:w="992" w:type="dxa"/>
                </w:tcPr>
                <w:p w:rsidR="003B2F53" w:rsidRPr="0053739A" w:rsidRDefault="004D52E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Pr>
                      <w:rFonts w:ascii="Times New Roman" w:hAnsi="Times New Roman" w:cs="Times New Roman"/>
                      <w:sz w:val="20"/>
                      <w:szCs w:val="20"/>
                      <w:lang w:val="sr-Cyrl-RS"/>
                    </w:rPr>
                    <w:t>Средњи</w:t>
                  </w: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 xml:space="preserve">4. </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обављања угоститељске делатности и испуњености прописаних услова у угоститељском објекту, кој</w:t>
                  </w:r>
                  <w:r w:rsidRPr="0053739A">
                    <w:rPr>
                      <w:rFonts w:ascii="Times New Roman" w:hAnsi="Times New Roman" w:cs="Times New Roman"/>
                      <w:sz w:val="24"/>
                      <w:szCs w:val="24"/>
                      <w:lang w:val="sr-Cyrl-RS"/>
                    </w:rPr>
                    <w:t>и се налази у стамбеној згради</w:t>
                  </w:r>
                </w:p>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eastAsia="Arial Unicode MS" w:hAnsi="Times New Roman" w:cs="Times New Roman"/>
                      <w:bCs/>
                      <w:kern w:val="3"/>
                      <w:sz w:val="24"/>
                      <w:szCs w:val="24"/>
                      <w:lang w:val="sr-Cyrl-RS"/>
                    </w:rPr>
                    <w:t>(</w:t>
                  </w:r>
                  <w:r w:rsidRPr="0053739A">
                    <w:rPr>
                      <w:rFonts w:ascii="Times New Roman" w:eastAsia="Arial Unicode MS" w:hAnsi="Times New Roman" w:cs="Times New Roman"/>
                      <w:bCs/>
                      <w:kern w:val="3"/>
                      <w:sz w:val="24"/>
                      <w:szCs w:val="24"/>
                    </w:rPr>
                    <w:t>У току целе године</w:t>
                  </w:r>
                  <w:r w:rsidRPr="0053739A">
                    <w:rPr>
                      <w:rFonts w:ascii="Times New Roman" w:eastAsia="Arial Unicode MS" w:hAnsi="Times New Roman" w:cs="Times New Roman"/>
                      <w:bCs/>
                      <w:kern w:val="3"/>
                      <w:sz w:val="24"/>
                      <w:szCs w:val="24"/>
                      <w:lang w:val="sr-Cyrl-RS"/>
                    </w:rPr>
                    <w:t>)</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b/>
                      <w:sz w:val="24"/>
                      <w:szCs w:val="24"/>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b/>
                      <w:sz w:val="24"/>
                      <w:szCs w:val="24"/>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rPr>
                  </w:pPr>
                  <w:r w:rsidRPr="0053739A">
                    <w:rPr>
                      <w:rFonts w:ascii="Times New Roman" w:hAnsi="Times New Roman" w:cs="Times New Roman"/>
                      <w:sz w:val="20"/>
                      <w:szCs w:val="20"/>
                    </w:rPr>
                    <w:t>Висок</w:t>
                  </w: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5</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истицања и придржавања прописаног радног времена угоститељских објеката за исхрану и пиће</w:t>
                  </w:r>
                </w:p>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eastAsia="Arial Unicode MS" w:hAnsi="Times New Roman" w:cs="Times New Roman"/>
                      <w:bCs/>
                      <w:kern w:val="3"/>
                      <w:sz w:val="24"/>
                      <w:szCs w:val="24"/>
                      <w:lang w:val="sr-Cyrl-RS"/>
                    </w:rPr>
                    <w:t>(</w:t>
                  </w:r>
                  <w:r w:rsidRPr="0053739A">
                    <w:rPr>
                      <w:rFonts w:ascii="Times New Roman" w:eastAsia="Arial Unicode MS" w:hAnsi="Times New Roman" w:cs="Times New Roman"/>
                      <w:bCs/>
                      <w:kern w:val="3"/>
                      <w:sz w:val="24"/>
                      <w:szCs w:val="24"/>
                    </w:rPr>
                    <w:t>У току целе године</w:t>
                  </w:r>
                  <w:r w:rsidRPr="0053739A">
                    <w:rPr>
                      <w:rFonts w:ascii="Times New Roman" w:eastAsia="Arial Unicode MS" w:hAnsi="Times New Roman" w:cs="Times New Roman"/>
                      <w:bCs/>
                      <w:kern w:val="3"/>
                      <w:sz w:val="24"/>
                      <w:szCs w:val="24"/>
                      <w:lang w:val="sr-Cyrl-RS"/>
                    </w:rPr>
                    <w:t>)</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b/>
                      <w:sz w:val="24"/>
                      <w:szCs w:val="24"/>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b/>
                      <w:sz w:val="24"/>
                      <w:szCs w:val="24"/>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rPr>
                  </w:pPr>
                  <w:r w:rsidRPr="0053739A">
                    <w:rPr>
                      <w:rFonts w:ascii="Times New Roman" w:hAnsi="Times New Roman" w:cs="Times New Roman"/>
                      <w:sz w:val="20"/>
                      <w:szCs w:val="20"/>
                    </w:rPr>
                    <w:t>Висок</w:t>
                  </w: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6</w:t>
                  </w:r>
                </w:p>
              </w:tc>
              <w:tc>
                <w:tcPr>
                  <w:tcW w:w="4130" w:type="dxa"/>
                </w:tcPr>
                <w:p w:rsidR="003B2F53" w:rsidRPr="0053739A" w:rsidRDefault="003B2F53" w:rsidP="00C175FE">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наплате и уплате боравишне таксе</w:t>
                  </w:r>
                </w:p>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w:t>
                  </w:r>
                  <w:r w:rsidRPr="0053739A">
                    <w:rPr>
                      <w:rFonts w:ascii="Times New Roman" w:eastAsia="Arial Unicode MS" w:hAnsi="Times New Roman" w:cs="Times New Roman"/>
                      <w:bCs/>
                      <w:kern w:val="3"/>
                      <w:sz w:val="24"/>
                      <w:szCs w:val="24"/>
                    </w:rPr>
                    <w:t>У току целе године</w:t>
                  </w:r>
                  <w:r w:rsidRPr="0053739A">
                    <w:rPr>
                      <w:rFonts w:ascii="Times New Roman" w:eastAsia="Arial Unicode MS" w:hAnsi="Times New Roman" w:cs="Times New Roman"/>
                      <w:bCs/>
                      <w:kern w:val="3"/>
                      <w:sz w:val="24"/>
                      <w:szCs w:val="24"/>
                      <w:lang w:val="sr-Cyrl-RS"/>
                    </w:rPr>
                    <w:t>)</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0"/>
                      <w:szCs w:val="20"/>
                    </w:rPr>
                    <w:t>Висок</w:t>
                  </w: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7</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hAnsi="Times New Roman" w:cs="Times New Roman"/>
                      <w:sz w:val="24"/>
                      <w:szCs w:val="24"/>
                      <w:lang w:val="sr-Cyrl-RS"/>
                    </w:rPr>
                  </w:pPr>
                  <w:r w:rsidRPr="0053739A">
                    <w:rPr>
                      <w:rFonts w:ascii="Times New Roman" w:hAnsi="Times New Roman" w:cs="Times New Roman"/>
                      <w:sz w:val="24"/>
                      <w:szCs w:val="24"/>
                    </w:rPr>
                    <w:t>Контрола испуњености прописаних услова у погледу уређења и опремања угоститељског објекта у којима се емитује музика или изводи забавни програм, а којима се обезбеђује заштита од буке</w:t>
                  </w:r>
                </w:p>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w:t>
                  </w:r>
                  <w:r w:rsidRPr="0053739A">
                    <w:rPr>
                      <w:rFonts w:ascii="Times New Roman" w:eastAsia="Arial Unicode MS" w:hAnsi="Times New Roman" w:cs="Times New Roman"/>
                      <w:bCs/>
                      <w:kern w:val="3"/>
                      <w:sz w:val="24"/>
                      <w:szCs w:val="24"/>
                    </w:rPr>
                    <w:t>У току целе године</w:t>
                  </w:r>
                  <w:r w:rsidRPr="0053739A">
                    <w:rPr>
                      <w:rFonts w:ascii="Times New Roman" w:eastAsia="Arial Unicode MS" w:hAnsi="Times New Roman" w:cs="Times New Roman"/>
                      <w:bCs/>
                      <w:kern w:val="3"/>
                      <w:sz w:val="24"/>
                      <w:szCs w:val="24"/>
                      <w:lang w:val="sr-Cyrl-RS"/>
                    </w:rPr>
                    <w:t>)</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4D52E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Pr>
                      <w:rFonts w:ascii="Times New Roman" w:hAnsi="Times New Roman" w:cs="Times New Roman"/>
                      <w:sz w:val="20"/>
                      <w:szCs w:val="20"/>
                      <w:lang w:val="sr-Cyrl-RS"/>
                    </w:rPr>
                    <w:t>Средњи</w:t>
                  </w: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8</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4"/>
                      <w:szCs w:val="24"/>
                    </w:rPr>
                    <w:t xml:space="preserve">Превентивне мере: упозоравање надзираног субјекта о његовим обавезама из закона и других прописа, као и о прописаним радњама и мерама управљеним према </w:t>
                  </w:r>
                  <w:r w:rsidRPr="0053739A">
                    <w:rPr>
                      <w:rFonts w:ascii="Times New Roman" w:hAnsi="Times New Roman" w:cs="Times New Roman"/>
                      <w:sz w:val="24"/>
                      <w:szCs w:val="24"/>
                    </w:rPr>
                    <w:lastRenderedPageBreak/>
                    <w:t>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lastRenderedPageBreak/>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lastRenderedPageBreak/>
                    <w:t>9</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4"/>
                      <w:szCs w:val="24"/>
                    </w:rPr>
                    <w:t>Заједнички инспекцијски надзор са другим инспекцијама (бука из угоститељских објеката, радно време угоститељских објеката, боравишна такса и друго)</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p>
              </w:tc>
            </w:tr>
            <w:tr w:rsidR="003B2F53" w:rsidRPr="0053739A" w:rsidTr="00EC3624">
              <w:tc>
                <w:tcPr>
                  <w:tcW w:w="6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lang w:val="sr-Cyrl-RS"/>
                    </w:rPr>
                    <w:t>10</w:t>
                  </w:r>
                </w:p>
              </w:tc>
              <w:tc>
                <w:tcPr>
                  <w:tcW w:w="4130"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r w:rsidRPr="0053739A">
                    <w:rPr>
                      <w:rFonts w:ascii="Times New Roman" w:hAnsi="Times New Roman" w:cs="Times New Roman"/>
                      <w:sz w:val="24"/>
                      <w:szCs w:val="24"/>
                    </w:rPr>
                    <w:t>Мере и активности за спречава обављања делатности и вршења активности нерегистрованих субјеката</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567"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
                      <w:bCs/>
                      <w:kern w:val="3"/>
                      <w:sz w:val="24"/>
                      <w:szCs w:val="24"/>
                      <w:lang w:val="sr-Cyrl-RS"/>
                    </w:rPr>
                  </w:pPr>
                  <w:r w:rsidRPr="0053739A">
                    <w:rPr>
                      <w:rFonts w:ascii="Times New Roman" w:hAnsi="Times New Roman" w:cs="Times New Roman"/>
                      <w:b/>
                      <w:sz w:val="24"/>
                      <w:szCs w:val="24"/>
                    </w:rPr>
                    <w:t>x</w:t>
                  </w:r>
                </w:p>
              </w:tc>
              <w:tc>
                <w:tcPr>
                  <w:tcW w:w="992" w:type="dxa"/>
                </w:tcPr>
                <w:p w:rsidR="003B2F53" w:rsidRPr="0053739A" w:rsidRDefault="003B2F53" w:rsidP="00D20F97">
                  <w:pPr>
                    <w:widowControl w:val="0"/>
                    <w:suppressLineNumbers/>
                    <w:suppressAutoHyphens/>
                    <w:autoSpaceDN w:val="0"/>
                    <w:jc w:val="center"/>
                    <w:textAlignment w:val="baseline"/>
                    <w:rPr>
                      <w:rFonts w:ascii="Times New Roman" w:eastAsia="Arial Unicode MS" w:hAnsi="Times New Roman" w:cs="Times New Roman"/>
                      <w:bCs/>
                      <w:kern w:val="3"/>
                      <w:sz w:val="24"/>
                      <w:szCs w:val="24"/>
                      <w:lang w:val="sr-Cyrl-RS"/>
                    </w:rPr>
                  </w:pPr>
                </w:p>
              </w:tc>
            </w:tr>
          </w:tbl>
          <w:p w:rsidR="00E02E04" w:rsidRPr="0053739A" w:rsidRDefault="00E02E04"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p>
        </w:tc>
      </w:tr>
    </w:tbl>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C74C3A" w:rsidRPr="0053739A" w:rsidRDefault="00C74C3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1A17DD" w:rsidRPr="0053739A" w:rsidRDefault="001A17DD" w:rsidP="001A17DD">
      <w:pPr>
        <w:widowControl w:val="0"/>
        <w:suppressAutoHyphens/>
        <w:autoSpaceDE w:val="0"/>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LiberationSansNarrow-Bold" w:eastAsia="Arial Unicode MS" w:hAnsi="LiberationSansNarrow-Bold" w:cs="LiberationSansNarrow-Bold"/>
          <w:b/>
          <w:bCs/>
          <w:kern w:val="3"/>
          <w:sz w:val="24"/>
          <w:szCs w:val="24"/>
        </w:rPr>
        <w:t>ПРОЦЕНА РИЗИКА У ИНСПЕКЦИЈСКОМ НАДЗОРУ</w:t>
      </w:r>
      <w:r w:rsidR="005D6A46" w:rsidRPr="0053739A">
        <w:rPr>
          <w:rFonts w:ascii="LiberationSansNarrow-Bold" w:eastAsia="Arial Unicode MS" w:hAnsi="LiberationSansNarrow-Bold" w:cs="LiberationSansNarrow-Bold"/>
          <w:b/>
          <w:bCs/>
          <w:kern w:val="3"/>
          <w:sz w:val="24"/>
          <w:szCs w:val="24"/>
        </w:rPr>
        <w:t>,</w:t>
      </w:r>
      <w:r w:rsidRPr="0053739A">
        <w:rPr>
          <w:rFonts w:ascii="LiberationSansNarrow-Bold" w:eastAsia="Arial Unicode MS" w:hAnsi="LiberationSansNarrow-Bold" w:cs="LiberationSansNarrow-Bold"/>
          <w:b/>
          <w:bCs/>
          <w:kern w:val="3"/>
          <w:sz w:val="24"/>
          <w:szCs w:val="24"/>
        </w:rPr>
        <w:t xml:space="preserve"> СЕКТОР КОМУНАЛНЕ ИНСПЕКЦИЈЕ</w:t>
      </w:r>
      <w:r w:rsidR="005D6A46" w:rsidRPr="0053739A">
        <w:rPr>
          <w:rFonts w:ascii="LiberationSansNarrow-Bold" w:eastAsia="Arial Unicode MS" w:hAnsi="LiberationSansNarrow-Bold" w:cs="LiberationSansNarrow-Bold"/>
          <w:b/>
          <w:bCs/>
          <w:kern w:val="3"/>
          <w:sz w:val="24"/>
          <w:szCs w:val="24"/>
        </w:rPr>
        <w:t xml:space="preserve">, </w:t>
      </w:r>
      <w:r w:rsidR="003B0C80" w:rsidRPr="0053739A">
        <w:rPr>
          <w:rFonts w:ascii="LiberationSansNarrow-Bold" w:eastAsia="Arial Unicode MS" w:hAnsi="LiberationSansNarrow-Bold" w:cs="LiberationSansNarrow-Bold"/>
          <w:b/>
          <w:bCs/>
          <w:kern w:val="3"/>
          <w:sz w:val="24"/>
          <w:szCs w:val="24"/>
          <w:lang w:val="sr-Cyrl-RS"/>
        </w:rPr>
        <w:t>ОДСЕК ЗА КОНТРОЛУ ТРГОВИНЕ</w:t>
      </w:r>
      <w:r w:rsidR="00AC0170" w:rsidRPr="0053739A">
        <w:rPr>
          <w:rFonts w:ascii="LiberationSansNarrow-Bold" w:eastAsia="Arial Unicode MS" w:hAnsi="LiberationSansNarrow-Bold" w:cs="LiberationSansNarrow-Bold"/>
          <w:b/>
          <w:bCs/>
          <w:kern w:val="3"/>
          <w:sz w:val="24"/>
          <w:szCs w:val="24"/>
          <w:lang w:val="sr-Cyrl-RS"/>
        </w:rPr>
        <w:t xml:space="preserve"> И ТУРИЗМА</w:t>
      </w:r>
    </w:p>
    <w:p w:rsidR="001A17DD" w:rsidRDefault="001A17DD" w:rsidP="001A17DD">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b/>
          <w:bCs/>
          <w:kern w:val="3"/>
          <w:sz w:val="24"/>
          <w:szCs w:val="24"/>
          <w:lang w:val="sr-Cyrl-RS"/>
        </w:rPr>
      </w:pPr>
    </w:p>
    <w:p w:rsidR="00C74C3A" w:rsidRPr="00C74C3A" w:rsidRDefault="00C74C3A" w:rsidP="001A17DD">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b/>
          <w:bCs/>
          <w:kern w:val="3"/>
          <w:sz w:val="24"/>
          <w:szCs w:val="24"/>
          <w:lang w:val="sr-Cyrl-RS"/>
        </w:rPr>
      </w:pPr>
    </w:p>
    <w:p w:rsidR="00C74C3A" w:rsidRDefault="001A17DD" w:rsidP="004019A0">
      <w:pPr>
        <w:widowControl w:val="0"/>
        <w:suppressAutoHyphens/>
        <w:autoSpaceDE w:val="0"/>
        <w:autoSpaceDN w:val="0"/>
        <w:spacing w:after="0" w:line="240" w:lineRule="auto"/>
        <w:jc w:val="both"/>
        <w:textAlignment w:val="baseline"/>
        <w:rPr>
          <w:rFonts w:ascii="Times New Roman" w:eastAsia="Arial Unicode MS" w:hAnsi="Times New Roman" w:cs="Times New Roman"/>
          <w:b/>
          <w:bCs/>
          <w:color w:val="000000"/>
          <w:kern w:val="3"/>
          <w:sz w:val="24"/>
          <w:szCs w:val="24"/>
          <w:lang w:val="sr-Cyrl-RS"/>
        </w:rPr>
      </w:pPr>
      <w:r w:rsidRPr="0053739A">
        <w:rPr>
          <w:rFonts w:ascii="LiberationSansNarrow-Bold" w:eastAsia="Arial Unicode MS" w:hAnsi="LiberationSansNarrow-Bold" w:cs="LiberationSansNarrow-Bold"/>
          <w:b/>
          <w:bCs/>
          <w:kern w:val="3"/>
          <w:sz w:val="24"/>
          <w:szCs w:val="24"/>
        </w:rPr>
        <w:t xml:space="preserve">          </w:t>
      </w:r>
      <w:proofErr w:type="gramStart"/>
      <w:r w:rsidRPr="0053739A">
        <w:rPr>
          <w:rFonts w:ascii="LiberationSansNarrow-Bold" w:eastAsia="Arial Unicode MS" w:hAnsi="LiberationSansNarrow-Bold" w:cs="LiberationSansNarrow-Bold"/>
          <w:b/>
          <w:bCs/>
          <w:kern w:val="3"/>
          <w:sz w:val="24"/>
          <w:szCs w:val="24"/>
        </w:rPr>
        <w:t>Процена ризика у Годишњем плану инспекцијског надзора за 201</w:t>
      </w:r>
      <w:r w:rsidR="00E47CA1" w:rsidRPr="0053739A">
        <w:rPr>
          <w:rFonts w:ascii="LiberationSansNarrow-Bold" w:eastAsia="Arial Unicode MS" w:hAnsi="LiberationSansNarrow-Bold" w:cs="LiberationSansNarrow-Bold"/>
          <w:b/>
          <w:bCs/>
          <w:kern w:val="3"/>
          <w:sz w:val="24"/>
          <w:szCs w:val="24"/>
          <w:lang w:val="sr-Cyrl-RS"/>
        </w:rPr>
        <w:t>8</w:t>
      </w:r>
      <w:r w:rsidRPr="0053739A">
        <w:rPr>
          <w:rFonts w:ascii="LiberationSansNarrow-Bold" w:eastAsia="Arial Unicode MS" w:hAnsi="LiberationSansNarrow-Bold" w:cs="LiberationSansNarrow-Bold"/>
          <w:b/>
          <w:bCs/>
          <w:kern w:val="3"/>
          <w:sz w:val="24"/>
          <w:szCs w:val="24"/>
        </w:rPr>
        <w:t>.</w:t>
      </w:r>
      <w:proofErr w:type="gramEnd"/>
      <w:r w:rsidRPr="0053739A">
        <w:rPr>
          <w:rFonts w:ascii="LiberationSansNarrow-Bold" w:eastAsia="Arial Unicode MS" w:hAnsi="LiberationSansNarrow-Bold" w:cs="LiberationSansNarrow-Bold"/>
          <w:b/>
          <w:bCs/>
          <w:kern w:val="3"/>
          <w:sz w:val="24"/>
          <w:szCs w:val="24"/>
        </w:rPr>
        <w:t xml:space="preserve"> годину Градске управе за инспекцијске послове</w:t>
      </w:r>
      <w:r w:rsidRPr="0053739A">
        <w:rPr>
          <w:rFonts w:ascii="LiberationSansNarrow-Bold" w:eastAsia="Arial Unicode MS" w:hAnsi="LiberationSansNarrow-Bold" w:cs="LiberationSansNarrow-Bold"/>
          <w:b/>
          <w:bCs/>
          <w:kern w:val="3"/>
          <w:sz w:val="24"/>
          <w:szCs w:val="24"/>
          <w:lang w:val="sr-Cyrl-RS"/>
        </w:rPr>
        <w:t xml:space="preserve"> </w:t>
      </w:r>
      <w:r w:rsidRPr="0053739A">
        <w:rPr>
          <w:rFonts w:ascii="LiberationSansNarrow-Bold" w:eastAsia="Arial Unicode MS" w:hAnsi="LiberationSansNarrow-Bold" w:cs="LiberationSansNarrow-Bold"/>
          <w:b/>
          <w:bCs/>
          <w:kern w:val="3"/>
          <w:sz w:val="24"/>
          <w:szCs w:val="24"/>
        </w:rPr>
        <w:t xml:space="preserve">- Сектор комуналне инспекције, </w:t>
      </w:r>
      <w:r w:rsidR="003B0C80" w:rsidRPr="0053739A">
        <w:rPr>
          <w:rFonts w:ascii="LiberationSansNarrow-Bold" w:eastAsia="Arial Unicode MS" w:hAnsi="LiberationSansNarrow-Bold" w:cs="LiberationSansNarrow-Bold"/>
          <w:b/>
          <w:bCs/>
          <w:kern w:val="3"/>
          <w:sz w:val="24"/>
          <w:szCs w:val="24"/>
          <w:lang w:val="sr-Cyrl-RS"/>
        </w:rPr>
        <w:t>Одсек за контролу трговине</w:t>
      </w:r>
      <w:r w:rsidR="00CD5FA4" w:rsidRPr="0053739A">
        <w:rPr>
          <w:rFonts w:ascii="LiberationSansNarrow-Bold" w:eastAsia="Arial Unicode MS" w:hAnsi="LiberationSansNarrow-Bold" w:cs="LiberationSansNarrow-Bold"/>
          <w:b/>
          <w:bCs/>
          <w:kern w:val="3"/>
          <w:sz w:val="24"/>
          <w:szCs w:val="24"/>
          <w:lang w:val="sr-Cyrl-RS"/>
        </w:rPr>
        <w:t xml:space="preserve"> и туризма</w:t>
      </w:r>
      <w:r w:rsidR="003B0C80" w:rsidRPr="0053739A">
        <w:rPr>
          <w:rFonts w:ascii="LiberationSansNarrow-Bold" w:eastAsia="Arial Unicode MS" w:hAnsi="LiberationSansNarrow-Bold" w:cs="LiberationSansNarrow-Bold"/>
          <w:b/>
          <w:bCs/>
          <w:kern w:val="3"/>
          <w:sz w:val="24"/>
          <w:szCs w:val="24"/>
          <w:lang w:val="sr-Cyrl-RS"/>
        </w:rPr>
        <w:t xml:space="preserve">, </w:t>
      </w:r>
      <w:r w:rsidRPr="0053739A">
        <w:rPr>
          <w:rFonts w:ascii="LiberationSansNarrow-Bold" w:eastAsia="Arial Unicode MS" w:hAnsi="LiberationSansNarrow-Bold" w:cs="LiberationSansNarrow-Bold"/>
          <w:b/>
          <w:bCs/>
          <w:kern w:val="3"/>
          <w:sz w:val="24"/>
          <w:szCs w:val="24"/>
        </w:rPr>
        <w:t>вршена је на основу инспекцијског надзора у наведен</w:t>
      </w:r>
      <w:r w:rsidR="004D13A8" w:rsidRPr="0053739A">
        <w:rPr>
          <w:rFonts w:ascii="LiberationSansNarrow-Bold" w:eastAsia="Arial Unicode MS" w:hAnsi="LiberationSansNarrow-Bold" w:cs="LiberationSansNarrow-Bold"/>
          <w:b/>
          <w:bCs/>
          <w:kern w:val="3"/>
          <w:sz w:val="24"/>
          <w:szCs w:val="24"/>
          <w:lang w:val="sr-Cyrl-RS"/>
        </w:rPr>
        <w:t>о</w:t>
      </w:r>
      <w:r w:rsidR="00767BEC" w:rsidRPr="0053739A">
        <w:rPr>
          <w:rFonts w:ascii="LiberationSansNarrow-Bold" w:eastAsia="Arial Unicode MS" w:hAnsi="LiberationSansNarrow-Bold" w:cs="LiberationSansNarrow-Bold"/>
          <w:b/>
          <w:bCs/>
          <w:kern w:val="3"/>
          <w:sz w:val="24"/>
          <w:szCs w:val="24"/>
          <w:lang w:val="sr-Cyrl-RS"/>
        </w:rPr>
        <w:t>ј области</w:t>
      </w:r>
      <w:r w:rsidRPr="0053739A">
        <w:rPr>
          <w:rFonts w:ascii="LiberationSansNarrow-Bold" w:eastAsia="Arial Unicode MS" w:hAnsi="LiberationSansNarrow-Bold" w:cs="LiberationSansNarrow-Bold"/>
          <w:b/>
          <w:bCs/>
          <w:kern w:val="3"/>
          <w:sz w:val="24"/>
          <w:szCs w:val="24"/>
        </w:rPr>
        <w:t xml:space="preserve"> односно на основу </w:t>
      </w:r>
      <w:r w:rsidR="00A82CFA" w:rsidRPr="0053739A">
        <w:rPr>
          <w:rFonts w:ascii="LiberationSansNarrow-Bold" w:eastAsia="Arial Unicode MS" w:hAnsi="LiberationSansNarrow-Bold" w:cs="LiberationSansNarrow-Bold"/>
          <w:b/>
          <w:bCs/>
          <w:kern w:val="3"/>
          <w:sz w:val="24"/>
          <w:szCs w:val="24"/>
        </w:rPr>
        <w:t xml:space="preserve">анализе стања у досадашњем </w:t>
      </w:r>
      <w:r w:rsidRPr="0053739A">
        <w:rPr>
          <w:rFonts w:ascii="LiberationSansNarrow-Bold" w:eastAsia="Arial Unicode MS" w:hAnsi="LiberationSansNarrow-Bold" w:cs="LiberationSansNarrow-Bold"/>
          <w:b/>
          <w:bCs/>
          <w:kern w:val="3"/>
          <w:sz w:val="24"/>
          <w:szCs w:val="24"/>
        </w:rPr>
        <w:t xml:space="preserve">вршењу инспекцијског надзора, као и на основу информација и добијених података од других инспекција, других овлашћених органа и организација, </w:t>
      </w:r>
      <w:r w:rsidRPr="00751E07">
        <w:rPr>
          <w:rFonts w:ascii="Times New Roman" w:eastAsia="Arial Unicode MS" w:hAnsi="Times New Roman" w:cs="Times New Roman"/>
          <w:b/>
          <w:bCs/>
          <w:kern w:val="3"/>
          <w:sz w:val="24"/>
          <w:szCs w:val="24"/>
        </w:rPr>
        <w:t xml:space="preserve">што је </w:t>
      </w:r>
      <w:r w:rsidR="00767BEC" w:rsidRPr="00751E07">
        <w:rPr>
          <w:rFonts w:ascii="Times New Roman" w:hAnsi="Times New Roman" w:cs="Times New Roman"/>
          <w:b/>
          <w:sz w:val="24"/>
          <w:szCs w:val="24"/>
        </w:rPr>
        <w:t>обрађено у контролним листама и представљено табеларно на следећи начин:</w:t>
      </w:r>
    </w:p>
    <w:p w:rsidR="00C74C3A" w:rsidRDefault="00C74C3A" w:rsidP="00BE52F6">
      <w:pPr>
        <w:autoSpaceDN w:val="0"/>
        <w:spacing w:after="0" w:line="240" w:lineRule="auto"/>
        <w:rPr>
          <w:rFonts w:ascii="Times New Roman" w:eastAsia="Times New Roman" w:hAnsi="Times New Roman" w:cs="Times New Roman"/>
          <w:b/>
          <w:lang w:val="sr-Cyrl-RS"/>
        </w:rPr>
      </w:pPr>
    </w:p>
    <w:p w:rsidR="00BE52F6" w:rsidRPr="0053739A" w:rsidRDefault="00BE52F6" w:rsidP="00BE52F6">
      <w:pPr>
        <w:autoSpaceDN w:val="0"/>
        <w:spacing w:after="0" w:line="240" w:lineRule="auto"/>
        <w:rPr>
          <w:rFonts w:ascii="Times New Roman" w:eastAsia="Arial Unicode MS" w:hAnsi="Times New Roman" w:cs="Times New Roman"/>
          <w:b/>
          <w:bCs/>
          <w:color w:val="000000"/>
          <w:kern w:val="3"/>
          <w:sz w:val="24"/>
          <w:szCs w:val="24"/>
          <w:lang w:val="sr-Cyrl-RS"/>
        </w:rPr>
      </w:pPr>
      <w:proofErr w:type="gramStart"/>
      <w:r w:rsidRPr="0053739A">
        <w:rPr>
          <w:rFonts w:ascii="Times New Roman" w:eastAsia="Times New Roman" w:hAnsi="Times New Roman" w:cs="Times New Roman"/>
          <w:b/>
        </w:rPr>
        <w:t xml:space="preserve">Табеларно- шематски приказ ПРОЦЕНА РИЗИКА у Сектору комуналне инспекције, </w:t>
      </w:r>
      <w:r w:rsidRPr="0053739A">
        <w:rPr>
          <w:rFonts w:ascii="Times New Roman" w:eastAsia="Times New Roman" w:hAnsi="Times New Roman" w:cs="Times New Roman"/>
          <w:b/>
          <w:lang w:val="sr-Cyrl-RS"/>
        </w:rPr>
        <w:t>Одсек за контролу трговине</w:t>
      </w:r>
      <w:r w:rsidR="00767BEC" w:rsidRPr="0053739A">
        <w:rPr>
          <w:rFonts w:ascii="Times New Roman" w:eastAsia="Times New Roman" w:hAnsi="Times New Roman" w:cs="Times New Roman"/>
          <w:b/>
          <w:lang w:val="sr-Cyrl-RS"/>
        </w:rPr>
        <w:t xml:space="preserve"> и туризма</w:t>
      </w:r>
      <w:r w:rsidRPr="0053739A">
        <w:rPr>
          <w:rFonts w:ascii="Times New Roman" w:eastAsia="Times New Roman" w:hAnsi="Times New Roman" w:cs="Times New Roman"/>
          <w:b/>
          <w:lang w:val="sr-Cyrl-RS"/>
        </w:rPr>
        <w:t xml:space="preserve"> </w:t>
      </w:r>
      <w:r w:rsidRPr="0053739A">
        <w:rPr>
          <w:rFonts w:ascii="Times New Roman" w:eastAsia="Times New Roman" w:hAnsi="Times New Roman" w:cs="Times New Roman"/>
          <w:b/>
        </w:rPr>
        <w:t>а исто обрађено у контролним листама.</w:t>
      </w:r>
      <w:proofErr w:type="gramEnd"/>
    </w:p>
    <w:p w:rsidR="00BE52F6" w:rsidRDefault="00BE52F6" w:rsidP="00BE52F6">
      <w:pPr>
        <w:widowControl w:val="0"/>
        <w:suppressAutoHyphens/>
        <w:autoSpaceDN w:val="0"/>
        <w:spacing w:after="0" w:line="240" w:lineRule="auto"/>
        <w:textAlignment w:val="baseline"/>
        <w:rPr>
          <w:rFonts w:ascii="Times New Roman" w:eastAsia="Arial Unicode MS" w:hAnsi="Times New Roman" w:cs="Times New Roman"/>
          <w:b/>
          <w:bCs/>
          <w:color w:val="000000"/>
          <w:kern w:val="3"/>
          <w:sz w:val="24"/>
          <w:szCs w:val="24"/>
          <w:lang w:val="sr-Cyrl-RS"/>
        </w:rPr>
      </w:pPr>
    </w:p>
    <w:p w:rsidR="00C74C3A" w:rsidRPr="0053739A" w:rsidRDefault="00C74C3A" w:rsidP="00BE52F6">
      <w:pPr>
        <w:widowControl w:val="0"/>
        <w:suppressAutoHyphens/>
        <w:autoSpaceDN w:val="0"/>
        <w:spacing w:after="0" w:line="240" w:lineRule="auto"/>
        <w:textAlignment w:val="baseline"/>
        <w:rPr>
          <w:rFonts w:ascii="Times New Roman" w:eastAsia="Arial Unicode MS" w:hAnsi="Times New Roman" w:cs="Times New Roman"/>
          <w:b/>
          <w:bCs/>
          <w:color w:val="000000"/>
          <w:kern w:val="3"/>
          <w:sz w:val="24"/>
          <w:szCs w:val="24"/>
          <w:lang w:val="sr-Cyrl-RS"/>
        </w:rPr>
      </w:pPr>
    </w:p>
    <w:tbl>
      <w:tblPr>
        <w:tblStyle w:val="TableGrid"/>
        <w:tblW w:w="0" w:type="auto"/>
        <w:tblLayout w:type="fixed"/>
        <w:tblLook w:val="04A0" w:firstRow="1" w:lastRow="0" w:firstColumn="1" w:lastColumn="0" w:noHBand="0" w:noVBand="1"/>
      </w:tblPr>
      <w:tblGrid>
        <w:gridCol w:w="817"/>
        <w:gridCol w:w="851"/>
        <w:gridCol w:w="850"/>
        <w:gridCol w:w="851"/>
        <w:gridCol w:w="850"/>
        <w:gridCol w:w="851"/>
        <w:gridCol w:w="850"/>
        <w:gridCol w:w="845"/>
        <w:gridCol w:w="6"/>
        <w:gridCol w:w="2805"/>
      </w:tblGrid>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r w:rsidRPr="0053739A">
              <w:rPr>
                <w:noProof/>
              </w:rPr>
              <mc:AlternateContent>
                <mc:Choice Requires="wps">
                  <w:drawing>
                    <wp:anchor distT="0" distB="0" distL="114300" distR="114300" simplePos="0" relativeHeight="251661312" behindDoc="0" locked="0" layoutInCell="1" allowOverlap="1" wp14:anchorId="1B0EF914" wp14:editId="28762C50">
                      <wp:simplePos x="0" y="0"/>
                      <wp:positionH relativeFrom="column">
                        <wp:posOffset>-66675</wp:posOffset>
                      </wp:positionH>
                      <wp:positionV relativeFrom="paragraph">
                        <wp:posOffset>2540</wp:posOffset>
                      </wp:positionV>
                      <wp:extent cx="1057275" cy="105727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057275" cy="10572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7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" strokecolor="windowText" strokeweight="2pt"/>
                  </w:pict>
                </mc:Fallback>
              </mc:AlternateContent>
            </w:r>
          </w:p>
        </w:tc>
        <w:tc>
          <w:tcPr>
            <w:tcW w:w="8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p w:rsidR="00BE52F6" w:rsidRPr="0053739A" w:rsidRDefault="00BE52F6" w:rsidP="00CF141D">
            <w:pP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Критичан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92D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Висок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r w:rsidRPr="0053739A">
              <w:rPr>
                <w:noProof/>
              </w:rPr>
              <mc:AlternateContent>
                <mc:Choice Requires="wps">
                  <w:drawing>
                    <wp:anchor distT="0" distB="0" distL="114300" distR="114300" simplePos="0" relativeHeight="251662336" behindDoc="0" locked="0" layoutInCell="1" allowOverlap="1" wp14:anchorId="588ECDCE" wp14:editId="797A4261">
                      <wp:simplePos x="0" y="0"/>
                      <wp:positionH relativeFrom="column">
                        <wp:posOffset>-61595</wp:posOffset>
                      </wp:positionH>
                      <wp:positionV relativeFrom="paragraph">
                        <wp:posOffset>521970</wp:posOffset>
                      </wp:positionV>
                      <wp:extent cx="1095375" cy="5334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095375" cy="53340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1.1pt" to="81.4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" strokecolor="windowText" strokeweight="2pt"/>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r w:rsidRPr="0053739A">
              <w:rPr>
                <w:noProof/>
              </w:rPr>
              <mc:AlternateContent>
                <mc:Choice Requires="wps">
                  <w:drawing>
                    <wp:anchor distT="0" distB="0" distL="114300" distR="114300" simplePos="0" relativeHeight="251663360" behindDoc="0" locked="0" layoutInCell="1" allowOverlap="1" wp14:anchorId="62518EAE" wp14:editId="6DDB8465">
                      <wp:simplePos x="0" y="0"/>
                      <wp:positionH relativeFrom="column">
                        <wp:posOffset>-46355</wp:posOffset>
                      </wp:positionH>
                      <wp:positionV relativeFrom="paragraph">
                        <wp:posOffset>0</wp:posOffset>
                      </wp:positionV>
                      <wp:extent cx="1600200" cy="5238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600200" cy="5238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22.3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" strokecolor="windowText" strokeweight="2pt"/>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Средњи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r w:rsidRPr="0053739A">
              <w:rPr>
                <w:noProof/>
              </w:rPr>
              <mc:AlternateContent>
                <mc:Choice Requires="wps">
                  <w:drawing>
                    <wp:anchor distT="0" distB="0" distL="114300" distR="114300" simplePos="0" relativeHeight="251664384" behindDoc="0" locked="0" layoutInCell="1" allowOverlap="1" wp14:anchorId="19731912" wp14:editId="6F957D1C">
                      <wp:simplePos x="0" y="0"/>
                      <wp:positionH relativeFrom="column">
                        <wp:posOffset>-57150</wp:posOffset>
                      </wp:positionH>
                      <wp:positionV relativeFrom="paragraph">
                        <wp:posOffset>170180</wp:posOffset>
                      </wp:positionV>
                      <wp:extent cx="514350" cy="5524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14350" cy="55245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4pt" to="3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" strokecolor="windowText" strokeweight="2pt"/>
                  </w:pict>
                </mc:Fallback>
              </mc:AlternateConten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Низак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r2bl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lastRenderedPageBreak/>
              <w:t>Незнатан ризик</w:t>
            </w:r>
          </w:p>
        </w:tc>
      </w:tr>
      <w:tr w:rsidR="00BE52F6" w:rsidRPr="0053739A" w:rsidTr="00CF141D">
        <w:trPr>
          <w:trHeight w:val="547"/>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BE52F6" w:rsidRPr="0053739A" w:rsidRDefault="00BE52F6" w:rsidP="00CF141D">
            <w:pPr>
              <w:widowControl w:val="0"/>
              <w:shd w:val="clear" w:color="auto" w:fill="FFFFFF" w:themeFill="background1"/>
              <w:suppressAutoHyphens/>
              <w:autoSpaceDN w:val="0"/>
              <w:jc w:val="center"/>
              <w:textAlignment w:val="baseline"/>
              <w:rPr>
                <w:rFonts w:ascii="Times New Roman" w:eastAsia="Arial Unicode MS" w:hAnsi="Times New Roman" w:cs="Mangal"/>
                <w:b/>
                <w:color w:val="000000" w:themeColor="text1"/>
                <w:kern w:val="3"/>
                <w:sz w:val="24"/>
                <w:szCs w:val="24"/>
                <w:lang w:val="sr-Cyrl-RS"/>
              </w:rPr>
            </w:pPr>
            <w:r w:rsidRPr="0053739A">
              <w:rPr>
                <w:rFonts w:ascii="Times New Roman" w:eastAsia="Arial Unicode MS" w:hAnsi="Times New Roman" w:cs="Mangal"/>
                <w:b/>
                <w:color w:val="000000" w:themeColor="text1"/>
                <w:kern w:val="3"/>
                <w:sz w:val="24"/>
                <w:szCs w:val="24"/>
                <w:lang w:val="sr-Cyrl-RS"/>
              </w:rPr>
              <w:lastRenderedPageBreak/>
              <w:t>1</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lang w:val="sr-Cyrl-R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2</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5</w:t>
            </w: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r>
      <w:tr w:rsidR="00BE52F6" w:rsidRPr="0053739A" w:rsidTr="00CF141D">
        <w:tc>
          <w:tcPr>
            <w:tcW w:w="6765" w:type="dxa"/>
            <w:gridSpan w:val="8"/>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ЛЕГЕНДА:</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lang w:val="sr-Cyrl-RS"/>
              </w:rPr>
            </w:pPr>
          </w:p>
        </w:tc>
        <w:tc>
          <w:tcPr>
            <w:tcW w:w="2811" w:type="dxa"/>
            <w:gridSpan w:val="2"/>
            <w:vMerge w:val="restart"/>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r w:rsidRPr="0053739A">
              <w:rPr>
                <w:rFonts w:ascii="Times New Roman" w:eastAsia="Arial Unicode MS" w:hAnsi="Times New Roman" w:cs="Mangal"/>
                <w:b/>
                <w:kern w:val="3"/>
                <w:sz w:val="20"/>
                <w:szCs w:val="20"/>
                <w:lang w:val="sr-Cyrl-RS"/>
              </w:rPr>
              <w:t>1</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tc>
        <w:tc>
          <w:tcPr>
            <w:tcW w:w="5948" w:type="dxa"/>
            <w:gridSpan w:val="7"/>
            <w:tcBorders>
              <w:top w:val="single" w:sz="4" w:space="0" w:color="auto"/>
              <w:left w:val="single" w:sz="4" w:space="0" w:color="auto"/>
              <w:bottom w:val="single" w:sz="4" w:space="0" w:color="auto"/>
              <w:right w:val="single" w:sz="4" w:space="0" w:color="auto"/>
            </w:tcBorders>
            <w:hideMark/>
          </w:tcPr>
          <w:p w:rsidR="00881110" w:rsidRPr="0053739A" w:rsidRDefault="00881110" w:rsidP="00CF141D">
            <w:pPr>
              <w:widowControl w:val="0"/>
              <w:suppressAutoHyphens/>
              <w:autoSpaceDN w:val="0"/>
              <w:textAlignment w:val="baseline"/>
              <w:rPr>
                <w:rFonts w:ascii="Times New Roman" w:eastAsia="Arial Unicode MS" w:hAnsi="Times New Roman" w:cs="Times New Roman"/>
                <w:b/>
                <w:color w:val="92D050"/>
                <w:kern w:val="3"/>
                <w:sz w:val="20"/>
                <w:szCs w:val="20"/>
                <w:lang w:val="sr-Cyrl-RS"/>
              </w:rPr>
            </w:pPr>
            <w:r w:rsidRPr="0053739A">
              <w:rPr>
                <w:rFonts w:ascii="Times New Roman" w:hAnsi="Times New Roman" w:cs="Times New Roman"/>
                <w:b/>
                <w:sz w:val="20"/>
                <w:szCs w:val="20"/>
                <w:lang w:val="sr-Cyrl-RS"/>
              </w:rPr>
              <w:t>САГЛАСНОСТИ И КАТЕГОРИЗАЦИЈЕ ПО ЗАКОНУ О ТУРИЗМУ</w:t>
            </w:r>
          </w:p>
        </w:tc>
        <w:tc>
          <w:tcPr>
            <w:tcW w:w="5616" w:type="dxa"/>
            <w:gridSpan w:val="2"/>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CF141D">
            <w:pPr>
              <w:rPr>
                <w:rFonts w:ascii="Times New Roman" w:eastAsia="Arial Unicode MS" w:hAnsi="Times New Roman" w:cs="Mangal"/>
                <w:b/>
                <w:kern w:val="3"/>
                <w:sz w:val="20"/>
                <w:szCs w:val="20"/>
              </w:rPr>
            </w:pPr>
          </w:p>
        </w:tc>
      </w:tr>
      <w:tr w:rsidR="00BE52F6" w:rsidRPr="0053739A" w:rsidTr="00CF141D">
        <w:trPr>
          <w:trHeight w:val="533"/>
        </w:trPr>
        <w:tc>
          <w:tcPr>
            <w:tcW w:w="817"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2</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tc>
        <w:tc>
          <w:tcPr>
            <w:tcW w:w="5948" w:type="dxa"/>
            <w:gridSpan w:val="7"/>
            <w:tcBorders>
              <w:top w:val="single" w:sz="4" w:space="0" w:color="auto"/>
              <w:left w:val="single" w:sz="4" w:space="0" w:color="auto"/>
              <w:bottom w:val="single" w:sz="4" w:space="0" w:color="auto"/>
              <w:right w:val="single" w:sz="4" w:space="0" w:color="auto"/>
            </w:tcBorders>
            <w:hideMark/>
          </w:tcPr>
          <w:p w:rsidR="00BE52F6" w:rsidRPr="0053739A" w:rsidRDefault="004019A0" w:rsidP="00CF141D">
            <w:pPr>
              <w:widowControl w:val="0"/>
              <w:overflowPunct w:val="0"/>
              <w:autoSpaceDE w:val="0"/>
              <w:autoSpaceDN w:val="0"/>
              <w:adjustRightInd w:val="0"/>
              <w:spacing w:line="220" w:lineRule="auto"/>
              <w:ind w:right="320"/>
              <w:jc w:val="both"/>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 xml:space="preserve">КОНТРОЛА </w:t>
            </w:r>
            <w:r w:rsidR="00BE52F6" w:rsidRPr="0053739A">
              <w:rPr>
                <w:rFonts w:ascii="Times New Roman" w:eastAsia="Arial Unicode MS" w:hAnsi="Times New Roman" w:cs="Mangal"/>
                <w:b/>
                <w:kern w:val="3"/>
                <w:sz w:val="20"/>
                <w:szCs w:val="20"/>
                <w:lang w:val="sr-Cyrl-RS"/>
              </w:rPr>
              <w:t xml:space="preserve">ТРГОВИНСКИХ И ЗАНАТСКИХ </w:t>
            </w:r>
          </w:p>
          <w:p w:rsidR="00BE52F6" w:rsidRPr="0053739A" w:rsidRDefault="00BE52F6" w:rsidP="00CF141D">
            <w:pPr>
              <w:widowControl w:val="0"/>
              <w:overflowPunct w:val="0"/>
              <w:autoSpaceDE w:val="0"/>
              <w:autoSpaceDN w:val="0"/>
              <w:adjustRightInd w:val="0"/>
              <w:spacing w:line="220" w:lineRule="auto"/>
              <w:ind w:right="320"/>
              <w:jc w:val="both"/>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 xml:space="preserve">ОБЈЕКАТА И ОБЈЕКАТА ЗА ПРИВРЕЂИВАЊЕ </w:t>
            </w:r>
          </w:p>
          <w:p w:rsidR="00881110" w:rsidRPr="0053739A" w:rsidRDefault="00BE52F6" w:rsidP="009371A8">
            <w:pPr>
              <w:widowControl w:val="0"/>
              <w:suppressAutoHyphens/>
              <w:autoSpaceDN w:val="0"/>
              <w:jc w:val="both"/>
              <w:textAlignment w:val="baseline"/>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ИГАРА НА СРЕЋУ И ЗАБАВНИХ ИГАРА</w:t>
            </w:r>
          </w:p>
          <w:p w:rsidR="009371A8" w:rsidRPr="0053739A" w:rsidRDefault="009371A8" w:rsidP="009371A8">
            <w:pPr>
              <w:widowControl w:val="0"/>
              <w:suppressAutoHyphens/>
              <w:autoSpaceDN w:val="0"/>
              <w:jc w:val="both"/>
              <w:textAlignment w:val="baseline"/>
              <w:rPr>
                <w:rFonts w:ascii="Times New Roman" w:eastAsia="Arial Unicode MS" w:hAnsi="Times New Roman" w:cs="Mangal"/>
                <w:b/>
                <w:kern w:val="3"/>
                <w:sz w:val="20"/>
                <w:szCs w:val="20"/>
              </w:rPr>
            </w:pPr>
          </w:p>
        </w:tc>
        <w:tc>
          <w:tcPr>
            <w:tcW w:w="5616" w:type="dxa"/>
            <w:gridSpan w:val="2"/>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CF141D">
            <w:pPr>
              <w:rPr>
                <w:rFonts w:ascii="Times New Roman" w:eastAsia="Arial Unicode MS" w:hAnsi="Times New Roman" w:cs="Mangal"/>
                <w:b/>
                <w:kern w:val="3"/>
                <w:sz w:val="20"/>
                <w:szCs w:val="20"/>
              </w:rPr>
            </w:pP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Times New Roman"/>
                <w:b/>
                <w:kern w:val="3"/>
                <w:sz w:val="20"/>
                <w:szCs w:val="20"/>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3</w:t>
            </w:r>
          </w:p>
          <w:p w:rsidR="00BE52F6" w:rsidRPr="0053739A" w:rsidRDefault="00BE52F6" w:rsidP="00CF141D">
            <w:pPr>
              <w:widowControl w:val="0"/>
              <w:suppressAutoHyphens/>
              <w:autoSpaceDN w:val="0"/>
              <w:jc w:val="center"/>
              <w:textAlignment w:val="baseline"/>
              <w:rPr>
                <w:rFonts w:ascii="Times New Roman" w:eastAsia="Arial Unicode MS" w:hAnsi="Times New Roman" w:cs="Times New Roman"/>
                <w:b/>
                <w:kern w:val="3"/>
                <w:sz w:val="20"/>
                <w:szCs w:val="20"/>
              </w:rPr>
            </w:pPr>
          </w:p>
        </w:tc>
        <w:tc>
          <w:tcPr>
            <w:tcW w:w="5948" w:type="dxa"/>
            <w:gridSpan w:val="7"/>
            <w:tcBorders>
              <w:top w:val="single" w:sz="4" w:space="0" w:color="auto"/>
              <w:left w:val="single" w:sz="4" w:space="0" w:color="auto"/>
              <w:bottom w:val="single" w:sz="4" w:space="0" w:color="auto"/>
              <w:right w:val="single" w:sz="4" w:space="0" w:color="auto"/>
            </w:tcBorders>
          </w:tcPr>
          <w:p w:rsidR="009371A8" w:rsidRPr="0053739A" w:rsidRDefault="009371A8" w:rsidP="00881110">
            <w:pPr>
              <w:widowControl w:val="0"/>
              <w:suppressAutoHyphens/>
              <w:autoSpaceDN w:val="0"/>
              <w:textAlignment w:val="baseline"/>
              <w:rPr>
                <w:rFonts w:ascii="Times New Roman" w:hAnsi="Times New Roman" w:cs="Times New Roman"/>
                <w:sz w:val="20"/>
                <w:szCs w:val="20"/>
                <w:lang w:val="sr-Cyrl-RS"/>
              </w:rPr>
            </w:pPr>
            <w:r w:rsidRPr="0053739A">
              <w:rPr>
                <w:rFonts w:ascii="Times New Roman" w:hAnsi="Times New Roman" w:cs="Times New Roman"/>
                <w:b/>
                <w:sz w:val="20"/>
                <w:szCs w:val="20"/>
                <w:lang w:val="sr-Cyrl-RS"/>
              </w:rPr>
              <w:t>КОНТРОЛА ОБАВЉАЊА УГОСТИТЕЉСКЕ ДЕЛАТНОСТИ И ИСПУЊЕНОСТИ МИНИМАЛНО ТЕХНИЧКИХ УСЛОВА У ОБЈЕКТИМА ДОМАЋЕ РАДИНОСТИ</w:t>
            </w:r>
          </w:p>
          <w:p w:rsidR="009371A8" w:rsidRPr="0053739A" w:rsidRDefault="009371A8" w:rsidP="00881110">
            <w:pPr>
              <w:widowControl w:val="0"/>
              <w:suppressAutoHyphens/>
              <w:autoSpaceDN w:val="0"/>
              <w:textAlignment w:val="baseline"/>
              <w:rPr>
                <w:rFonts w:ascii="Times New Roman" w:hAnsi="Times New Roman" w:cs="Times New Roman"/>
                <w:sz w:val="20"/>
                <w:szCs w:val="20"/>
                <w:lang w:val="sr-Cyrl-RS"/>
              </w:rPr>
            </w:pPr>
            <w:r w:rsidRPr="0053739A">
              <w:rPr>
                <w:rFonts w:ascii="Times New Roman" w:hAnsi="Times New Roman" w:cs="Times New Roman"/>
                <w:b/>
                <w:sz w:val="20"/>
                <w:szCs w:val="20"/>
                <w:lang w:val="sr-Cyrl-RS"/>
              </w:rPr>
              <w:t>КОНТРОЛА ОБАВЉАЊА УГОСТИТЕЉСКЕ ДЕЛАТНОСТИ И ИСПУЊЕНОСТИ МИНИМАЛНО ТЕХНИЧКИХ УСЛОВА У СЕОСКИМ ТУРИСТИЧКИМ ДОМАЋИНСТВИМА</w:t>
            </w:r>
          </w:p>
          <w:p w:rsidR="009371A8" w:rsidRPr="0053739A" w:rsidRDefault="009371A8" w:rsidP="006477F4">
            <w:pPr>
              <w:widowControl w:val="0"/>
              <w:suppressLineNumbers/>
              <w:suppressAutoHyphens/>
              <w:autoSpaceDN w:val="0"/>
              <w:jc w:val="center"/>
              <w:textAlignment w:val="baseline"/>
              <w:rPr>
                <w:rFonts w:ascii="Times New Roman" w:hAnsi="Times New Roman" w:cs="Times New Roman"/>
                <w:sz w:val="20"/>
                <w:szCs w:val="20"/>
                <w:lang w:val="sr-Cyrl-RS"/>
              </w:rPr>
            </w:pPr>
          </w:p>
          <w:p w:rsidR="009371A8" w:rsidRPr="0053739A" w:rsidRDefault="009371A8" w:rsidP="009371A8">
            <w:pPr>
              <w:widowControl w:val="0"/>
              <w:suppressLineNumbers/>
              <w:suppressAutoHyphens/>
              <w:autoSpaceDN w:val="0"/>
              <w:jc w:val="both"/>
              <w:textAlignment w:val="baseline"/>
              <w:rPr>
                <w:rFonts w:ascii="Times New Roman" w:hAnsi="Times New Roman" w:cs="Times New Roman"/>
                <w:sz w:val="20"/>
                <w:szCs w:val="20"/>
                <w:lang w:val="sr-Cyrl-RS"/>
              </w:rPr>
            </w:pPr>
            <w:r w:rsidRPr="0053739A">
              <w:rPr>
                <w:rFonts w:ascii="Times New Roman" w:hAnsi="Times New Roman" w:cs="Times New Roman"/>
                <w:b/>
                <w:sz w:val="20"/>
                <w:szCs w:val="20"/>
                <w:lang w:val="sr-Cyrl-RS"/>
              </w:rPr>
              <w:t>КОНТРОЛА ИСПУЊЕНОСТИ ПРОПИСАНИХ УСЛОВА У ПОГЛЕДУ УРЕЂЕЊА И ОПРЕМАЊА</w:t>
            </w:r>
          </w:p>
          <w:p w:rsidR="006477F4" w:rsidRDefault="009371A8" w:rsidP="009371A8">
            <w:pPr>
              <w:widowControl w:val="0"/>
              <w:suppressLineNumbers/>
              <w:suppressAutoHyphens/>
              <w:autoSpaceDN w:val="0"/>
              <w:jc w:val="both"/>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УГОСТИТЕЉСКИХ ОБЈЕКАТА У КОЈИМА СЕ ЕМИТУЈЕ МУЗИКА ИЛИ ИЗВОДИ ЗАБАВНИ ПРОГРАМ, А КОЈИМА СЕ ОБЕЗБЕЂУЈЕ ЗАШТИТА ОД БУКЕ</w:t>
            </w:r>
          </w:p>
          <w:p w:rsidR="0053739A" w:rsidRPr="0053739A" w:rsidRDefault="0053739A" w:rsidP="009371A8">
            <w:pPr>
              <w:widowControl w:val="0"/>
              <w:suppressLineNumbers/>
              <w:suppressAutoHyphens/>
              <w:autoSpaceDN w:val="0"/>
              <w:jc w:val="both"/>
              <w:textAlignment w:val="baseline"/>
              <w:rPr>
                <w:rFonts w:ascii="Times New Roman" w:eastAsia="Arial Unicode MS" w:hAnsi="Times New Roman" w:cs="Times New Roman"/>
                <w:b/>
                <w:kern w:val="3"/>
                <w:sz w:val="20"/>
                <w:szCs w:val="20"/>
                <w:lang w:val="sr-Cyrl-RS"/>
              </w:rPr>
            </w:pPr>
          </w:p>
        </w:tc>
        <w:tc>
          <w:tcPr>
            <w:tcW w:w="5616" w:type="dxa"/>
            <w:gridSpan w:val="2"/>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CF141D">
            <w:pPr>
              <w:rPr>
                <w:rFonts w:ascii="Times New Roman" w:eastAsia="Arial Unicode MS" w:hAnsi="Times New Roman" w:cs="Times New Roman"/>
                <w:b/>
                <w:kern w:val="3"/>
                <w:sz w:val="20"/>
                <w:szCs w:val="20"/>
              </w:rPr>
            </w:pPr>
          </w:p>
        </w:tc>
      </w:tr>
      <w:tr w:rsidR="00BE52F6" w:rsidRPr="0053739A" w:rsidTr="00CF141D">
        <w:trPr>
          <w:trHeight w:val="541"/>
        </w:trPr>
        <w:tc>
          <w:tcPr>
            <w:tcW w:w="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4</w:t>
            </w: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tc>
        <w:tc>
          <w:tcPr>
            <w:tcW w:w="5948" w:type="dxa"/>
            <w:gridSpan w:val="7"/>
            <w:tcBorders>
              <w:top w:val="single" w:sz="4" w:space="0" w:color="auto"/>
              <w:left w:val="single" w:sz="4" w:space="0" w:color="auto"/>
              <w:bottom w:val="single" w:sz="4" w:space="0" w:color="auto"/>
              <w:right w:val="single" w:sz="4" w:space="0" w:color="auto"/>
            </w:tcBorders>
            <w:hideMark/>
          </w:tcPr>
          <w:p w:rsidR="00BE52F6" w:rsidRPr="0053739A" w:rsidRDefault="004019A0"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 xml:space="preserve">КОНТРОЛА </w:t>
            </w:r>
            <w:r w:rsidR="00BE52F6" w:rsidRPr="0053739A">
              <w:rPr>
                <w:rFonts w:ascii="Times New Roman" w:eastAsia="Arial Unicode MS" w:hAnsi="Times New Roman" w:cs="Times New Roman"/>
                <w:b/>
                <w:kern w:val="3"/>
                <w:sz w:val="20"/>
                <w:szCs w:val="20"/>
                <w:lang w:val="sr-Cyrl-RS"/>
              </w:rPr>
              <w:t>ТРГОВИН</w:t>
            </w:r>
            <w:r w:rsidRPr="0053739A">
              <w:rPr>
                <w:rFonts w:ascii="Times New Roman" w:eastAsia="Arial Unicode MS" w:hAnsi="Times New Roman" w:cs="Times New Roman"/>
                <w:b/>
                <w:kern w:val="3"/>
                <w:sz w:val="20"/>
                <w:szCs w:val="20"/>
                <w:lang w:val="sr-Cyrl-RS"/>
              </w:rPr>
              <w:t>Е</w:t>
            </w:r>
            <w:r w:rsidR="00BE52F6" w:rsidRPr="0053739A">
              <w:rPr>
                <w:rFonts w:ascii="Times New Roman" w:eastAsia="Arial Unicode MS" w:hAnsi="Times New Roman" w:cs="Times New Roman"/>
                <w:b/>
                <w:kern w:val="3"/>
                <w:sz w:val="20"/>
                <w:szCs w:val="20"/>
                <w:lang w:val="sr-Cyrl-RS"/>
              </w:rPr>
              <w:t xml:space="preserve"> ВАН ПРОДАЈНОГ ОБЈЕКТА</w:t>
            </w:r>
          </w:p>
          <w:p w:rsidR="004019A0" w:rsidRPr="0053739A" w:rsidRDefault="009371A8" w:rsidP="004019A0">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КОНТРОЛА ОБАВЉАЊА УГОСТИТЕЉСКЕ</w:t>
            </w:r>
          </w:p>
          <w:p w:rsidR="004019A0" w:rsidRPr="0053739A" w:rsidRDefault="009371A8" w:rsidP="004019A0">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ДЕЛАТНОСТИ И ИСПУЊЕНОСТИ</w:t>
            </w:r>
          </w:p>
          <w:p w:rsidR="009371A8" w:rsidRPr="0053739A" w:rsidRDefault="009371A8"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hAnsi="Times New Roman" w:cs="Times New Roman"/>
                <w:b/>
                <w:sz w:val="20"/>
                <w:szCs w:val="20"/>
                <w:lang w:val="sr-Cyrl-RS"/>
              </w:rPr>
              <w:t>МИНИМАЛНО ТЕХНИЧКИХ И САНИТАРНИХ УСЛОВА У ОБЈЕКТИМА ТИПА ХОСТЕЛ</w:t>
            </w:r>
          </w:p>
          <w:p w:rsidR="006477F4" w:rsidRPr="0053739A" w:rsidRDefault="009371A8" w:rsidP="004019A0">
            <w:pPr>
              <w:widowControl w:val="0"/>
              <w:suppressLineNumbers/>
              <w:suppressAutoHyphens/>
              <w:autoSpaceDN w:val="0"/>
              <w:textAlignment w:val="baseline"/>
              <w:rPr>
                <w:rFonts w:ascii="Times New Roman" w:hAnsi="Times New Roman" w:cs="Times New Roman"/>
                <w:sz w:val="20"/>
                <w:szCs w:val="20"/>
                <w:lang w:val="sr-Cyrl-RS"/>
              </w:rPr>
            </w:pPr>
            <w:r w:rsidRPr="0053739A">
              <w:rPr>
                <w:rFonts w:ascii="Times New Roman" w:hAnsi="Times New Roman" w:cs="Times New Roman"/>
                <w:b/>
                <w:sz w:val="20"/>
                <w:szCs w:val="20"/>
                <w:lang w:val="sr-Cyrl-RS"/>
              </w:rPr>
              <w:t>КОНТРОЛА ОБАВЉАЊА УГОСТИТЕЉСКЕ ДЕЛАТНОСТИ И ИСПУЊЕНОСТИ ПРОПИСАНИХ УСЛОВА У УГОСТИТЕЉСКОМ ОБЈЕКТУ, КОЈИ СЕ НАЛАЗИ У СТАМБЕНОЈ ЗГРАДИ</w:t>
            </w:r>
          </w:p>
          <w:p w:rsidR="006477F4" w:rsidRPr="0053739A" w:rsidRDefault="009371A8" w:rsidP="004019A0">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КОНТРОЛА ИСТИЦАЊА И ПРИДРЖАВАЊА ПРОПИСАНОГ РАДНОГ ВРЕМЕНА УГОСТИЗЕЉСКИХ ОБЈЕКАТА ЗА ИСХРАНУ И ПИЋЕ</w:t>
            </w:r>
          </w:p>
          <w:p w:rsidR="004019A0" w:rsidRPr="0053739A" w:rsidRDefault="004019A0" w:rsidP="004019A0">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КОНТРОЛА НАПЛАТЕ И УПЛАТЕ БОРАВИШНЕ ТАКСЕ</w:t>
            </w: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tc>
        <w:tc>
          <w:tcPr>
            <w:tcW w:w="5616" w:type="dxa"/>
            <w:gridSpan w:val="2"/>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4019A0">
            <w:pPr>
              <w:rPr>
                <w:rFonts w:ascii="Times New Roman" w:eastAsia="Arial Unicode MS" w:hAnsi="Times New Roman" w:cs="Times New Roman"/>
                <w:b/>
                <w:kern w:val="3"/>
                <w:sz w:val="20"/>
                <w:szCs w:val="20"/>
              </w:rPr>
            </w:pP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5</w:t>
            </w: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tc>
        <w:tc>
          <w:tcPr>
            <w:tcW w:w="5948" w:type="dxa"/>
            <w:gridSpan w:val="7"/>
            <w:tcBorders>
              <w:top w:val="single" w:sz="4" w:space="0" w:color="auto"/>
              <w:left w:val="single" w:sz="4" w:space="0" w:color="auto"/>
              <w:bottom w:val="single" w:sz="4" w:space="0" w:color="auto"/>
              <w:right w:val="single" w:sz="4" w:space="0" w:color="auto"/>
            </w:tcBorders>
            <w:hideMark/>
          </w:tcPr>
          <w:p w:rsidR="00881110" w:rsidRPr="0053739A" w:rsidRDefault="002D57FC" w:rsidP="004019A0">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rPr>
              <w:t>П</w:t>
            </w:r>
            <w:r w:rsidRPr="0053739A">
              <w:rPr>
                <w:rFonts w:ascii="Times New Roman" w:hAnsi="Times New Roman" w:cs="Times New Roman"/>
                <w:b/>
                <w:sz w:val="20"/>
                <w:szCs w:val="20"/>
                <w:lang w:val="sr-Cyrl-RS"/>
              </w:rPr>
              <w:t>ОСТУПАЊЕ НЕРЕГИСТРОВАНОГ СУБЈЕКТА У УГОСТИТЕЉСКОЈ ДЕЛАТНОСТИ</w:t>
            </w:r>
            <w:r w:rsidRPr="0053739A">
              <w:rPr>
                <w:rFonts w:ascii="Times New Roman" w:hAnsi="Times New Roman" w:cs="Times New Roman"/>
                <w:b/>
                <w:sz w:val="20"/>
                <w:szCs w:val="20"/>
              </w:rPr>
              <w:t xml:space="preserve"> И ИСПУЊАВАЊУ УСЛОВА У ДОМАЋОЈ РАДИНОСТИ И СЕОСКИМ ДОМАЋИНСТВИМА</w:t>
            </w:r>
          </w:p>
          <w:p w:rsidR="008626BF" w:rsidRPr="0053739A" w:rsidRDefault="004019A0" w:rsidP="004019A0">
            <w:pPr>
              <w:widowControl w:val="0"/>
              <w:suppressAutoHyphens/>
              <w:autoSpaceDN w:val="0"/>
              <w:textAlignment w:val="baseline"/>
              <w:rPr>
                <w:rFonts w:ascii="Times New Roman" w:eastAsia="Arial Unicode MS" w:hAnsi="Times New Roman" w:cs="Times New Roman"/>
                <w:b/>
                <w:bCs/>
                <w:color w:val="000000"/>
                <w:kern w:val="3"/>
                <w:sz w:val="20"/>
                <w:szCs w:val="20"/>
                <w:lang w:val="sr-Cyrl-RS"/>
              </w:rPr>
            </w:pPr>
            <w:r w:rsidRPr="0053739A">
              <w:rPr>
                <w:rFonts w:ascii="Times New Roman" w:eastAsia="Arial Unicode MS" w:hAnsi="Times New Roman" w:cs="Times New Roman"/>
                <w:b/>
                <w:bCs/>
                <w:color w:val="000000"/>
                <w:kern w:val="3"/>
                <w:sz w:val="20"/>
                <w:szCs w:val="20"/>
                <w:lang w:val="sr-Cyrl-RS"/>
              </w:rPr>
              <w:t>КОНТРОЛА ОБАВЉАЊА УГОСТИТЕЉСКЕ ДЕЛАТНОСТИ И ИСПУЊЕНОСТИ МИНИМАЛНО ТЕХНИЧКИХ И САНИТАРНИХ УСЛОВА У ОБЈЕКТИМА ТИПА ХОСТЕЛ</w:t>
            </w: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p>
        </w:tc>
        <w:tc>
          <w:tcPr>
            <w:tcW w:w="5616" w:type="dxa"/>
            <w:gridSpan w:val="2"/>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4019A0">
            <w:pPr>
              <w:rPr>
                <w:rFonts w:ascii="Times New Roman" w:eastAsia="Arial Unicode MS" w:hAnsi="Times New Roman" w:cs="Times New Roman"/>
                <w:b/>
                <w:kern w:val="3"/>
                <w:sz w:val="20"/>
                <w:szCs w:val="20"/>
              </w:rPr>
            </w:pPr>
          </w:p>
        </w:tc>
      </w:tr>
    </w:tbl>
    <w:p w:rsidR="00BE52F6" w:rsidRDefault="00BE52F6" w:rsidP="004019A0">
      <w:pPr>
        <w:widowControl w:val="0"/>
        <w:suppressAutoHyphens/>
        <w:autoSpaceDN w:val="0"/>
        <w:spacing w:after="0" w:line="240" w:lineRule="auto"/>
        <w:textAlignment w:val="baseline"/>
        <w:rPr>
          <w:rFonts w:ascii="Times New Roman" w:eastAsia="Arial Unicode MS" w:hAnsi="Times New Roman" w:cs="Times New Roman"/>
          <w:b/>
          <w:kern w:val="3"/>
          <w:sz w:val="20"/>
          <w:szCs w:val="20"/>
          <w:lang w:val="sr-Cyrl-RS"/>
        </w:rPr>
      </w:pPr>
    </w:p>
    <w:p w:rsidR="000916E6" w:rsidRPr="00751E07" w:rsidRDefault="000916E6" w:rsidP="004019A0">
      <w:pPr>
        <w:widowControl w:val="0"/>
        <w:suppressAutoHyphens/>
        <w:autoSpaceDN w:val="0"/>
        <w:spacing w:after="0" w:line="240" w:lineRule="auto"/>
        <w:textAlignment w:val="baseline"/>
        <w:rPr>
          <w:rFonts w:ascii="Times New Roman" w:eastAsia="Arial Unicode MS" w:hAnsi="Times New Roman" w:cs="Times New Roman"/>
          <w:b/>
          <w:kern w:val="3"/>
          <w:sz w:val="20"/>
          <w:szCs w:val="20"/>
          <w:lang w:val="sr-Cyrl-RS"/>
        </w:rPr>
      </w:pPr>
    </w:p>
    <w:p w:rsidR="001A17DD" w:rsidRPr="0053739A" w:rsidRDefault="001A17DD" w:rsidP="00F316BA">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color w:val="000000"/>
          <w:kern w:val="3"/>
          <w:sz w:val="24"/>
          <w:szCs w:val="24"/>
        </w:rPr>
        <w:t>ПРЕДЛОЗИ ЗА УНАПРЕЂЕЊЕ РАДА У СЕКТОРУ КОМУНАЛНЕ НСПЕКЦИЈЕ</w:t>
      </w:r>
      <w:r w:rsidR="003F0C76" w:rsidRPr="0053739A">
        <w:rPr>
          <w:rFonts w:ascii="Times New Roman" w:eastAsia="Arial Unicode MS" w:hAnsi="Times New Roman" w:cs="Times New Roman"/>
          <w:b/>
          <w:bCs/>
          <w:color w:val="000000"/>
          <w:kern w:val="3"/>
          <w:sz w:val="24"/>
          <w:szCs w:val="24"/>
          <w:lang w:val="sr-Cyrl-RS"/>
        </w:rPr>
        <w:t>, ОДСЕК</w:t>
      </w:r>
      <w:r w:rsidR="007A514A" w:rsidRPr="0053739A">
        <w:rPr>
          <w:rFonts w:ascii="Times New Roman" w:eastAsia="Arial Unicode MS" w:hAnsi="Times New Roman" w:cs="Times New Roman"/>
          <w:b/>
          <w:bCs/>
          <w:color w:val="000000"/>
          <w:kern w:val="3"/>
          <w:sz w:val="24"/>
          <w:szCs w:val="24"/>
          <w:lang w:val="sr-Cyrl-RS"/>
        </w:rPr>
        <w:t>У ЗА КОНТРОЛУ ТРГОВИНЕ</w:t>
      </w:r>
      <w:r w:rsidR="00E47CA1" w:rsidRPr="0053739A">
        <w:rPr>
          <w:rFonts w:ascii="Times New Roman" w:eastAsia="Arial Unicode MS" w:hAnsi="Times New Roman" w:cs="Times New Roman"/>
          <w:b/>
          <w:bCs/>
          <w:color w:val="000000"/>
          <w:kern w:val="3"/>
          <w:sz w:val="24"/>
          <w:szCs w:val="24"/>
          <w:lang w:val="sr-Cyrl-RS"/>
        </w:rPr>
        <w:t xml:space="preserve"> И ТУРИЗМА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rPr>
      </w:pP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u w:val="single"/>
        </w:rPr>
      </w:pPr>
      <w:r w:rsidRPr="0053739A">
        <w:rPr>
          <w:rFonts w:ascii="Times New Roman" w:eastAsia="Arial Unicode MS" w:hAnsi="Times New Roman" w:cs="Times New Roman"/>
          <w:color w:val="000000"/>
          <w:kern w:val="3"/>
          <w:sz w:val="24"/>
          <w:szCs w:val="24"/>
          <w:u w:val="single"/>
        </w:rPr>
        <w:t>Обезбеђивање неопходних средстава за рад инспекције на терену</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u w:val="single"/>
        </w:rPr>
      </w:pP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1. </w:t>
      </w:r>
      <w:r w:rsidR="001A17DD" w:rsidRPr="0053739A">
        <w:rPr>
          <w:rFonts w:ascii="Times New Roman" w:eastAsia="Arial Unicode MS" w:hAnsi="Times New Roman" w:cs="Times New Roman"/>
          <w:color w:val="000000"/>
          <w:kern w:val="3"/>
          <w:sz w:val="24"/>
          <w:szCs w:val="24"/>
        </w:rPr>
        <w:t xml:space="preserve">Рачунар </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color w:val="000000"/>
          <w:kern w:val="3"/>
          <w:sz w:val="24"/>
          <w:szCs w:val="24"/>
          <w:lang w:val="sr-Cyrl-RS"/>
        </w:rPr>
        <w:t xml:space="preserve">2. </w:t>
      </w:r>
      <w:r w:rsidR="001A17DD" w:rsidRPr="0053739A">
        <w:rPr>
          <w:rFonts w:ascii="Times New Roman" w:eastAsia="Arial Unicode MS" w:hAnsi="Times New Roman" w:cs="Times New Roman"/>
          <w:color w:val="000000"/>
          <w:kern w:val="3"/>
          <w:sz w:val="24"/>
          <w:szCs w:val="24"/>
        </w:rPr>
        <w:t xml:space="preserve">Приступ интернету </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3. </w:t>
      </w:r>
      <w:r w:rsidR="001A17DD" w:rsidRPr="0053739A">
        <w:rPr>
          <w:rFonts w:ascii="Times New Roman" w:eastAsia="Arial Unicode MS" w:hAnsi="Times New Roman" w:cs="Times New Roman"/>
          <w:color w:val="000000"/>
          <w:kern w:val="3"/>
          <w:sz w:val="24"/>
          <w:szCs w:val="24"/>
        </w:rPr>
        <w:t xml:space="preserve">Потребан већи број инспектора од предвиђеног броја </w:t>
      </w:r>
      <w:r w:rsidR="001A17DD" w:rsidRPr="0053739A">
        <w:rPr>
          <w:rFonts w:ascii="Times New Roman" w:eastAsia="Arial Unicode MS" w:hAnsi="Times New Roman" w:cs="Times New Roman"/>
          <w:color w:val="000000"/>
          <w:kern w:val="3"/>
          <w:sz w:val="24"/>
          <w:szCs w:val="24"/>
          <w:lang w:val="sr-Cyrl-RS"/>
        </w:rPr>
        <w:t>(</w:t>
      </w:r>
      <w:r w:rsidR="001A17DD" w:rsidRPr="0053739A">
        <w:rPr>
          <w:rFonts w:ascii="Times New Roman" w:eastAsia="Arial Unicode MS" w:hAnsi="Times New Roman" w:cs="Times New Roman"/>
          <w:color w:val="000000"/>
          <w:kern w:val="3"/>
          <w:sz w:val="24"/>
          <w:szCs w:val="24"/>
        </w:rPr>
        <w:t>разлог</w:t>
      </w:r>
      <w:r w:rsidR="001A17DD"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 xml:space="preserve"> ради веће </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proofErr w:type="gramStart"/>
      <w:r w:rsidR="001A17DD" w:rsidRPr="0053739A">
        <w:rPr>
          <w:rFonts w:ascii="Times New Roman" w:eastAsia="Arial Unicode MS" w:hAnsi="Times New Roman" w:cs="Times New Roman"/>
          <w:color w:val="000000"/>
          <w:kern w:val="3"/>
          <w:sz w:val="24"/>
          <w:szCs w:val="24"/>
        </w:rPr>
        <w:t>покривености</w:t>
      </w:r>
      <w:proofErr w:type="gramEnd"/>
      <w:r w:rsidR="001A17DD" w:rsidRPr="0053739A">
        <w:rPr>
          <w:rFonts w:ascii="Times New Roman" w:eastAsia="Arial Unicode MS" w:hAnsi="Times New Roman" w:cs="Times New Roman"/>
          <w:color w:val="000000"/>
          <w:kern w:val="3"/>
          <w:sz w:val="24"/>
          <w:szCs w:val="24"/>
        </w:rPr>
        <w:t xml:space="preserve"> територије града, због повећаног обима посла, ефикаснијег деловања на </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proofErr w:type="gramStart"/>
      <w:r w:rsidR="001A17DD" w:rsidRPr="0053739A">
        <w:rPr>
          <w:rFonts w:ascii="Times New Roman" w:eastAsia="Arial Unicode MS" w:hAnsi="Times New Roman" w:cs="Times New Roman"/>
          <w:color w:val="000000"/>
          <w:kern w:val="3"/>
          <w:sz w:val="24"/>
          <w:szCs w:val="24"/>
        </w:rPr>
        <w:t>терену</w:t>
      </w:r>
      <w:proofErr w:type="gramEnd"/>
      <w:r w:rsidR="001A17DD" w:rsidRPr="0053739A">
        <w:rPr>
          <w:rFonts w:ascii="Times New Roman" w:eastAsia="Arial Unicode MS" w:hAnsi="Times New Roman" w:cs="Times New Roman"/>
          <w:color w:val="000000"/>
          <w:kern w:val="3"/>
          <w:sz w:val="24"/>
          <w:szCs w:val="24"/>
        </w:rPr>
        <w:t xml:space="preserve"> </w:t>
      </w:r>
      <w:r w:rsidR="001A17DD" w:rsidRPr="0053739A">
        <w:rPr>
          <w:rFonts w:ascii="Times New Roman" w:eastAsia="Arial Unicode MS" w:hAnsi="Times New Roman" w:cs="Times New Roman"/>
          <w:color w:val="000000"/>
          <w:kern w:val="3"/>
          <w:sz w:val="24"/>
          <w:szCs w:val="24"/>
          <w:lang w:val="sr-Cyrl-RS"/>
        </w:rPr>
        <w:t xml:space="preserve">као </w:t>
      </w:r>
      <w:r w:rsidR="001A17DD" w:rsidRPr="0053739A">
        <w:rPr>
          <w:rFonts w:ascii="Times New Roman" w:eastAsia="Arial Unicode MS" w:hAnsi="Times New Roman" w:cs="Times New Roman"/>
          <w:color w:val="000000"/>
          <w:kern w:val="3"/>
          <w:sz w:val="24"/>
          <w:szCs w:val="24"/>
        </w:rPr>
        <w:t xml:space="preserve">и због повећане административне процедуре у вођењу поступка према </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    </w:t>
      </w:r>
      <w:proofErr w:type="gramStart"/>
      <w:r w:rsidR="001A17DD" w:rsidRPr="0053739A">
        <w:rPr>
          <w:rFonts w:ascii="Times New Roman" w:eastAsia="Arial Unicode MS" w:hAnsi="Times New Roman" w:cs="Times New Roman"/>
          <w:color w:val="000000"/>
          <w:kern w:val="3"/>
          <w:sz w:val="24"/>
          <w:szCs w:val="24"/>
        </w:rPr>
        <w:t>надзираним</w:t>
      </w:r>
      <w:proofErr w:type="gramEnd"/>
      <w:r w:rsidR="001A17DD" w:rsidRPr="0053739A">
        <w:rPr>
          <w:rFonts w:ascii="Times New Roman" w:eastAsia="Arial Unicode MS" w:hAnsi="Times New Roman" w:cs="Times New Roman"/>
          <w:color w:val="000000"/>
          <w:kern w:val="3"/>
          <w:sz w:val="24"/>
          <w:szCs w:val="24"/>
        </w:rPr>
        <w:t xml:space="preserve"> субјектима и што адекватније примене Закона о инспекцијском надзору)</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4. </w:t>
      </w:r>
      <w:r w:rsidR="001A17DD" w:rsidRPr="0053739A">
        <w:rPr>
          <w:rFonts w:ascii="Times New Roman" w:eastAsia="Arial Unicode MS" w:hAnsi="Times New Roman" w:cs="Times New Roman"/>
          <w:color w:val="000000"/>
          <w:kern w:val="3"/>
          <w:sz w:val="24"/>
          <w:szCs w:val="24"/>
        </w:rPr>
        <w:t>Потребан број возила (куповина нових или поправка старих)</w:t>
      </w:r>
    </w:p>
    <w:p w:rsidR="008D75C6"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5. </w:t>
      </w:r>
      <w:r w:rsidR="001A17DD" w:rsidRPr="0053739A">
        <w:rPr>
          <w:rFonts w:ascii="Times New Roman" w:eastAsia="Arial Unicode MS" w:hAnsi="Times New Roman" w:cs="Times New Roman"/>
          <w:color w:val="000000"/>
          <w:kern w:val="3"/>
          <w:sz w:val="24"/>
          <w:szCs w:val="24"/>
        </w:rPr>
        <w:t>Потребна опрема за рад у зависности од врсте инспекцијског надзора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p>
    <w:p w:rsidR="001A17DD"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u w:val="single"/>
        </w:rPr>
        <w:t>Редовна размена искустава између инспекција и других државних органа</w:t>
      </w:r>
      <w:r w:rsidRPr="0053739A">
        <w:rPr>
          <w:rFonts w:ascii="Times New Roman" w:eastAsia="Arial Unicode MS" w:hAnsi="Times New Roman" w:cs="Times New Roman"/>
          <w:color w:val="000000"/>
          <w:kern w:val="3"/>
          <w:sz w:val="24"/>
          <w:szCs w:val="24"/>
          <w:u w:val="single"/>
          <w:lang w:val="sr-Cyrl-RS"/>
        </w:rPr>
        <w:t xml:space="preserve"> </w:t>
      </w:r>
      <w:r w:rsidRPr="0053739A">
        <w:rPr>
          <w:rFonts w:ascii="Times New Roman" w:eastAsia="Arial Unicode MS" w:hAnsi="Times New Roman" w:cs="Times New Roman"/>
          <w:color w:val="000000"/>
          <w:kern w:val="3"/>
          <w:sz w:val="24"/>
          <w:szCs w:val="24"/>
          <w:u w:val="single"/>
        </w:rPr>
        <w:t>-</w:t>
      </w:r>
      <w:r w:rsidRPr="0053739A">
        <w:rPr>
          <w:rFonts w:ascii="Times New Roman" w:eastAsia="Arial Unicode MS" w:hAnsi="Times New Roman" w:cs="Times New Roman"/>
          <w:color w:val="000000"/>
          <w:kern w:val="3"/>
          <w:sz w:val="24"/>
          <w:szCs w:val="24"/>
        </w:rPr>
        <w:tab/>
      </w:r>
      <w:r w:rsidRPr="0053739A">
        <w:rPr>
          <w:rFonts w:ascii="Times New Roman" w:eastAsia="Arial Unicode MS" w:hAnsi="Times New Roman" w:cs="Times New Roman"/>
          <w:color w:val="000000"/>
          <w:kern w:val="3"/>
          <w:sz w:val="24"/>
          <w:szCs w:val="24"/>
          <w:u w:val="single"/>
        </w:rPr>
        <w:t>унапређење рада инспектора</w:t>
      </w:r>
      <w:r w:rsidRPr="0053739A">
        <w:rPr>
          <w:rFonts w:ascii="Times New Roman" w:eastAsia="Arial Unicode MS" w:hAnsi="Times New Roman" w:cs="Times New Roman"/>
          <w:color w:val="000000"/>
          <w:kern w:val="3"/>
          <w:sz w:val="24"/>
          <w:szCs w:val="24"/>
        </w:rPr>
        <w:tab/>
      </w:r>
    </w:p>
    <w:p w:rsidR="00751E07" w:rsidRPr="00751E07" w:rsidRDefault="00751E07"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1. </w:t>
      </w:r>
      <w:r w:rsidR="001A17DD" w:rsidRPr="0053739A">
        <w:rPr>
          <w:rFonts w:ascii="Times New Roman" w:eastAsia="Arial Unicode MS" w:hAnsi="Times New Roman" w:cs="Times New Roman"/>
          <w:color w:val="000000"/>
          <w:kern w:val="3"/>
          <w:sz w:val="24"/>
          <w:szCs w:val="24"/>
        </w:rPr>
        <w:t xml:space="preserve">Сарадња комуналних инспектора са другим инспекцијским службама, судским </w:t>
      </w:r>
    </w:p>
    <w:p w:rsidR="00F316B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proofErr w:type="gramStart"/>
      <w:r w:rsidR="001A17DD" w:rsidRPr="0053739A">
        <w:rPr>
          <w:rFonts w:ascii="Times New Roman" w:eastAsia="Arial Unicode MS" w:hAnsi="Times New Roman" w:cs="Times New Roman"/>
          <w:color w:val="000000"/>
          <w:kern w:val="3"/>
          <w:sz w:val="24"/>
          <w:szCs w:val="24"/>
        </w:rPr>
        <w:t>органима</w:t>
      </w:r>
      <w:proofErr w:type="gramEnd"/>
      <w:r w:rsidR="001A17DD" w:rsidRPr="0053739A">
        <w:rPr>
          <w:rFonts w:ascii="Times New Roman" w:eastAsia="Arial Unicode MS" w:hAnsi="Times New Roman" w:cs="Times New Roman"/>
          <w:color w:val="000000"/>
          <w:kern w:val="3"/>
          <w:sz w:val="24"/>
          <w:szCs w:val="24"/>
        </w:rPr>
        <w:t>, тужилаштвом и полицијским службеницима.</w:t>
      </w:r>
    </w:p>
    <w:p w:rsidR="00751E07" w:rsidRPr="00751E07" w:rsidRDefault="00751E07" w:rsidP="00F316BA">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2. </w:t>
      </w:r>
      <w:r w:rsidR="001A17DD" w:rsidRPr="0053739A">
        <w:rPr>
          <w:rFonts w:ascii="Times New Roman" w:eastAsia="Arial Unicode MS" w:hAnsi="Times New Roman" w:cs="Times New Roman"/>
          <w:color w:val="000000"/>
          <w:kern w:val="3"/>
          <w:sz w:val="24"/>
          <w:szCs w:val="24"/>
        </w:rPr>
        <w:t>Унапређење рада инспектора (неопходно је прописати обавезну обуку инспектора ради</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 xml:space="preserve"> </w:t>
      </w:r>
      <w:proofErr w:type="gramStart"/>
      <w:r w:rsidR="001A17DD" w:rsidRPr="0053739A">
        <w:rPr>
          <w:rFonts w:ascii="Times New Roman" w:eastAsia="Arial Unicode MS" w:hAnsi="Times New Roman" w:cs="Times New Roman"/>
          <w:color w:val="000000"/>
          <w:kern w:val="3"/>
          <w:sz w:val="24"/>
          <w:szCs w:val="24"/>
        </w:rPr>
        <w:t>ефикаснијег</w:t>
      </w:r>
      <w:proofErr w:type="gramEnd"/>
      <w:r w:rsidR="001A17DD" w:rsidRPr="0053739A">
        <w:rPr>
          <w:rFonts w:ascii="Times New Roman" w:eastAsia="Arial Unicode MS" w:hAnsi="Times New Roman" w:cs="Times New Roman"/>
          <w:color w:val="000000"/>
          <w:kern w:val="3"/>
          <w:sz w:val="24"/>
          <w:szCs w:val="24"/>
        </w:rPr>
        <w:t xml:space="preserve"> рада на терену како би се ускладио инспекцијски надзор у складу са </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Законом о инспекцијском надзору и квалитетне примене нових института и решења)</w:t>
      </w:r>
    </w:p>
    <w:p w:rsidR="00960662" w:rsidRPr="0053739A" w:rsidRDefault="00960662"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p>
    <w:p w:rsidR="00FA32D7" w:rsidRDefault="001A17DD" w:rsidP="0053739A">
      <w:pPr>
        <w:widowControl w:val="0"/>
        <w:suppressAutoHyphens/>
        <w:autoSpaceDN w:val="0"/>
        <w:spacing w:after="0" w:line="240" w:lineRule="auto"/>
        <w:ind w:left="720"/>
        <w:jc w:val="both"/>
        <w:textAlignment w:val="baseline"/>
        <w:rPr>
          <w:rFonts w:ascii="Times New Roman" w:eastAsia="Arial Unicode MS" w:hAnsi="Times New Roman" w:cs="Times New Roman"/>
          <w:b/>
          <w:bCs/>
          <w:color w:val="000000"/>
          <w:kern w:val="3"/>
          <w:sz w:val="24"/>
          <w:szCs w:val="24"/>
          <w:lang w:val="sr-Cyrl-RS"/>
        </w:rPr>
      </w:pPr>
      <w:r w:rsidRPr="0053739A">
        <w:rPr>
          <w:rFonts w:ascii="Times New Roman" w:eastAsia="Arial Unicode MS" w:hAnsi="Times New Roman" w:cs="Times New Roman"/>
          <w:b/>
          <w:bCs/>
          <w:color w:val="000000"/>
          <w:kern w:val="3"/>
          <w:sz w:val="24"/>
          <w:szCs w:val="24"/>
        </w:rPr>
        <w:t>НАПОМЕНА</w:t>
      </w:r>
    </w:p>
    <w:p w:rsidR="001A17DD" w:rsidRPr="0053739A" w:rsidRDefault="001A17DD" w:rsidP="0053739A">
      <w:pPr>
        <w:widowControl w:val="0"/>
        <w:suppressAutoHyphens/>
        <w:autoSpaceDN w:val="0"/>
        <w:spacing w:after="0" w:line="240" w:lineRule="auto"/>
        <w:ind w:left="720"/>
        <w:jc w:val="both"/>
        <w:textAlignment w:val="baseline"/>
        <w:rPr>
          <w:rFonts w:ascii="Times New Roman" w:eastAsia="Arial Unicode MS" w:hAnsi="Times New Roman" w:cs="Times New Roman"/>
          <w:b/>
          <w:bCs/>
          <w:color w:val="000000"/>
          <w:kern w:val="3"/>
          <w:sz w:val="24"/>
          <w:szCs w:val="24"/>
        </w:rPr>
      </w:pPr>
      <w:r w:rsidRPr="0053739A">
        <w:rPr>
          <w:rFonts w:ascii="Times New Roman" w:eastAsia="Arial Unicode MS" w:hAnsi="Times New Roman" w:cs="Times New Roman"/>
          <w:b/>
          <w:bCs/>
          <w:color w:val="000000"/>
          <w:kern w:val="3"/>
          <w:sz w:val="24"/>
          <w:szCs w:val="24"/>
        </w:rPr>
        <w:tab/>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color w:val="000000"/>
          <w:kern w:val="3"/>
          <w:sz w:val="24"/>
          <w:szCs w:val="24"/>
        </w:rPr>
        <w:tab/>
        <w:t>Сектор комуналне инспекције</w:t>
      </w:r>
      <w:r w:rsidR="001C200A" w:rsidRPr="0053739A">
        <w:rPr>
          <w:rFonts w:ascii="Times New Roman" w:eastAsia="Arial Unicode MS" w:hAnsi="Times New Roman" w:cs="Times New Roman"/>
          <w:color w:val="000000"/>
          <w:kern w:val="3"/>
          <w:sz w:val="24"/>
          <w:szCs w:val="24"/>
          <w:lang w:val="sr-Cyrl-RS"/>
        </w:rPr>
        <w:t>, Одсек за контролу трговине</w:t>
      </w:r>
      <w:r w:rsidR="00E47CA1" w:rsidRPr="0053739A">
        <w:rPr>
          <w:rFonts w:ascii="Times New Roman" w:eastAsia="Arial Unicode MS" w:hAnsi="Times New Roman" w:cs="Times New Roman"/>
          <w:color w:val="000000"/>
          <w:kern w:val="3"/>
          <w:sz w:val="24"/>
          <w:szCs w:val="24"/>
          <w:lang w:val="sr-Cyrl-RS"/>
        </w:rPr>
        <w:t xml:space="preserve"> и туризма</w:t>
      </w:r>
      <w:r w:rsidRPr="0053739A">
        <w:rPr>
          <w:rFonts w:ascii="Times New Roman" w:eastAsia="Arial Unicode MS" w:hAnsi="Times New Roman" w:cs="Times New Roman"/>
          <w:color w:val="000000"/>
          <w:kern w:val="3"/>
          <w:sz w:val="24"/>
          <w:szCs w:val="24"/>
        </w:rPr>
        <w:t xml:space="preserve"> задржава право измене и </w:t>
      </w:r>
      <w:proofErr w:type="gramStart"/>
      <w:r w:rsidRPr="0053739A">
        <w:rPr>
          <w:rFonts w:ascii="Times New Roman" w:eastAsia="Arial Unicode MS" w:hAnsi="Times New Roman" w:cs="Times New Roman"/>
          <w:color w:val="000000"/>
          <w:kern w:val="3"/>
          <w:sz w:val="24"/>
          <w:szCs w:val="24"/>
        </w:rPr>
        <w:t>допуне  Годишњег</w:t>
      </w:r>
      <w:proofErr w:type="gramEnd"/>
      <w:r w:rsidRPr="0053739A">
        <w:rPr>
          <w:rFonts w:ascii="Times New Roman" w:eastAsia="Arial Unicode MS" w:hAnsi="Times New Roman" w:cs="Times New Roman"/>
          <w:color w:val="000000"/>
          <w:kern w:val="3"/>
          <w:sz w:val="24"/>
          <w:szCs w:val="24"/>
        </w:rPr>
        <w:t xml:space="preserve"> плана инспекцијског надзора за 201</w:t>
      </w:r>
      <w:r w:rsidR="00E47CA1" w:rsidRPr="0053739A">
        <w:rPr>
          <w:rFonts w:ascii="Times New Roman" w:eastAsia="Arial Unicode MS" w:hAnsi="Times New Roman" w:cs="Times New Roman"/>
          <w:color w:val="000000"/>
          <w:kern w:val="3"/>
          <w:sz w:val="24"/>
          <w:szCs w:val="24"/>
          <w:lang w:val="sr-Cyrl-RS"/>
        </w:rPr>
        <w:t>8</w:t>
      </w:r>
      <w:r w:rsidRPr="0053739A">
        <w:rPr>
          <w:rFonts w:ascii="Times New Roman" w:eastAsia="Arial Unicode MS" w:hAnsi="Times New Roman" w:cs="Times New Roman"/>
          <w:color w:val="000000"/>
          <w:kern w:val="3"/>
          <w:sz w:val="24"/>
          <w:szCs w:val="24"/>
        </w:rPr>
        <w:t>.годину.</w:t>
      </w:r>
    </w:p>
    <w:p w:rsidR="00B82C50" w:rsidRPr="0088532B" w:rsidRDefault="001A17DD" w:rsidP="0053739A">
      <w:pPr>
        <w:widowControl w:val="0"/>
        <w:suppressAutoHyphens/>
        <w:autoSpaceDN w:val="0"/>
        <w:spacing w:after="0" w:line="240" w:lineRule="auto"/>
        <w:jc w:val="both"/>
        <w:textAlignment w:val="baseline"/>
        <w:rPr>
          <w:rFonts w:ascii="Arial" w:eastAsia="Times New Roman" w:hAnsi="Arial" w:cs="Arial"/>
          <w:sz w:val="27"/>
          <w:szCs w:val="27"/>
          <w:lang w:val="sr-Cyrl-RS"/>
        </w:rPr>
      </w:pPr>
      <w:r w:rsidRPr="0053739A">
        <w:rPr>
          <w:rFonts w:ascii="Times New Roman" w:eastAsia="Arial Unicode MS" w:hAnsi="Times New Roman" w:cs="Times New Roman"/>
          <w:color w:val="000000"/>
          <w:kern w:val="3"/>
          <w:sz w:val="24"/>
          <w:szCs w:val="24"/>
        </w:rPr>
        <w:tab/>
      </w:r>
      <w:proofErr w:type="gramStart"/>
      <w:r w:rsidRPr="0053739A">
        <w:rPr>
          <w:rFonts w:ascii="Times New Roman" w:eastAsia="Arial Unicode MS" w:hAnsi="Times New Roman" w:cs="Times New Roman"/>
          <w:color w:val="000000"/>
          <w:kern w:val="3"/>
          <w:sz w:val="24"/>
          <w:szCs w:val="24"/>
        </w:rPr>
        <w:t>Годишњи план инспекцијског надзора за 201</w:t>
      </w:r>
      <w:r w:rsidR="00E47CA1" w:rsidRPr="0053739A">
        <w:rPr>
          <w:rFonts w:ascii="Times New Roman" w:eastAsia="Arial Unicode MS" w:hAnsi="Times New Roman" w:cs="Times New Roman"/>
          <w:color w:val="000000"/>
          <w:kern w:val="3"/>
          <w:sz w:val="24"/>
          <w:szCs w:val="24"/>
          <w:lang w:val="sr-Cyrl-RS"/>
        </w:rPr>
        <w:t>8</w:t>
      </w:r>
      <w:r w:rsidRPr="0053739A">
        <w:rPr>
          <w:rFonts w:ascii="Times New Roman" w:eastAsia="Arial Unicode MS" w:hAnsi="Times New Roman" w:cs="Times New Roman"/>
          <w:color w:val="000000"/>
          <w:kern w:val="3"/>
          <w:sz w:val="24"/>
          <w:szCs w:val="24"/>
        </w:rPr>
        <w:t>.годину ће се редовно ажурирати, анализирати и контролисати у складу са потребама рада.</w:t>
      </w:r>
      <w:proofErr w:type="gramEnd"/>
    </w:p>
    <w:sectPr w:rsidR="00B82C50" w:rsidRPr="0088532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8A" w:rsidRDefault="003B018A" w:rsidP="00E261E7">
      <w:pPr>
        <w:spacing w:after="0" w:line="240" w:lineRule="auto"/>
      </w:pPr>
      <w:r>
        <w:separator/>
      </w:r>
    </w:p>
  </w:endnote>
  <w:endnote w:type="continuationSeparator" w:id="0">
    <w:p w:rsidR="003B018A" w:rsidRDefault="003B018A" w:rsidP="00E2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SansNarrow-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8A" w:rsidRDefault="003B018A" w:rsidP="00E261E7">
      <w:pPr>
        <w:spacing w:after="0" w:line="240" w:lineRule="auto"/>
      </w:pPr>
      <w:r>
        <w:separator/>
      </w:r>
    </w:p>
  </w:footnote>
  <w:footnote w:type="continuationSeparator" w:id="0">
    <w:p w:rsidR="003B018A" w:rsidRDefault="003B018A" w:rsidP="00E26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98" w:rsidRDefault="00CA3098">
    <w:pPr>
      <w:pStyle w:val="Header"/>
    </w:pPr>
  </w:p>
  <w:p w:rsidR="00CA3098" w:rsidRDefault="00CA3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E4"/>
    <w:multiLevelType w:val="multilevel"/>
    <w:tmpl w:val="1388A460"/>
    <w:lvl w:ilvl="0">
      <w:start w:val="9"/>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0D6A547E"/>
    <w:multiLevelType w:val="multilevel"/>
    <w:tmpl w:val="6B704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01B19CA"/>
    <w:multiLevelType w:val="hybridMultilevel"/>
    <w:tmpl w:val="7B4C9A1E"/>
    <w:lvl w:ilvl="0" w:tplc="4EE4E4B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135B9"/>
    <w:multiLevelType w:val="multilevel"/>
    <w:tmpl w:val="964ECDE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061552C"/>
    <w:multiLevelType w:val="multilevel"/>
    <w:tmpl w:val="858CEC12"/>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28A5341"/>
    <w:multiLevelType w:val="multilevel"/>
    <w:tmpl w:val="6396F500"/>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44F336D"/>
    <w:multiLevelType w:val="multilevel"/>
    <w:tmpl w:val="53EABD98"/>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7">
    <w:nsid w:val="2AF66C6E"/>
    <w:multiLevelType w:val="multilevel"/>
    <w:tmpl w:val="17D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08347D6"/>
    <w:multiLevelType w:val="multilevel"/>
    <w:tmpl w:val="302090EA"/>
    <w:lvl w:ilvl="0">
      <w:start w:val="1"/>
      <w:numFmt w:val="decimal"/>
      <w:lvlText w:val="%1."/>
      <w:lvlJc w:val="left"/>
      <w:pPr>
        <w:ind w:left="108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0B96BE3"/>
    <w:multiLevelType w:val="multilevel"/>
    <w:tmpl w:val="56D0CF4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4BC1FCB"/>
    <w:multiLevelType w:val="multilevel"/>
    <w:tmpl w:val="D6F652D0"/>
    <w:lvl w:ilvl="0">
      <w:start w:val="1"/>
      <w:numFmt w:val="decimal"/>
      <w:lvlText w:val=" %1 "/>
      <w:lvlJc w:val="left"/>
      <w:rPr>
        <w:rFonts w:ascii="Arial Narrow" w:hAnsi="Arial Narrow" w:cs="Times New Roman"/>
        <w:b/>
        <w:bCs/>
        <w:sz w:val="18"/>
        <w:szCs w:val="18"/>
      </w:rPr>
    </w:lvl>
    <w:lvl w:ilvl="1">
      <w:start w:val="1"/>
      <w:numFmt w:val="decimal"/>
      <w:lvlText w:val=" %1.%2 "/>
      <w:lvlJc w:val="left"/>
      <w:rPr>
        <w:rFonts w:ascii="Arial Narrow" w:hAnsi="Arial Narrow" w:cs="Times New Roman"/>
        <w:b/>
        <w:bCs/>
        <w:sz w:val="18"/>
        <w:szCs w:val="18"/>
      </w:rPr>
    </w:lvl>
    <w:lvl w:ilvl="2">
      <w:start w:val="1"/>
      <w:numFmt w:val="decimal"/>
      <w:lvlText w:val=" %1.%2.%3 "/>
      <w:lvlJc w:val="left"/>
      <w:rPr>
        <w:rFonts w:ascii="Arial Narrow" w:hAnsi="Arial Narrow" w:cs="Times New Roman"/>
        <w:b/>
        <w:bCs/>
        <w:sz w:val="18"/>
        <w:szCs w:val="18"/>
      </w:rPr>
    </w:lvl>
    <w:lvl w:ilvl="3">
      <w:start w:val="1"/>
      <w:numFmt w:val="decimal"/>
      <w:lvlText w:val=" %1.%2.%3.%4 "/>
      <w:lvlJc w:val="left"/>
      <w:rPr>
        <w:rFonts w:ascii="Arial Narrow" w:hAnsi="Arial Narrow" w:cs="Times New Roman"/>
        <w:b/>
        <w:bCs/>
        <w:sz w:val="18"/>
        <w:szCs w:val="18"/>
      </w:rPr>
    </w:lvl>
    <w:lvl w:ilvl="4">
      <w:start w:val="1"/>
      <w:numFmt w:val="decimal"/>
      <w:lvlText w:val=" %1.%2.%3.%4.%5 "/>
      <w:lvlJc w:val="left"/>
      <w:rPr>
        <w:rFonts w:ascii="Arial Narrow" w:hAnsi="Arial Narrow" w:cs="Times New Roman"/>
        <w:b/>
        <w:bCs/>
        <w:sz w:val="18"/>
        <w:szCs w:val="18"/>
      </w:rPr>
    </w:lvl>
    <w:lvl w:ilvl="5">
      <w:start w:val="1"/>
      <w:numFmt w:val="decimal"/>
      <w:lvlText w:val=" %1.%2.%3.%4.%5.%6 "/>
      <w:lvlJc w:val="left"/>
      <w:rPr>
        <w:rFonts w:ascii="Arial Narrow" w:hAnsi="Arial Narrow" w:cs="Times New Roman"/>
        <w:b/>
        <w:bCs/>
        <w:sz w:val="18"/>
        <w:szCs w:val="18"/>
      </w:rPr>
    </w:lvl>
    <w:lvl w:ilvl="6">
      <w:start w:val="1"/>
      <w:numFmt w:val="decimal"/>
      <w:lvlText w:val=" %1.%2.%3.%4.%5.%6.%7 "/>
      <w:lvlJc w:val="left"/>
      <w:rPr>
        <w:rFonts w:ascii="Arial Narrow" w:hAnsi="Arial Narrow" w:cs="Times New Roman"/>
        <w:b/>
        <w:bCs/>
        <w:sz w:val="18"/>
        <w:szCs w:val="18"/>
      </w:rPr>
    </w:lvl>
    <w:lvl w:ilvl="7">
      <w:start w:val="1"/>
      <w:numFmt w:val="decimal"/>
      <w:lvlText w:val=" %1.%2.%3.%4.%5.%6.%7.%8 "/>
      <w:lvlJc w:val="left"/>
      <w:rPr>
        <w:rFonts w:ascii="Arial Narrow" w:hAnsi="Arial Narrow" w:cs="Times New Roman"/>
        <w:b/>
        <w:bCs/>
        <w:sz w:val="18"/>
        <w:szCs w:val="18"/>
      </w:rPr>
    </w:lvl>
    <w:lvl w:ilvl="8">
      <w:start w:val="1"/>
      <w:numFmt w:val="decimal"/>
      <w:lvlText w:val=" %1.%2.%3.%4.%5.%6.%7.%8.%9 "/>
      <w:lvlJc w:val="left"/>
      <w:rPr>
        <w:rFonts w:ascii="Arial Narrow" w:hAnsi="Arial Narrow" w:cs="Times New Roman"/>
        <w:b/>
        <w:bCs/>
        <w:sz w:val="18"/>
        <w:szCs w:val="18"/>
      </w:rPr>
    </w:lvl>
  </w:abstractNum>
  <w:abstractNum w:abstractNumId="11">
    <w:nsid w:val="47012D44"/>
    <w:multiLevelType w:val="multilevel"/>
    <w:tmpl w:val="650C132E"/>
    <w:lvl w:ilvl="0">
      <w:start w:val="1"/>
      <w:numFmt w:val="decimal"/>
      <w:lvlText w:val="%1."/>
      <w:lvlJc w:val="left"/>
      <w:pPr>
        <w:ind w:left="126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7252241"/>
    <w:multiLevelType w:val="multilevel"/>
    <w:tmpl w:val="98A0A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96D1048"/>
    <w:multiLevelType w:val="multilevel"/>
    <w:tmpl w:val="7E0045D6"/>
    <w:lvl w:ilvl="0">
      <w:start w:val="1"/>
      <w:numFmt w:val="decimal"/>
      <w:lvlText w:val=" %1 "/>
      <w:lvlJc w:val="left"/>
      <w:rPr>
        <w:rFonts w:ascii="Arial Narrow" w:hAnsi="Arial Narrow" w:cs="Times New Roman"/>
        <w:b/>
        <w:bCs/>
        <w:sz w:val="18"/>
        <w:szCs w:val="18"/>
      </w:rPr>
    </w:lvl>
    <w:lvl w:ilvl="1">
      <w:start w:val="1"/>
      <w:numFmt w:val="decimal"/>
      <w:lvlText w:val=" %1.%2 "/>
      <w:lvlJc w:val="left"/>
      <w:rPr>
        <w:rFonts w:ascii="Arial Narrow" w:hAnsi="Arial Narrow" w:cs="Times New Roman"/>
        <w:b/>
        <w:bCs/>
        <w:sz w:val="18"/>
        <w:szCs w:val="18"/>
      </w:rPr>
    </w:lvl>
    <w:lvl w:ilvl="2">
      <w:start w:val="1"/>
      <w:numFmt w:val="decimal"/>
      <w:lvlText w:val=" %1.%2.%3 "/>
      <w:lvlJc w:val="left"/>
      <w:rPr>
        <w:rFonts w:ascii="Arial Narrow" w:hAnsi="Arial Narrow" w:cs="Times New Roman"/>
        <w:b/>
        <w:bCs/>
        <w:sz w:val="18"/>
        <w:szCs w:val="18"/>
      </w:rPr>
    </w:lvl>
    <w:lvl w:ilvl="3">
      <w:start w:val="1"/>
      <w:numFmt w:val="decimal"/>
      <w:lvlText w:val=" %1.%2.%3.%4 "/>
      <w:lvlJc w:val="left"/>
      <w:rPr>
        <w:rFonts w:ascii="Arial Narrow" w:hAnsi="Arial Narrow" w:cs="Times New Roman"/>
        <w:b/>
        <w:bCs/>
        <w:sz w:val="18"/>
        <w:szCs w:val="18"/>
      </w:rPr>
    </w:lvl>
    <w:lvl w:ilvl="4">
      <w:start w:val="1"/>
      <w:numFmt w:val="decimal"/>
      <w:lvlText w:val=" %1.%2.%3.%4.%5 "/>
      <w:lvlJc w:val="left"/>
      <w:rPr>
        <w:rFonts w:ascii="Arial Narrow" w:hAnsi="Arial Narrow" w:cs="Times New Roman"/>
        <w:b/>
        <w:bCs/>
        <w:sz w:val="18"/>
        <w:szCs w:val="18"/>
      </w:rPr>
    </w:lvl>
    <w:lvl w:ilvl="5">
      <w:start w:val="1"/>
      <w:numFmt w:val="decimal"/>
      <w:lvlText w:val=" %1.%2.%3.%4.%5.%6 "/>
      <w:lvlJc w:val="left"/>
      <w:rPr>
        <w:rFonts w:ascii="Arial Narrow" w:hAnsi="Arial Narrow" w:cs="Times New Roman"/>
        <w:b/>
        <w:bCs/>
        <w:sz w:val="18"/>
        <w:szCs w:val="18"/>
      </w:rPr>
    </w:lvl>
    <w:lvl w:ilvl="6">
      <w:start w:val="1"/>
      <w:numFmt w:val="decimal"/>
      <w:lvlText w:val=" %1.%2.%3.%4.%5.%6.%7 "/>
      <w:lvlJc w:val="left"/>
      <w:rPr>
        <w:rFonts w:ascii="Arial Narrow" w:hAnsi="Arial Narrow" w:cs="Times New Roman"/>
        <w:b/>
        <w:bCs/>
        <w:sz w:val="18"/>
        <w:szCs w:val="18"/>
      </w:rPr>
    </w:lvl>
    <w:lvl w:ilvl="7">
      <w:start w:val="1"/>
      <w:numFmt w:val="decimal"/>
      <w:lvlText w:val=" %1.%2.%3.%4.%5.%6.%7.%8 "/>
      <w:lvlJc w:val="left"/>
      <w:rPr>
        <w:rFonts w:ascii="Arial Narrow" w:hAnsi="Arial Narrow" w:cs="Times New Roman"/>
        <w:b/>
        <w:bCs/>
        <w:sz w:val="18"/>
        <w:szCs w:val="18"/>
      </w:rPr>
    </w:lvl>
    <w:lvl w:ilvl="8">
      <w:start w:val="1"/>
      <w:numFmt w:val="decimal"/>
      <w:lvlText w:val=" %1.%2.%3.%4.%5.%6.%7.%8.%9 "/>
      <w:lvlJc w:val="left"/>
      <w:rPr>
        <w:rFonts w:ascii="Arial Narrow" w:hAnsi="Arial Narrow" w:cs="Times New Roman"/>
        <w:b/>
        <w:bCs/>
        <w:sz w:val="18"/>
        <w:szCs w:val="18"/>
      </w:rPr>
    </w:lvl>
  </w:abstractNum>
  <w:abstractNum w:abstractNumId="14">
    <w:nsid w:val="4C5E0779"/>
    <w:multiLevelType w:val="multilevel"/>
    <w:tmpl w:val="6D7ED1E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4E5CF6"/>
    <w:multiLevelType w:val="multilevel"/>
    <w:tmpl w:val="0400F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F175BC4"/>
    <w:multiLevelType w:val="multilevel"/>
    <w:tmpl w:val="5F92D44A"/>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6F37461"/>
    <w:multiLevelType w:val="multilevel"/>
    <w:tmpl w:val="E0E09944"/>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87B3E8C"/>
    <w:multiLevelType w:val="multilevel"/>
    <w:tmpl w:val="87684C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nsid w:val="60915C58"/>
    <w:multiLevelType w:val="multilevel"/>
    <w:tmpl w:val="D4A6831C"/>
    <w:lvl w:ilvl="0">
      <w:start w:val="1"/>
      <w:numFmt w:val="decimal"/>
      <w:lvlText w:val="%1."/>
      <w:lvlJc w:val="left"/>
      <w:pPr>
        <w:ind w:left="126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2593F7B"/>
    <w:multiLevelType w:val="multilevel"/>
    <w:tmpl w:val="05026004"/>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1">
    <w:nsid w:val="6F6F31C7"/>
    <w:multiLevelType w:val="multilevel"/>
    <w:tmpl w:val="A09614D8"/>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2">
    <w:nsid w:val="764E72CB"/>
    <w:multiLevelType w:val="multilevel"/>
    <w:tmpl w:val="38D6B2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D7B2AD8"/>
    <w:multiLevelType w:val="multilevel"/>
    <w:tmpl w:val="C44AD1C8"/>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4">
    <w:nsid w:val="7D952220"/>
    <w:multiLevelType w:val="multilevel"/>
    <w:tmpl w:val="D5E06B3E"/>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5">
    <w:nsid w:val="7DEB0447"/>
    <w:multiLevelType w:val="multilevel"/>
    <w:tmpl w:val="9AC86D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1"/>
  </w:num>
  <w:num w:numId="3">
    <w:abstractNumId w:val="1"/>
  </w:num>
  <w:num w:numId="4">
    <w:abstractNumId w:val="7"/>
  </w:num>
  <w:num w:numId="5">
    <w:abstractNumId w:val="12"/>
  </w:num>
  <w:num w:numId="6">
    <w:abstractNumId w:val="22"/>
  </w:num>
  <w:num w:numId="7">
    <w:abstractNumId w:val="3"/>
  </w:num>
  <w:num w:numId="8">
    <w:abstractNumId w:val="16"/>
  </w:num>
  <w:num w:numId="9">
    <w:abstractNumId w:val="19"/>
  </w:num>
  <w:num w:numId="10">
    <w:abstractNumId w:val="19"/>
    <w:lvlOverride w:ilvl="0">
      <w:startOverride w:val="1"/>
    </w:lvlOverride>
  </w:num>
  <w:num w:numId="11">
    <w:abstractNumId w:val="5"/>
  </w:num>
  <w:num w:numId="12">
    <w:abstractNumId w:val="17"/>
  </w:num>
  <w:num w:numId="13">
    <w:abstractNumId w:val="4"/>
  </w:num>
  <w:num w:numId="14">
    <w:abstractNumId w:val="13"/>
  </w:num>
  <w:num w:numId="15">
    <w:abstractNumId w:val="10"/>
  </w:num>
  <w:num w:numId="16">
    <w:abstractNumId w:val="8"/>
  </w:num>
  <w:num w:numId="17">
    <w:abstractNumId w:val="8"/>
    <w:lvlOverride w:ilvl="0">
      <w:startOverride w:val="1"/>
    </w:lvlOverride>
  </w:num>
  <w:num w:numId="18">
    <w:abstractNumId w:val="0"/>
  </w:num>
  <w:num w:numId="19">
    <w:abstractNumId w:val="9"/>
  </w:num>
  <w:num w:numId="20">
    <w:abstractNumId w:val="6"/>
  </w:num>
  <w:num w:numId="21">
    <w:abstractNumId w:val="6"/>
    <w:lvlOverride w:ilvl="0">
      <w:startOverride w:val="1"/>
    </w:lvlOverride>
  </w:num>
  <w:num w:numId="22">
    <w:abstractNumId w:val="24"/>
  </w:num>
  <w:num w:numId="23">
    <w:abstractNumId w:val="24"/>
    <w:lvlOverride w:ilvl="0">
      <w:startOverride w:val="1"/>
    </w:lvlOverride>
  </w:num>
  <w:num w:numId="24">
    <w:abstractNumId w:val="20"/>
  </w:num>
  <w:num w:numId="25">
    <w:abstractNumId w:val="20"/>
    <w:lvlOverride w:ilvl="0">
      <w:startOverride w:val="1"/>
    </w:lvlOverride>
  </w:num>
  <w:num w:numId="26">
    <w:abstractNumId w:val="21"/>
  </w:num>
  <w:num w:numId="27">
    <w:abstractNumId w:val="21"/>
    <w:lvlOverride w:ilvl="0">
      <w:startOverride w:val="1"/>
    </w:lvlOverride>
  </w:num>
  <w:num w:numId="28">
    <w:abstractNumId w:val="25"/>
  </w:num>
  <w:num w:numId="29">
    <w:abstractNumId w:val="23"/>
  </w:num>
  <w:num w:numId="30">
    <w:abstractNumId w:val="15"/>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E6"/>
    <w:rsid w:val="00005BFF"/>
    <w:rsid w:val="0001307F"/>
    <w:rsid w:val="00014598"/>
    <w:rsid w:val="00014E0D"/>
    <w:rsid w:val="00024B22"/>
    <w:rsid w:val="00050AB9"/>
    <w:rsid w:val="00064B40"/>
    <w:rsid w:val="000916E6"/>
    <w:rsid w:val="000A2DF3"/>
    <w:rsid w:val="000A3246"/>
    <w:rsid w:val="000A41DB"/>
    <w:rsid w:val="000B7727"/>
    <w:rsid w:val="000C423E"/>
    <w:rsid w:val="000D0DB1"/>
    <w:rsid w:val="000D5F49"/>
    <w:rsid w:val="000E3DCD"/>
    <w:rsid w:val="001028E4"/>
    <w:rsid w:val="00110FDC"/>
    <w:rsid w:val="00122790"/>
    <w:rsid w:val="0015465D"/>
    <w:rsid w:val="00170F7F"/>
    <w:rsid w:val="00174A1F"/>
    <w:rsid w:val="00180DE5"/>
    <w:rsid w:val="00184E45"/>
    <w:rsid w:val="00194F16"/>
    <w:rsid w:val="001A17DD"/>
    <w:rsid w:val="001A6E3F"/>
    <w:rsid w:val="001B30F9"/>
    <w:rsid w:val="001C200A"/>
    <w:rsid w:val="001C4916"/>
    <w:rsid w:val="001D014A"/>
    <w:rsid w:val="001D7BCB"/>
    <w:rsid w:val="001E04A5"/>
    <w:rsid w:val="001E0B42"/>
    <w:rsid w:val="0020572B"/>
    <w:rsid w:val="00231F64"/>
    <w:rsid w:val="00253550"/>
    <w:rsid w:val="00255456"/>
    <w:rsid w:val="002749EA"/>
    <w:rsid w:val="00285840"/>
    <w:rsid w:val="002A01A1"/>
    <w:rsid w:val="002A3D2A"/>
    <w:rsid w:val="002A45B6"/>
    <w:rsid w:val="002A617B"/>
    <w:rsid w:val="002B61D3"/>
    <w:rsid w:val="002C1C55"/>
    <w:rsid w:val="002C5186"/>
    <w:rsid w:val="002C57EE"/>
    <w:rsid w:val="002D57FC"/>
    <w:rsid w:val="002F3019"/>
    <w:rsid w:val="00306460"/>
    <w:rsid w:val="003111E8"/>
    <w:rsid w:val="00311B26"/>
    <w:rsid w:val="0033186A"/>
    <w:rsid w:val="00341B78"/>
    <w:rsid w:val="00341CC0"/>
    <w:rsid w:val="00346182"/>
    <w:rsid w:val="003630E7"/>
    <w:rsid w:val="0036355F"/>
    <w:rsid w:val="00365BED"/>
    <w:rsid w:val="00382298"/>
    <w:rsid w:val="00384FEE"/>
    <w:rsid w:val="00386D5E"/>
    <w:rsid w:val="003B018A"/>
    <w:rsid w:val="003B0C80"/>
    <w:rsid w:val="003B2F53"/>
    <w:rsid w:val="003B370D"/>
    <w:rsid w:val="003E7167"/>
    <w:rsid w:val="003E7569"/>
    <w:rsid w:val="003F0C76"/>
    <w:rsid w:val="003F0FA8"/>
    <w:rsid w:val="003F55DA"/>
    <w:rsid w:val="004019A0"/>
    <w:rsid w:val="00401FF6"/>
    <w:rsid w:val="00405604"/>
    <w:rsid w:val="00411C9C"/>
    <w:rsid w:val="0041254F"/>
    <w:rsid w:val="00412CA1"/>
    <w:rsid w:val="00412DA9"/>
    <w:rsid w:val="004172DB"/>
    <w:rsid w:val="004363E2"/>
    <w:rsid w:val="00436778"/>
    <w:rsid w:val="004378A4"/>
    <w:rsid w:val="00437C57"/>
    <w:rsid w:val="00440B5F"/>
    <w:rsid w:val="004455C9"/>
    <w:rsid w:val="00454ABB"/>
    <w:rsid w:val="0046529D"/>
    <w:rsid w:val="00466DF9"/>
    <w:rsid w:val="00471443"/>
    <w:rsid w:val="00472E33"/>
    <w:rsid w:val="0047355F"/>
    <w:rsid w:val="004770EF"/>
    <w:rsid w:val="004A29AC"/>
    <w:rsid w:val="004D13A8"/>
    <w:rsid w:val="004D23E6"/>
    <w:rsid w:val="004D5061"/>
    <w:rsid w:val="004D52E3"/>
    <w:rsid w:val="004F65E7"/>
    <w:rsid w:val="00502A32"/>
    <w:rsid w:val="00524105"/>
    <w:rsid w:val="005241FF"/>
    <w:rsid w:val="00531D81"/>
    <w:rsid w:val="005325CA"/>
    <w:rsid w:val="0053739A"/>
    <w:rsid w:val="00561B87"/>
    <w:rsid w:val="00573662"/>
    <w:rsid w:val="00583249"/>
    <w:rsid w:val="0058620D"/>
    <w:rsid w:val="005B10DE"/>
    <w:rsid w:val="005B28D0"/>
    <w:rsid w:val="005D6A46"/>
    <w:rsid w:val="005E5AA2"/>
    <w:rsid w:val="00640ABB"/>
    <w:rsid w:val="00643039"/>
    <w:rsid w:val="006477F4"/>
    <w:rsid w:val="00667F49"/>
    <w:rsid w:val="006768D4"/>
    <w:rsid w:val="006810DC"/>
    <w:rsid w:val="00684DA7"/>
    <w:rsid w:val="00695F8D"/>
    <w:rsid w:val="006A4029"/>
    <w:rsid w:val="006D3AF5"/>
    <w:rsid w:val="006D5DEE"/>
    <w:rsid w:val="006E2725"/>
    <w:rsid w:val="00751E07"/>
    <w:rsid w:val="00757575"/>
    <w:rsid w:val="00767BEC"/>
    <w:rsid w:val="00777CC9"/>
    <w:rsid w:val="00777F29"/>
    <w:rsid w:val="00796066"/>
    <w:rsid w:val="007A514A"/>
    <w:rsid w:val="007A7E99"/>
    <w:rsid w:val="007C144B"/>
    <w:rsid w:val="007C2158"/>
    <w:rsid w:val="007C5D21"/>
    <w:rsid w:val="0080427B"/>
    <w:rsid w:val="00812D35"/>
    <w:rsid w:val="00820394"/>
    <w:rsid w:val="00823DB0"/>
    <w:rsid w:val="008511B6"/>
    <w:rsid w:val="008511E7"/>
    <w:rsid w:val="008626BF"/>
    <w:rsid w:val="00862945"/>
    <w:rsid w:val="00881110"/>
    <w:rsid w:val="00883A51"/>
    <w:rsid w:val="0088532B"/>
    <w:rsid w:val="008A1C17"/>
    <w:rsid w:val="008A3B25"/>
    <w:rsid w:val="008D75C6"/>
    <w:rsid w:val="008E23CF"/>
    <w:rsid w:val="008F1594"/>
    <w:rsid w:val="00901F71"/>
    <w:rsid w:val="009222A3"/>
    <w:rsid w:val="009327BA"/>
    <w:rsid w:val="009371A8"/>
    <w:rsid w:val="009428F6"/>
    <w:rsid w:val="009451AB"/>
    <w:rsid w:val="00960662"/>
    <w:rsid w:val="009606B3"/>
    <w:rsid w:val="00971CE4"/>
    <w:rsid w:val="0097705D"/>
    <w:rsid w:val="009772EF"/>
    <w:rsid w:val="00983B37"/>
    <w:rsid w:val="009A552A"/>
    <w:rsid w:val="009B1774"/>
    <w:rsid w:val="009C54FB"/>
    <w:rsid w:val="00A20B7A"/>
    <w:rsid w:val="00A222B4"/>
    <w:rsid w:val="00A3243D"/>
    <w:rsid w:val="00A46F68"/>
    <w:rsid w:val="00A47CB7"/>
    <w:rsid w:val="00A510A3"/>
    <w:rsid w:val="00A72C99"/>
    <w:rsid w:val="00A72FCC"/>
    <w:rsid w:val="00A76AAD"/>
    <w:rsid w:val="00A81A75"/>
    <w:rsid w:val="00A82CFA"/>
    <w:rsid w:val="00A90829"/>
    <w:rsid w:val="00A92210"/>
    <w:rsid w:val="00AC0170"/>
    <w:rsid w:val="00AE7301"/>
    <w:rsid w:val="00AF08FE"/>
    <w:rsid w:val="00AF30B6"/>
    <w:rsid w:val="00AF3940"/>
    <w:rsid w:val="00B27978"/>
    <w:rsid w:val="00B367B6"/>
    <w:rsid w:val="00B51129"/>
    <w:rsid w:val="00B7752C"/>
    <w:rsid w:val="00B82C50"/>
    <w:rsid w:val="00B87DAD"/>
    <w:rsid w:val="00B91222"/>
    <w:rsid w:val="00B9293F"/>
    <w:rsid w:val="00B92B60"/>
    <w:rsid w:val="00B96F90"/>
    <w:rsid w:val="00BA211B"/>
    <w:rsid w:val="00BB1AF2"/>
    <w:rsid w:val="00BB3F29"/>
    <w:rsid w:val="00BB51EB"/>
    <w:rsid w:val="00BC3C54"/>
    <w:rsid w:val="00BD2260"/>
    <w:rsid w:val="00BE52F6"/>
    <w:rsid w:val="00C175FE"/>
    <w:rsid w:val="00C232A3"/>
    <w:rsid w:val="00C24893"/>
    <w:rsid w:val="00C30004"/>
    <w:rsid w:val="00C7287E"/>
    <w:rsid w:val="00C74C3A"/>
    <w:rsid w:val="00C80B60"/>
    <w:rsid w:val="00CA3098"/>
    <w:rsid w:val="00CA465B"/>
    <w:rsid w:val="00CD5FA4"/>
    <w:rsid w:val="00CF141D"/>
    <w:rsid w:val="00D007CF"/>
    <w:rsid w:val="00D17FA2"/>
    <w:rsid w:val="00D20F97"/>
    <w:rsid w:val="00D3002F"/>
    <w:rsid w:val="00D553C8"/>
    <w:rsid w:val="00D60B1A"/>
    <w:rsid w:val="00D72A10"/>
    <w:rsid w:val="00D735BF"/>
    <w:rsid w:val="00DA1379"/>
    <w:rsid w:val="00DE0712"/>
    <w:rsid w:val="00DF7EF1"/>
    <w:rsid w:val="00E02E04"/>
    <w:rsid w:val="00E261E7"/>
    <w:rsid w:val="00E266CD"/>
    <w:rsid w:val="00E3582E"/>
    <w:rsid w:val="00E37217"/>
    <w:rsid w:val="00E47CA1"/>
    <w:rsid w:val="00E53F11"/>
    <w:rsid w:val="00E55E1F"/>
    <w:rsid w:val="00E57AE3"/>
    <w:rsid w:val="00EC234F"/>
    <w:rsid w:val="00EC3624"/>
    <w:rsid w:val="00EC6D3F"/>
    <w:rsid w:val="00ED3F84"/>
    <w:rsid w:val="00F10663"/>
    <w:rsid w:val="00F26BD4"/>
    <w:rsid w:val="00F316BA"/>
    <w:rsid w:val="00F42A83"/>
    <w:rsid w:val="00F97640"/>
    <w:rsid w:val="00FA1113"/>
    <w:rsid w:val="00FA32D7"/>
    <w:rsid w:val="00FC370F"/>
    <w:rsid w:val="00FC3BDE"/>
    <w:rsid w:val="00FC719F"/>
    <w:rsid w:val="00FF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7DD"/>
  </w:style>
  <w:style w:type="paragraph" w:customStyle="1" w:styleId="Standard">
    <w:name w:val="Standard"/>
    <w:rsid w:val="001A17DD"/>
    <w:pPr>
      <w:widowControl w:val="0"/>
      <w:suppressAutoHyphens/>
      <w:autoSpaceDN w:val="0"/>
      <w:spacing w:after="0" w:line="240" w:lineRule="auto"/>
      <w:textAlignment w:val="baseline"/>
    </w:pPr>
    <w:rPr>
      <w:rFonts w:ascii="Times New Roman" w:eastAsia="Arial Unicode MS" w:hAnsi="Times New Roman" w:cs="Mangal"/>
      <w:kern w:val="3"/>
      <w:sz w:val="24"/>
      <w:szCs w:val="24"/>
    </w:rPr>
  </w:style>
  <w:style w:type="paragraph" w:customStyle="1" w:styleId="Heading">
    <w:name w:val="Heading"/>
    <w:basedOn w:val="Standard"/>
    <w:next w:val="Textbody"/>
    <w:rsid w:val="001A17DD"/>
    <w:pPr>
      <w:keepNext/>
      <w:spacing w:before="240" w:after="120"/>
    </w:pPr>
    <w:rPr>
      <w:rFonts w:ascii="Arial" w:hAnsi="Arial"/>
      <w:sz w:val="28"/>
      <w:szCs w:val="28"/>
    </w:rPr>
  </w:style>
  <w:style w:type="paragraph" w:customStyle="1" w:styleId="Textbody">
    <w:name w:val="Text body"/>
    <w:basedOn w:val="Standard"/>
    <w:rsid w:val="001A17DD"/>
    <w:pPr>
      <w:spacing w:after="120"/>
    </w:pPr>
  </w:style>
  <w:style w:type="paragraph" w:styleId="List">
    <w:name w:val="List"/>
    <w:basedOn w:val="Textbody"/>
    <w:rsid w:val="001A17DD"/>
  </w:style>
  <w:style w:type="paragraph" w:styleId="Caption">
    <w:name w:val="caption"/>
    <w:basedOn w:val="Standard"/>
    <w:rsid w:val="001A17DD"/>
    <w:pPr>
      <w:suppressLineNumbers/>
      <w:spacing w:before="120" w:after="120"/>
    </w:pPr>
    <w:rPr>
      <w:i/>
      <w:iCs/>
    </w:rPr>
  </w:style>
  <w:style w:type="paragraph" w:customStyle="1" w:styleId="Index">
    <w:name w:val="Index"/>
    <w:basedOn w:val="Standard"/>
    <w:rsid w:val="001A17DD"/>
    <w:pPr>
      <w:suppressLineNumbers/>
    </w:pPr>
  </w:style>
  <w:style w:type="paragraph" w:customStyle="1" w:styleId="TableContents">
    <w:name w:val="Table Contents"/>
    <w:basedOn w:val="Standard"/>
    <w:rsid w:val="001A17DD"/>
    <w:pPr>
      <w:suppressLineNumbers/>
    </w:pPr>
  </w:style>
  <w:style w:type="paragraph" w:customStyle="1" w:styleId="TableHeading">
    <w:name w:val="Table Heading"/>
    <w:basedOn w:val="TableContents"/>
    <w:rsid w:val="001A17DD"/>
    <w:pPr>
      <w:jc w:val="center"/>
    </w:pPr>
    <w:rPr>
      <w:b/>
      <w:bCs/>
    </w:rPr>
  </w:style>
  <w:style w:type="character" w:customStyle="1" w:styleId="NumberingSymbols">
    <w:name w:val="Numbering Symbols"/>
    <w:rsid w:val="001A17DD"/>
    <w:rPr>
      <w:rFonts w:ascii="Arial Narrow" w:hAnsi="Arial Narrow"/>
      <w:b/>
      <w:bCs/>
      <w:sz w:val="18"/>
      <w:szCs w:val="18"/>
    </w:rPr>
  </w:style>
  <w:style w:type="character" w:styleId="Emphasis">
    <w:name w:val="Emphasis"/>
    <w:rsid w:val="001A17DD"/>
    <w:rPr>
      <w:i/>
      <w:iCs/>
    </w:rPr>
  </w:style>
  <w:style w:type="character" w:customStyle="1" w:styleId="BulletSymbols">
    <w:name w:val="Bullet Symbols"/>
    <w:rsid w:val="001A17DD"/>
    <w:rPr>
      <w:rFonts w:ascii="OpenSymbol" w:eastAsia="OpenSymbol" w:hAnsi="OpenSymbol" w:cs="OpenSymbol"/>
    </w:rPr>
  </w:style>
  <w:style w:type="character" w:customStyle="1" w:styleId="Internetlink">
    <w:name w:val="Internet link"/>
    <w:rsid w:val="001A17DD"/>
    <w:rPr>
      <w:color w:val="000080"/>
      <w:u w:val="single"/>
    </w:rPr>
  </w:style>
  <w:style w:type="paragraph" w:styleId="BalloonText">
    <w:name w:val="Balloon Text"/>
    <w:basedOn w:val="Normal"/>
    <w:link w:val="BalloonTextChar"/>
    <w:rsid w:val="001A17DD"/>
    <w:pPr>
      <w:widowControl w:val="0"/>
      <w:suppressAutoHyphens/>
      <w:autoSpaceDN w:val="0"/>
      <w:spacing w:after="0" w:line="240" w:lineRule="auto"/>
      <w:textAlignment w:val="baseline"/>
    </w:pPr>
    <w:rPr>
      <w:rFonts w:ascii="Tahoma" w:eastAsia="Arial Unicode MS" w:hAnsi="Tahoma" w:cs="Tahoma"/>
      <w:kern w:val="3"/>
      <w:sz w:val="16"/>
      <w:szCs w:val="16"/>
    </w:rPr>
  </w:style>
  <w:style w:type="character" w:customStyle="1" w:styleId="BalloonTextChar">
    <w:name w:val="Balloon Text Char"/>
    <w:basedOn w:val="DefaultParagraphFont"/>
    <w:link w:val="BalloonText"/>
    <w:rsid w:val="001A17DD"/>
    <w:rPr>
      <w:rFonts w:ascii="Tahoma" w:eastAsia="Arial Unicode MS" w:hAnsi="Tahoma" w:cs="Tahoma"/>
      <w:kern w:val="3"/>
      <w:sz w:val="16"/>
      <w:szCs w:val="16"/>
    </w:rPr>
  </w:style>
  <w:style w:type="paragraph" w:customStyle="1" w:styleId="Default">
    <w:name w:val="Default"/>
    <w:rsid w:val="001A17DD"/>
    <w:pPr>
      <w:autoSpaceDE w:val="0"/>
      <w:autoSpaceDN w:val="0"/>
      <w:spacing w:after="0" w:line="240" w:lineRule="auto"/>
    </w:pPr>
    <w:rPr>
      <w:rFonts w:ascii="Calibri" w:eastAsia="Arial Unicode MS" w:hAnsi="Calibri" w:cs="Calibri"/>
      <w:color w:val="000000"/>
      <w:sz w:val="24"/>
      <w:szCs w:val="24"/>
    </w:rPr>
  </w:style>
  <w:style w:type="paragraph" w:styleId="ListParagraph">
    <w:name w:val="List Paragraph"/>
    <w:basedOn w:val="Normal"/>
    <w:rsid w:val="001A17DD"/>
    <w:pPr>
      <w:autoSpaceDN w:val="0"/>
      <w:ind w:left="720"/>
    </w:pPr>
    <w:rPr>
      <w:rFonts w:ascii="Calibri" w:eastAsia="Calibri" w:hAnsi="Calibri" w:cs="Times New Roman"/>
    </w:rPr>
  </w:style>
  <w:style w:type="paragraph" w:styleId="Header">
    <w:name w:val="header"/>
    <w:basedOn w:val="Normal"/>
    <w:link w:val="Head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HeaderChar">
    <w:name w:val="Header Char"/>
    <w:basedOn w:val="DefaultParagraphFont"/>
    <w:link w:val="Header"/>
    <w:rsid w:val="001A17DD"/>
    <w:rPr>
      <w:rFonts w:ascii="Times New Roman" w:eastAsia="Arial Unicode MS" w:hAnsi="Times New Roman" w:cs="Mangal"/>
      <w:kern w:val="3"/>
      <w:sz w:val="24"/>
      <w:szCs w:val="24"/>
    </w:rPr>
  </w:style>
  <w:style w:type="paragraph" w:styleId="Footer">
    <w:name w:val="footer"/>
    <w:basedOn w:val="Normal"/>
    <w:link w:val="Foot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FooterChar">
    <w:name w:val="Footer Char"/>
    <w:basedOn w:val="DefaultParagraphFont"/>
    <w:link w:val="Footer"/>
    <w:rsid w:val="001A17DD"/>
    <w:rPr>
      <w:rFonts w:ascii="Times New Roman" w:eastAsia="Arial Unicode MS" w:hAnsi="Times New Roman" w:cs="Mangal"/>
      <w:kern w:val="3"/>
      <w:sz w:val="24"/>
      <w:szCs w:val="24"/>
    </w:rPr>
  </w:style>
  <w:style w:type="character" w:styleId="Hyperlink">
    <w:name w:val="Hyperlink"/>
    <w:rsid w:val="001A17DD"/>
    <w:rPr>
      <w:color w:val="0000FF"/>
      <w:u w:val="single"/>
    </w:rPr>
  </w:style>
  <w:style w:type="paragraph" w:styleId="NoSpacing">
    <w:name w:val="No Spacing"/>
    <w:rsid w:val="001A17DD"/>
    <w:pPr>
      <w:autoSpaceDN w:val="0"/>
      <w:spacing w:after="0" w:line="240" w:lineRule="auto"/>
    </w:pPr>
    <w:rPr>
      <w:rFonts w:ascii="Calibri" w:eastAsia="Calibri" w:hAnsi="Calibri" w:cs="Times New Roman"/>
    </w:rPr>
  </w:style>
  <w:style w:type="character" w:styleId="FollowedHyperlink">
    <w:name w:val="FollowedHyperlink"/>
    <w:basedOn w:val="DefaultParagraphFont"/>
    <w:rsid w:val="001A17DD"/>
    <w:rPr>
      <w:color w:val="800080"/>
      <w:u w:val="single"/>
    </w:rPr>
  </w:style>
  <w:style w:type="table" w:styleId="TableGrid">
    <w:name w:val="Table Grid"/>
    <w:basedOn w:val="TableNormal"/>
    <w:uiPriority w:val="59"/>
    <w:rsid w:val="00B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7DD"/>
  </w:style>
  <w:style w:type="paragraph" w:customStyle="1" w:styleId="Standard">
    <w:name w:val="Standard"/>
    <w:rsid w:val="001A17DD"/>
    <w:pPr>
      <w:widowControl w:val="0"/>
      <w:suppressAutoHyphens/>
      <w:autoSpaceDN w:val="0"/>
      <w:spacing w:after="0" w:line="240" w:lineRule="auto"/>
      <w:textAlignment w:val="baseline"/>
    </w:pPr>
    <w:rPr>
      <w:rFonts w:ascii="Times New Roman" w:eastAsia="Arial Unicode MS" w:hAnsi="Times New Roman" w:cs="Mangal"/>
      <w:kern w:val="3"/>
      <w:sz w:val="24"/>
      <w:szCs w:val="24"/>
    </w:rPr>
  </w:style>
  <w:style w:type="paragraph" w:customStyle="1" w:styleId="Heading">
    <w:name w:val="Heading"/>
    <w:basedOn w:val="Standard"/>
    <w:next w:val="Textbody"/>
    <w:rsid w:val="001A17DD"/>
    <w:pPr>
      <w:keepNext/>
      <w:spacing w:before="240" w:after="120"/>
    </w:pPr>
    <w:rPr>
      <w:rFonts w:ascii="Arial" w:hAnsi="Arial"/>
      <w:sz w:val="28"/>
      <w:szCs w:val="28"/>
    </w:rPr>
  </w:style>
  <w:style w:type="paragraph" w:customStyle="1" w:styleId="Textbody">
    <w:name w:val="Text body"/>
    <w:basedOn w:val="Standard"/>
    <w:rsid w:val="001A17DD"/>
    <w:pPr>
      <w:spacing w:after="120"/>
    </w:pPr>
  </w:style>
  <w:style w:type="paragraph" w:styleId="List">
    <w:name w:val="List"/>
    <w:basedOn w:val="Textbody"/>
    <w:rsid w:val="001A17DD"/>
  </w:style>
  <w:style w:type="paragraph" w:styleId="Caption">
    <w:name w:val="caption"/>
    <w:basedOn w:val="Standard"/>
    <w:rsid w:val="001A17DD"/>
    <w:pPr>
      <w:suppressLineNumbers/>
      <w:spacing w:before="120" w:after="120"/>
    </w:pPr>
    <w:rPr>
      <w:i/>
      <w:iCs/>
    </w:rPr>
  </w:style>
  <w:style w:type="paragraph" w:customStyle="1" w:styleId="Index">
    <w:name w:val="Index"/>
    <w:basedOn w:val="Standard"/>
    <w:rsid w:val="001A17DD"/>
    <w:pPr>
      <w:suppressLineNumbers/>
    </w:pPr>
  </w:style>
  <w:style w:type="paragraph" w:customStyle="1" w:styleId="TableContents">
    <w:name w:val="Table Contents"/>
    <w:basedOn w:val="Standard"/>
    <w:rsid w:val="001A17DD"/>
    <w:pPr>
      <w:suppressLineNumbers/>
    </w:pPr>
  </w:style>
  <w:style w:type="paragraph" w:customStyle="1" w:styleId="TableHeading">
    <w:name w:val="Table Heading"/>
    <w:basedOn w:val="TableContents"/>
    <w:rsid w:val="001A17DD"/>
    <w:pPr>
      <w:jc w:val="center"/>
    </w:pPr>
    <w:rPr>
      <w:b/>
      <w:bCs/>
    </w:rPr>
  </w:style>
  <w:style w:type="character" w:customStyle="1" w:styleId="NumberingSymbols">
    <w:name w:val="Numbering Symbols"/>
    <w:rsid w:val="001A17DD"/>
    <w:rPr>
      <w:rFonts w:ascii="Arial Narrow" w:hAnsi="Arial Narrow"/>
      <w:b/>
      <w:bCs/>
      <w:sz w:val="18"/>
      <w:szCs w:val="18"/>
    </w:rPr>
  </w:style>
  <w:style w:type="character" w:styleId="Emphasis">
    <w:name w:val="Emphasis"/>
    <w:rsid w:val="001A17DD"/>
    <w:rPr>
      <w:i/>
      <w:iCs/>
    </w:rPr>
  </w:style>
  <w:style w:type="character" w:customStyle="1" w:styleId="BulletSymbols">
    <w:name w:val="Bullet Symbols"/>
    <w:rsid w:val="001A17DD"/>
    <w:rPr>
      <w:rFonts w:ascii="OpenSymbol" w:eastAsia="OpenSymbol" w:hAnsi="OpenSymbol" w:cs="OpenSymbol"/>
    </w:rPr>
  </w:style>
  <w:style w:type="character" w:customStyle="1" w:styleId="Internetlink">
    <w:name w:val="Internet link"/>
    <w:rsid w:val="001A17DD"/>
    <w:rPr>
      <w:color w:val="000080"/>
      <w:u w:val="single"/>
    </w:rPr>
  </w:style>
  <w:style w:type="paragraph" w:styleId="BalloonText">
    <w:name w:val="Balloon Text"/>
    <w:basedOn w:val="Normal"/>
    <w:link w:val="BalloonTextChar"/>
    <w:rsid w:val="001A17DD"/>
    <w:pPr>
      <w:widowControl w:val="0"/>
      <w:suppressAutoHyphens/>
      <w:autoSpaceDN w:val="0"/>
      <w:spacing w:after="0" w:line="240" w:lineRule="auto"/>
      <w:textAlignment w:val="baseline"/>
    </w:pPr>
    <w:rPr>
      <w:rFonts w:ascii="Tahoma" w:eastAsia="Arial Unicode MS" w:hAnsi="Tahoma" w:cs="Tahoma"/>
      <w:kern w:val="3"/>
      <w:sz w:val="16"/>
      <w:szCs w:val="16"/>
    </w:rPr>
  </w:style>
  <w:style w:type="character" w:customStyle="1" w:styleId="BalloonTextChar">
    <w:name w:val="Balloon Text Char"/>
    <w:basedOn w:val="DefaultParagraphFont"/>
    <w:link w:val="BalloonText"/>
    <w:rsid w:val="001A17DD"/>
    <w:rPr>
      <w:rFonts w:ascii="Tahoma" w:eastAsia="Arial Unicode MS" w:hAnsi="Tahoma" w:cs="Tahoma"/>
      <w:kern w:val="3"/>
      <w:sz w:val="16"/>
      <w:szCs w:val="16"/>
    </w:rPr>
  </w:style>
  <w:style w:type="paragraph" w:customStyle="1" w:styleId="Default">
    <w:name w:val="Default"/>
    <w:rsid w:val="001A17DD"/>
    <w:pPr>
      <w:autoSpaceDE w:val="0"/>
      <w:autoSpaceDN w:val="0"/>
      <w:spacing w:after="0" w:line="240" w:lineRule="auto"/>
    </w:pPr>
    <w:rPr>
      <w:rFonts w:ascii="Calibri" w:eastAsia="Arial Unicode MS" w:hAnsi="Calibri" w:cs="Calibri"/>
      <w:color w:val="000000"/>
      <w:sz w:val="24"/>
      <w:szCs w:val="24"/>
    </w:rPr>
  </w:style>
  <w:style w:type="paragraph" w:styleId="ListParagraph">
    <w:name w:val="List Paragraph"/>
    <w:basedOn w:val="Normal"/>
    <w:rsid w:val="001A17DD"/>
    <w:pPr>
      <w:autoSpaceDN w:val="0"/>
      <w:ind w:left="720"/>
    </w:pPr>
    <w:rPr>
      <w:rFonts w:ascii="Calibri" w:eastAsia="Calibri" w:hAnsi="Calibri" w:cs="Times New Roman"/>
    </w:rPr>
  </w:style>
  <w:style w:type="paragraph" w:styleId="Header">
    <w:name w:val="header"/>
    <w:basedOn w:val="Normal"/>
    <w:link w:val="Head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HeaderChar">
    <w:name w:val="Header Char"/>
    <w:basedOn w:val="DefaultParagraphFont"/>
    <w:link w:val="Header"/>
    <w:rsid w:val="001A17DD"/>
    <w:rPr>
      <w:rFonts w:ascii="Times New Roman" w:eastAsia="Arial Unicode MS" w:hAnsi="Times New Roman" w:cs="Mangal"/>
      <w:kern w:val="3"/>
      <w:sz w:val="24"/>
      <w:szCs w:val="24"/>
    </w:rPr>
  </w:style>
  <w:style w:type="paragraph" w:styleId="Footer">
    <w:name w:val="footer"/>
    <w:basedOn w:val="Normal"/>
    <w:link w:val="Foot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FooterChar">
    <w:name w:val="Footer Char"/>
    <w:basedOn w:val="DefaultParagraphFont"/>
    <w:link w:val="Footer"/>
    <w:rsid w:val="001A17DD"/>
    <w:rPr>
      <w:rFonts w:ascii="Times New Roman" w:eastAsia="Arial Unicode MS" w:hAnsi="Times New Roman" w:cs="Mangal"/>
      <w:kern w:val="3"/>
      <w:sz w:val="24"/>
      <w:szCs w:val="24"/>
    </w:rPr>
  </w:style>
  <w:style w:type="character" w:styleId="Hyperlink">
    <w:name w:val="Hyperlink"/>
    <w:rsid w:val="001A17DD"/>
    <w:rPr>
      <w:color w:val="0000FF"/>
      <w:u w:val="single"/>
    </w:rPr>
  </w:style>
  <w:style w:type="paragraph" w:styleId="NoSpacing">
    <w:name w:val="No Spacing"/>
    <w:rsid w:val="001A17DD"/>
    <w:pPr>
      <w:autoSpaceDN w:val="0"/>
      <w:spacing w:after="0" w:line="240" w:lineRule="auto"/>
    </w:pPr>
    <w:rPr>
      <w:rFonts w:ascii="Calibri" w:eastAsia="Calibri" w:hAnsi="Calibri" w:cs="Times New Roman"/>
    </w:rPr>
  </w:style>
  <w:style w:type="character" w:styleId="FollowedHyperlink">
    <w:name w:val="FollowedHyperlink"/>
    <w:basedOn w:val="DefaultParagraphFont"/>
    <w:rsid w:val="001A17DD"/>
    <w:rPr>
      <w:color w:val="800080"/>
      <w:u w:val="single"/>
    </w:rPr>
  </w:style>
  <w:style w:type="table" w:styleId="TableGrid">
    <w:name w:val="Table Grid"/>
    <w:basedOn w:val="TableNormal"/>
    <w:uiPriority w:val="59"/>
    <w:rsid w:val="00B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0096">
      <w:bodyDiv w:val="1"/>
      <w:marLeft w:val="0"/>
      <w:marRight w:val="0"/>
      <w:marTop w:val="0"/>
      <w:marBottom w:val="0"/>
      <w:divBdr>
        <w:top w:val="none" w:sz="0" w:space="0" w:color="auto"/>
        <w:left w:val="none" w:sz="0" w:space="0" w:color="auto"/>
        <w:bottom w:val="none" w:sz="0" w:space="0" w:color="auto"/>
        <w:right w:val="none" w:sz="0" w:space="0" w:color="auto"/>
      </w:divBdr>
      <w:divsChild>
        <w:div w:id="1956019989">
          <w:marLeft w:val="0"/>
          <w:marRight w:val="0"/>
          <w:marTop w:val="0"/>
          <w:marBottom w:val="0"/>
          <w:divBdr>
            <w:top w:val="none" w:sz="0" w:space="0" w:color="auto"/>
            <w:left w:val="none" w:sz="0" w:space="0" w:color="auto"/>
            <w:bottom w:val="none" w:sz="0" w:space="0" w:color="auto"/>
            <w:right w:val="none" w:sz="0" w:space="0" w:color="auto"/>
          </w:divBdr>
        </w:div>
        <w:div w:id="2055083790">
          <w:marLeft w:val="0"/>
          <w:marRight w:val="0"/>
          <w:marTop w:val="0"/>
          <w:marBottom w:val="0"/>
          <w:divBdr>
            <w:top w:val="none" w:sz="0" w:space="0" w:color="auto"/>
            <w:left w:val="none" w:sz="0" w:space="0" w:color="auto"/>
            <w:bottom w:val="none" w:sz="0" w:space="0" w:color="auto"/>
            <w:right w:val="none" w:sz="0" w:space="0" w:color="auto"/>
          </w:divBdr>
        </w:div>
        <w:div w:id="2112314331">
          <w:marLeft w:val="0"/>
          <w:marRight w:val="0"/>
          <w:marTop w:val="0"/>
          <w:marBottom w:val="0"/>
          <w:divBdr>
            <w:top w:val="none" w:sz="0" w:space="0" w:color="auto"/>
            <w:left w:val="none" w:sz="0" w:space="0" w:color="auto"/>
            <w:bottom w:val="none" w:sz="0" w:space="0" w:color="auto"/>
            <w:right w:val="none" w:sz="0" w:space="0" w:color="auto"/>
          </w:divBdr>
        </w:div>
        <w:div w:id="2137987972">
          <w:marLeft w:val="0"/>
          <w:marRight w:val="0"/>
          <w:marTop w:val="0"/>
          <w:marBottom w:val="0"/>
          <w:divBdr>
            <w:top w:val="none" w:sz="0" w:space="0" w:color="auto"/>
            <w:left w:val="none" w:sz="0" w:space="0" w:color="auto"/>
            <w:bottom w:val="none" w:sz="0" w:space="0" w:color="auto"/>
            <w:right w:val="none" w:sz="0" w:space="0" w:color="auto"/>
          </w:divBdr>
        </w:div>
      </w:divsChild>
    </w:div>
    <w:div w:id="666791541">
      <w:bodyDiv w:val="1"/>
      <w:marLeft w:val="0"/>
      <w:marRight w:val="0"/>
      <w:marTop w:val="0"/>
      <w:marBottom w:val="0"/>
      <w:divBdr>
        <w:top w:val="none" w:sz="0" w:space="0" w:color="auto"/>
        <w:left w:val="none" w:sz="0" w:space="0" w:color="auto"/>
        <w:bottom w:val="none" w:sz="0" w:space="0" w:color="auto"/>
        <w:right w:val="none" w:sz="0" w:space="0" w:color="auto"/>
      </w:divBdr>
      <w:divsChild>
        <w:div w:id="680008501">
          <w:marLeft w:val="0"/>
          <w:marRight w:val="0"/>
          <w:marTop w:val="0"/>
          <w:marBottom w:val="0"/>
          <w:divBdr>
            <w:top w:val="none" w:sz="0" w:space="0" w:color="auto"/>
            <w:left w:val="none" w:sz="0" w:space="0" w:color="auto"/>
            <w:bottom w:val="none" w:sz="0" w:space="0" w:color="auto"/>
            <w:right w:val="none" w:sz="0" w:space="0" w:color="auto"/>
          </w:divBdr>
        </w:div>
        <w:div w:id="1190872600">
          <w:marLeft w:val="0"/>
          <w:marRight w:val="0"/>
          <w:marTop w:val="0"/>
          <w:marBottom w:val="0"/>
          <w:divBdr>
            <w:top w:val="none" w:sz="0" w:space="0" w:color="auto"/>
            <w:left w:val="none" w:sz="0" w:space="0" w:color="auto"/>
            <w:bottom w:val="none" w:sz="0" w:space="0" w:color="auto"/>
            <w:right w:val="none" w:sz="0" w:space="0" w:color="auto"/>
          </w:divBdr>
        </w:div>
        <w:div w:id="346559770">
          <w:marLeft w:val="0"/>
          <w:marRight w:val="0"/>
          <w:marTop w:val="0"/>
          <w:marBottom w:val="0"/>
          <w:divBdr>
            <w:top w:val="none" w:sz="0" w:space="0" w:color="auto"/>
            <w:left w:val="none" w:sz="0" w:space="0" w:color="auto"/>
            <w:bottom w:val="none" w:sz="0" w:space="0" w:color="auto"/>
            <w:right w:val="none" w:sz="0" w:space="0" w:color="auto"/>
          </w:divBdr>
        </w:div>
        <w:div w:id="78258002">
          <w:marLeft w:val="0"/>
          <w:marRight w:val="0"/>
          <w:marTop w:val="0"/>
          <w:marBottom w:val="0"/>
          <w:divBdr>
            <w:top w:val="none" w:sz="0" w:space="0" w:color="auto"/>
            <w:left w:val="none" w:sz="0" w:space="0" w:color="auto"/>
            <w:bottom w:val="none" w:sz="0" w:space="0" w:color="auto"/>
            <w:right w:val="none" w:sz="0" w:space="0" w:color="auto"/>
          </w:divBdr>
        </w:div>
        <w:div w:id="537398468">
          <w:marLeft w:val="0"/>
          <w:marRight w:val="0"/>
          <w:marTop w:val="0"/>
          <w:marBottom w:val="0"/>
          <w:divBdr>
            <w:top w:val="none" w:sz="0" w:space="0" w:color="auto"/>
            <w:left w:val="none" w:sz="0" w:space="0" w:color="auto"/>
            <w:bottom w:val="none" w:sz="0" w:space="0" w:color="auto"/>
            <w:right w:val="none" w:sz="0" w:space="0" w:color="auto"/>
          </w:divBdr>
        </w:div>
        <w:div w:id="1361054231">
          <w:marLeft w:val="0"/>
          <w:marRight w:val="0"/>
          <w:marTop w:val="0"/>
          <w:marBottom w:val="0"/>
          <w:divBdr>
            <w:top w:val="none" w:sz="0" w:space="0" w:color="auto"/>
            <w:left w:val="none" w:sz="0" w:space="0" w:color="auto"/>
            <w:bottom w:val="none" w:sz="0" w:space="0" w:color="auto"/>
            <w:right w:val="none" w:sz="0" w:space="0" w:color="auto"/>
          </w:divBdr>
        </w:div>
        <w:div w:id="487478053">
          <w:marLeft w:val="0"/>
          <w:marRight w:val="0"/>
          <w:marTop w:val="0"/>
          <w:marBottom w:val="0"/>
          <w:divBdr>
            <w:top w:val="none" w:sz="0" w:space="0" w:color="auto"/>
            <w:left w:val="none" w:sz="0" w:space="0" w:color="auto"/>
            <w:bottom w:val="none" w:sz="0" w:space="0" w:color="auto"/>
            <w:right w:val="none" w:sz="0" w:space="0" w:color="auto"/>
          </w:divBdr>
        </w:div>
        <w:div w:id="1444032709">
          <w:marLeft w:val="0"/>
          <w:marRight w:val="0"/>
          <w:marTop w:val="0"/>
          <w:marBottom w:val="0"/>
          <w:divBdr>
            <w:top w:val="none" w:sz="0" w:space="0" w:color="auto"/>
            <w:left w:val="none" w:sz="0" w:space="0" w:color="auto"/>
            <w:bottom w:val="none" w:sz="0" w:space="0" w:color="auto"/>
            <w:right w:val="none" w:sz="0" w:space="0" w:color="auto"/>
          </w:divBdr>
        </w:div>
        <w:div w:id="458573777">
          <w:marLeft w:val="0"/>
          <w:marRight w:val="0"/>
          <w:marTop w:val="0"/>
          <w:marBottom w:val="0"/>
          <w:divBdr>
            <w:top w:val="none" w:sz="0" w:space="0" w:color="auto"/>
            <w:left w:val="none" w:sz="0" w:space="0" w:color="auto"/>
            <w:bottom w:val="none" w:sz="0" w:space="0" w:color="auto"/>
            <w:right w:val="none" w:sz="0" w:space="0" w:color="auto"/>
          </w:divBdr>
        </w:div>
        <w:div w:id="1005474419">
          <w:marLeft w:val="0"/>
          <w:marRight w:val="0"/>
          <w:marTop w:val="0"/>
          <w:marBottom w:val="0"/>
          <w:divBdr>
            <w:top w:val="none" w:sz="0" w:space="0" w:color="auto"/>
            <w:left w:val="none" w:sz="0" w:space="0" w:color="auto"/>
            <w:bottom w:val="none" w:sz="0" w:space="0" w:color="auto"/>
            <w:right w:val="none" w:sz="0" w:space="0" w:color="auto"/>
          </w:divBdr>
        </w:div>
        <w:div w:id="347216465">
          <w:marLeft w:val="0"/>
          <w:marRight w:val="0"/>
          <w:marTop w:val="0"/>
          <w:marBottom w:val="0"/>
          <w:divBdr>
            <w:top w:val="none" w:sz="0" w:space="0" w:color="auto"/>
            <w:left w:val="none" w:sz="0" w:space="0" w:color="auto"/>
            <w:bottom w:val="none" w:sz="0" w:space="0" w:color="auto"/>
            <w:right w:val="none" w:sz="0" w:space="0" w:color="auto"/>
          </w:divBdr>
        </w:div>
      </w:divsChild>
    </w:div>
    <w:div w:id="709232863">
      <w:bodyDiv w:val="1"/>
      <w:marLeft w:val="0"/>
      <w:marRight w:val="0"/>
      <w:marTop w:val="0"/>
      <w:marBottom w:val="0"/>
      <w:divBdr>
        <w:top w:val="none" w:sz="0" w:space="0" w:color="auto"/>
        <w:left w:val="none" w:sz="0" w:space="0" w:color="auto"/>
        <w:bottom w:val="none" w:sz="0" w:space="0" w:color="auto"/>
        <w:right w:val="none" w:sz="0" w:space="0" w:color="auto"/>
      </w:divBdr>
      <w:divsChild>
        <w:div w:id="1109928949">
          <w:marLeft w:val="0"/>
          <w:marRight w:val="0"/>
          <w:marTop w:val="0"/>
          <w:marBottom w:val="0"/>
          <w:divBdr>
            <w:top w:val="none" w:sz="0" w:space="0" w:color="auto"/>
            <w:left w:val="none" w:sz="0" w:space="0" w:color="auto"/>
            <w:bottom w:val="none" w:sz="0" w:space="0" w:color="auto"/>
            <w:right w:val="none" w:sz="0" w:space="0" w:color="auto"/>
          </w:divBdr>
        </w:div>
        <w:div w:id="1895845771">
          <w:marLeft w:val="0"/>
          <w:marRight w:val="0"/>
          <w:marTop w:val="0"/>
          <w:marBottom w:val="0"/>
          <w:divBdr>
            <w:top w:val="none" w:sz="0" w:space="0" w:color="auto"/>
            <w:left w:val="none" w:sz="0" w:space="0" w:color="auto"/>
            <w:bottom w:val="none" w:sz="0" w:space="0" w:color="auto"/>
            <w:right w:val="none" w:sz="0" w:space="0" w:color="auto"/>
          </w:divBdr>
        </w:div>
        <w:div w:id="418718036">
          <w:marLeft w:val="0"/>
          <w:marRight w:val="0"/>
          <w:marTop w:val="0"/>
          <w:marBottom w:val="0"/>
          <w:divBdr>
            <w:top w:val="none" w:sz="0" w:space="0" w:color="auto"/>
            <w:left w:val="none" w:sz="0" w:space="0" w:color="auto"/>
            <w:bottom w:val="none" w:sz="0" w:space="0" w:color="auto"/>
            <w:right w:val="none" w:sz="0" w:space="0" w:color="auto"/>
          </w:divBdr>
        </w:div>
        <w:div w:id="385027998">
          <w:marLeft w:val="0"/>
          <w:marRight w:val="0"/>
          <w:marTop w:val="0"/>
          <w:marBottom w:val="0"/>
          <w:divBdr>
            <w:top w:val="none" w:sz="0" w:space="0" w:color="auto"/>
            <w:left w:val="none" w:sz="0" w:space="0" w:color="auto"/>
            <w:bottom w:val="none" w:sz="0" w:space="0" w:color="auto"/>
            <w:right w:val="none" w:sz="0" w:space="0" w:color="auto"/>
          </w:divBdr>
        </w:div>
        <w:div w:id="789937268">
          <w:marLeft w:val="0"/>
          <w:marRight w:val="0"/>
          <w:marTop w:val="0"/>
          <w:marBottom w:val="0"/>
          <w:divBdr>
            <w:top w:val="none" w:sz="0" w:space="0" w:color="auto"/>
            <w:left w:val="none" w:sz="0" w:space="0" w:color="auto"/>
            <w:bottom w:val="none" w:sz="0" w:space="0" w:color="auto"/>
            <w:right w:val="none" w:sz="0" w:space="0" w:color="auto"/>
          </w:divBdr>
        </w:div>
        <w:div w:id="334115423">
          <w:marLeft w:val="0"/>
          <w:marRight w:val="0"/>
          <w:marTop w:val="0"/>
          <w:marBottom w:val="0"/>
          <w:divBdr>
            <w:top w:val="none" w:sz="0" w:space="0" w:color="auto"/>
            <w:left w:val="none" w:sz="0" w:space="0" w:color="auto"/>
            <w:bottom w:val="none" w:sz="0" w:space="0" w:color="auto"/>
            <w:right w:val="none" w:sz="0" w:space="0" w:color="auto"/>
          </w:divBdr>
        </w:div>
        <w:div w:id="88812997">
          <w:marLeft w:val="0"/>
          <w:marRight w:val="0"/>
          <w:marTop w:val="0"/>
          <w:marBottom w:val="0"/>
          <w:divBdr>
            <w:top w:val="none" w:sz="0" w:space="0" w:color="auto"/>
            <w:left w:val="none" w:sz="0" w:space="0" w:color="auto"/>
            <w:bottom w:val="none" w:sz="0" w:space="0" w:color="auto"/>
            <w:right w:val="none" w:sz="0" w:space="0" w:color="auto"/>
          </w:divBdr>
        </w:div>
        <w:div w:id="2015301276">
          <w:marLeft w:val="0"/>
          <w:marRight w:val="0"/>
          <w:marTop w:val="0"/>
          <w:marBottom w:val="0"/>
          <w:divBdr>
            <w:top w:val="none" w:sz="0" w:space="0" w:color="auto"/>
            <w:left w:val="none" w:sz="0" w:space="0" w:color="auto"/>
            <w:bottom w:val="none" w:sz="0" w:space="0" w:color="auto"/>
            <w:right w:val="none" w:sz="0" w:space="0" w:color="auto"/>
          </w:divBdr>
        </w:div>
        <w:div w:id="201595760">
          <w:marLeft w:val="0"/>
          <w:marRight w:val="0"/>
          <w:marTop w:val="0"/>
          <w:marBottom w:val="0"/>
          <w:divBdr>
            <w:top w:val="none" w:sz="0" w:space="0" w:color="auto"/>
            <w:left w:val="none" w:sz="0" w:space="0" w:color="auto"/>
            <w:bottom w:val="none" w:sz="0" w:space="0" w:color="auto"/>
            <w:right w:val="none" w:sz="0" w:space="0" w:color="auto"/>
          </w:divBdr>
        </w:div>
        <w:div w:id="883449730">
          <w:marLeft w:val="0"/>
          <w:marRight w:val="0"/>
          <w:marTop w:val="0"/>
          <w:marBottom w:val="0"/>
          <w:divBdr>
            <w:top w:val="none" w:sz="0" w:space="0" w:color="auto"/>
            <w:left w:val="none" w:sz="0" w:space="0" w:color="auto"/>
            <w:bottom w:val="none" w:sz="0" w:space="0" w:color="auto"/>
            <w:right w:val="none" w:sz="0" w:space="0" w:color="auto"/>
          </w:divBdr>
        </w:div>
        <w:div w:id="318195512">
          <w:marLeft w:val="0"/>
          <w:marRight w:val="0"/>
          <w:marTop w:val="0"/>
          <w:marBottom w:val="0"/>
          <w:divBdr>
            <w:top w:val="none" w:sz="0" w:space="0" w:color="auto"/>
            <w:left w:val="none" w:sz="0" w:space="0" w:color="auto"/>
            <w:bottom w:val="none" w:sz="0" w:space="0" w:color="auto"/>
            <w:right w:val="none" w:sz="0" w:space="0" w:color="auto"/>
          </w:divBdr>
        </w:div>
        <w:div w:id="1378041345">
          <w:marLeft w:val="0"/>
          <w:marRight w:val="0"/>
          <w:marTop w:val="0"/>
          <w:marBottom w:val="0"/>
          <w:divBdr>
            <w:top w:val="none" w:sz="0" w:space="0" w:color="auto"/>
            <w:left w:val="none" w:sz="0" w:space="0" w:color="auto"/>
            <w:bottom w:val="none" w:sz="0" w:space="0" w:color="auto"/>
            <w:right w:val="none" w:sz="0" w:space="0" w:color="auto"/>
          </w:divBdr>
        </w:div>
        <w:div w:id="1204292903">
          <w:marLeft w:val="0"/>
          <w:marRight w:val="0"/>
          <w:marTop w:val="0"/>
          <w:marBottom w:val="0"/>
          <w:divBdr>
            <w:top w:val="none" w:sz="0" w:space="0" w:color="auto"/>
            <w:left w:val="none" w:sz="0" w:space="0" w:color="auto"/>
            <w:bottom w:val="none" w:sz="0" w:space="0" w:color="auto"/>
            <w:right w:val="none" w:sz="0" w:space="0" w:color="auto"/>
          </w:divBdr>
        </w:div>
        <w:div w:id="439253507">
          <w:marLeft w:val="0"/>
          <w:marRight w:val="0"/>
          <w:marTop w:val="0"/>
          <w:marBottom w:val="0"/>
          <w:divBdr>
            <w:top w:val="none" w:sz="0" w:space="0" w:color="auto"/>
            <w:left w:val="none" w:sz="0" w:space="0" w:color="auto"/>
            <w:bottom w:val="none" w:sz="0" w:space="0" w:color="auto"/>
            <w:right w:val="none" w:sz="0" w:space="0" w:color="auto"/>
          </w:divBdr>
        </w:div>
        <w:div w:id="36974441">
          <w:marLeft w:val="0"/>
          <w:marRight w:val="0"/>
          <w:marTop w:val="0"/>
          <w:marBottom w:val="0"/>
          <w:divBdr>
            <w:top w:val="none" w:sz="0" w:space="0" w:color="auto"/>
            <w:left w:val="none" w:sz="0" w:space="0" w:color="auto"/>
            <w:bottom w:val="none" w:sz="0" w:space="0" w:color="auto"/>
            <w:right w:val="none" w:sz="0" w:space="0" w:color="auto"/>
          </w:divBdr>
        </w:div>
        <w:div w:id="1773932669">
          <w:marLeft w:val="0"/>
          <w:marRight w:val="0"/>
          <w:marTop w:val="0"/>
          <w:marBottom w:val="0"/>
          <w:divBdr>
            <w:top w:val="none" w:sz="0" w:space="0" w:color="auto"/>
            <w:left w:val="none" w:sz="0" w:space="0" w:color="auto"/>
            <w:bottom w:val="none" w:sz="0" w:space="0" w:color="auto"/>
            <w:right w:val="none" w:sz="0" w:space="0" w:color="auto"/>
          </w:divBdr>
        </w:div>
        <w:div w:id="400181014">
          <w:marLeft w:val="0"/>
          <w:marRight w:val="0"/>
          <w:marTop w:val="0"/>
          <w:marBottom w:val="0"/>
          <w:divBdr>
            <w:top w:val="none" w:sz="0" w:space="0" w:color="auto"/>
            <w:left w:val="none" w:sz="0" w:space="0" w:color="auto"/>
            <w:bottom w:val="none" w:sz="0" w:space="0" w:color="auto"/>
            <w:right w:val="none" w:sz="0" w:space="0" w:color="auto"/>
          </w:divBdr>
        </w:div>
        <w:div w:id="764225390">
          <w:marLeft w:val="0"/>
          <w:marRight w:val="0"/>
          <w:marTop w:val="0"/>
          <w:marBottom w:val="0"/>
          <w:divBdr>
            <w:top w:val="none" w:sz="0" w:space="0" w:color="auto"/>
            <w:left w:val="none" w:sz="0" w:space="0" w:color="auto"/>
            <w:bottom w:val="none" w:sz="0" w:space="0" w:color="auto"/>
            <w:right w:val="none" w:sz="0" w:space="0" w:color="auto"/>
          </w:divBdr>
        </w:div>
        <w:div w:id="1230114698">
          <w:marLeft w:val="0"/>
          <w:marRight w:val="0"/>
          <w:marTop w:val="0"/>
          <w:marBottom w:val="0"/>
          <w:divBdr>
            <w:top w:val="none" w:sz="0" w:space="0" w:color="auto"/>
            <w:left w:val="none" w:sz="0" w:space="0" w:color="auto"/>
            <w:bottom w:val="none" w:sz="0" w:space="0" w:color="auto"/>
            <w:right w:val="none" w:sz="0" w:space="0" w:color="auto"/>
          </w:divBdr>
        </w:div>
        <w:div w:id="899947959">
          <w:marLeft w:val="0"/>
          <w:marRight w:val="0"/>
          <w:marTop w:val="0"/>
          <w:marBottom w:val="0"/>
          <w:divBdr>
            <w:top w:val="none" w:sz="0" w:space="0" w:color="auto"/>
            <w:left w:val="none" w:sz="0" w:space="0" w:color="auto"/>
            <w:bottom w:val="none" w:sz="0" w:space="0" w:color="auto"/>
            <w:right w:val="none" w:sz="0" w:space="0" w:color="auto"/>
          </w:divBdr>
        </w:div>
        <w:div w:id="8069973">
          <w:marLeft w:val="0"/>
          <w:marRight w:val="0"/>
          <w:marTop w:val="0"/>
          <w:marBottom w:val="0"/>
          <w:divBdr>
            <w:top w:val="none" w:sz="0" w:space="0" w:color="auto"/>
            <w:left w:val="none" w:sz="0" w:space="0" w:color="auto"/>
            <w:bottom w:val="none" w:sz="0" w:space="0" w:color="auto"/>
            <w:right w:val="none" w:sz="0" w:space="0" w:color="auto"/>
          </w:divBdr>
        </w:div>
        <w:div w:id="1964118004">
          <w:marLeft w:val="0"/>
          <w:marRight w:val="0"/>
          <w:marTop w:val="0"/>
          <w:marBottom w:val="0"/>
          <w:divBdr>
            <w:top w:val="none" w:sz="0" w:space="0" w:color="auto"/>
            <w:left w:val="none" w:sz="0" w:space="0" w:color="auto"/>
            <w:bottom w:val="none" w:sz="0" w:space="0" w:color="auto"/>
            <w:right w:val="none" w:sz="0" w:space="0" w:color="auto"/>
          </w:divBdr>
        </w:div>
        <w:div w:id="68382314">
          <w:marLeft w:val="0"/>
          <w:marRight w:val="0"/>
          <w:marTop w:val="0"/>
          <w:marBottom w:val="0"/>
          <w:divBdr>
            <w:top w:val="none" w:sz="0" w:space="0" w:color="auto"/>
            <w:left w:val="none" w:sz="0" w:space="0" w:color="auto"/>
            <w:bottom w:val="none" w:sz="0" w:space="0" w:color="auto"/>
            <w:right w:val="none" w:sz="0" w:space="0" w:color="auto"/>
          </w:divBdr>
        </w:div>
        <w:div w:id="1941447252">
          <w:marLeft w:val="0"/>
          <w:marRight w:val="0"/>
          <w:marTop w:val="0"/>
          <w:marBottom w:val="0"/>
          <w:divBdr>
            <w:top w:val="none" w:sz="0" w:space="0" w:color="auto"/>
            <w:left w:val="none" w:sz="0" w:space="0" w:color="auto"/>
            <w:bottom w:val="none" w:sz="0" w:space="0" w:color="auto"/>
            <w:right w:val="none" w:sz="0" w:space="0" w:color="auto"/>
          </w:divBdr>
        </w:div>
        <w:div w:id="1893081207">
          <w:marLeft w:val="0"/>
          <w:marRight w:val="0"/>
          <w:marTop w:val="0"/>
          <w:marBottom w:val="0"/>
          <w:divBdr>
            <w:top w:val="none" w:sz="0" w:space="0" w:color="auto"/>
            <w:left w:val="none" w:sz="0" w:space="0" w:color="auto"/>
            <w:bottom w:val="none" w:sz="0" w:space="0" w:color="auto"/>
            <w:right w:val="none" w:sz="0" w:space="0" w:color="auto"/>
          </w:divBdr>
        </w:div>
        <w:div w:id="308019644">
          <w:marLeft w:val="0"/>
          <w:marRight w:val="0"/>
          <w:marTop w:val="0"/>
          <w:marBottom w:val="0"/>
          <w:divBdr>
            <w:top w:val="none" w:sz="0" w:space="0" w:color="auto"/>
            <w:left w:val="none" w:sz="0" w:space="0" w:color="auto"/>
            <w:bottom w:val="none" w:sz="0" w:space="0" w:color="auto"/>
            <w:right w:val="none" w:sz="0" w:space="0" w:color="auto"/>
          </w:divBdr>
        </w:div>
        <w:div w:id="298875611">
          <w:marLeft w:val="0"/>
          <w:marRight w:val="0"/>
          <w:marTop w:val="0"/>
          <w:marBottom w:val="0"/>
          <w:divBdr>
            <w:top w:val="none" w:sz="0" w:space="0" w:color="auto"/>
            <w:left w:val="none" w:sz="0" w:space="0" w:color="auto"/>
            <w:bottom w:val="none" w:sz="0" w:space="0" w:color="auto"/>
            <w:right w:val="none" w:sz="0" w:space="0" w:color="auto"/>
          </w:divBdr>
        </w:div>
        <w:div w:id="1619725113">
          <w:marLeft w:val="0"/>
          <w:marRight w:val="0"/>
          <w:marTop w:val="0"/>
          <w:marBottom w:val="0"/>
          <w:divBdr>
            <w:top w:val="none" w:sz="0" w:space="0" w:color="auto"/>
            <w:left w:val="none" w:sz="0" w:space="0" w:color="auto"/>
            <w:bottom w:val="none" w:sz="0" w:space="0" w:color="auto"/>
            <w:right w:val="none" w:sz="0" w:space="0" w:color="auto"/>
          </w:divBdr>
        </w:div>
        <w:div w:id="186991021">
          <w:marLeft w:val="0"/>
          <w:marRight w:val="0"/>
          <w:marTop w:val="0"/>
          <w:marBottom w:val="0"/>
          <w:divBdr>
            <w:top w:val="none" w:sz="0" w:space="0" w:color="auto"/>
            <w:left w:val="none" w:sz="0" w:space="0" w:color="auto"/>
            <w:bottom w:val="none" w:sz="0" w:space="0" w:color="auto"/>
            <w:right w:val="none" w:sz="0" w:space="0" w:color="auto"/>
          </w:divBdr>
        </w:div>
        <w:div w:id="825705190">
          <w:marLeft w:val="0"/>
          <w:marRight w:val="0"/>
          <w:marTop w:val="0"/>
          <w:marBottom w:val="0"/>
          <w:divBdr>
            <w:top w:val="none" w:sz="0" w:space="0" w:color="auto"/>
            <w:left w:val="none" w:sz="0" w:space="0" w:color="auto"/>
            <w:bottom w:val="none" w:sz="0" w:space="0" w:color="auto"/>
            <w:right w:val="none" w:sz="0" w:space="0" w:color="auto"/>
          </w:divBdr>
        </w:div>
        <w:div w:id="2118137784">
          <w:marLeft w:val="0"/>
          <w:marRight w:val="0"/>
          <w:marTop w:val="0"/>
          <w:marBottom w:val="0"/>
          <w:divBdr>
            <w:top w:val="none" w:sz="0" w:space="0" w:color="auto"/>
            <w:left w:val="none" w:sz="0" w:space="0" w:color="auto"/>
            <w:bottom w:val="none" w:sz="0" w:space="0" w:color="auto"/>
            <w:right w:val="none" w:sz="0" w:space="0" w:color="auto"/>
          </w:divBdr>
        </w:div>
        <w:div w:id="632978871">
          <w:marLeft w:val="0"/>
          <w:marRight w:val="0"/>
          <w:marTop w:val="0"/>
          <w:marBottom w:val="0"/>
          <w:divBdr>
            <w:top w:val="none" w:sz="0" w:space="0" w:color="auto"/>
            <w:left w:val="none" w:sz="0" w:space="0" w:color="auto"/>
            <w:bottom w:val="none" w:sz="0" w:space="0" w:color="auto"/>
            <w:right w:val="none" w:sz="0" w:space="0" w:color="auto"/>
          </w:divBdr>
        </w:div>
        <w:div w:id="2100907105">
          <w:marLeft w:val="0"/>
          <w:marRight w:val="0"/>
          <w:marTop w:val="0"/>
          <w:marBottom w:val="0"/>
          <w:divBdr>
            <w:top w:val="none" w:sz="0" w:space="0" w:color="auto"/>
            <w:left w:val="none" w:sz="0" w:space="0" w:color="auto"/>
            <w:bottom w:val="none" w:sz="0" w:space="0" w:color="auto"/>
            <w:right w:val="none" w:sz="0" w:space="0" w:color="auto"/>
          </w:divBdr>
        </w:div>
        <w:div w:id="1453089111">
          <w:marLeft w:val="0"/>
          <w:marRight w:val="0"/>
          <w:marTop w:val="0"/>
          <w:marBottom w:val="0"/>
          <w:divBdr>
            <w:top w:val="none" w:sz="0" w:space="0" w:color="auto"/>
            <w:left w:val="none" w:sz="0" w:space="0" w:color="auto"/>
            <w:bottom w:val="none" w:sz="0" w:space="0" w:color="auto"/>
            <w:right w:val="none" w:sz="0" w:space="0" w:color="auto"/>
          </w:divBdr>
        </w:div>
        <w:div w:id="1633949131">
          <w:marLeft w:val="0"/>
          <w:marRight w:val="0"/>
          <w:marTop w:val="0"/>
          <w:marBottom w:val="0"/>
          <w:divBdr>
            <w:top w:val="none" w:sz="0" w:space="0" w:color="auto"/>
            <w:left w:val="none" w:sz="0" w:space="0" w:color="auto"/>
            <w:bottom w:val="none" w:sz="0" w:space="0" w:color="auto"/>
            <w:right w:val="none" w:sz="0" w:space="0" w:color="auto"/>
          </w:divBdr>
        </w:div>
        <w:div w:id="209222223">
          <w:marLeft w:val="0"/>
          <w:marRight w:val="0"/>
          <w:marTop w:val="0"/>
          <w:marBottom w:val="0"/>
          <w:divBdr>
            <w:top w:val="none" w:sz="0" w:space="0" w:color="auto"/>
            <w:left w:val="none" w:sz="0" w:space="0" w:color="auto"/>
            <w:bottom w:val="none" w:sz="0" w:space="0" w:color="auto"/>
            <w:right w:val="none" w:sz="0" w:space="0" w:color="auto"/>
          </w:divBdr>
        </w:div>
        <w:div w:id="1349795240">
          <w:marLeft w:val="0"/>
          <w:marRight w:val="0"/>
          <w:marTop w:val="0"/>
          <w:marBottom w:val="0"/>
          <w:divBdr>
            <w:top w:val="none" w:sz="0" w:space="0" w:color="auto"/>
            <w:left w:val="none" w:sz="0" w:space="0" w:color="auto"/>
            <w:bottom w:val="none" w:sz="0" w:space="0" w:color="auto"/>
            <w:right w:val="none" w:sz="0" w:space="0" w:color="auto"/>
          </w:divBdr>
        </w:div>
        <w:div w:id="2055419280">
          <w:marLeft w:val="0"/>
          <w:marRight w:val="0"/>
          <w:marTop w:val="0"/>
          <w:marBottom w:val="0"/>
          <w:divBdr>
            <w:top w:val="none" w:sz="0" w:space="0" w:color="auto"/>
            <w:left w:val="none" w:sz="0" w:space="0" w:color="auto"/>
            <w:bottom w:val="none" w:sz="0" w:space="0" w:color="auto"/>
            <w:right w:val="none" w:sz="0" w:space="0" w:color="auto"/>
          </w:divBdr>
        </w:div>
        <w:div w:id="2003507106">
          <w:marLeft w:val="0"/>
          <w:marRight w:val="0"/>
          <w:marTop w:val="0"/>
          <w:marBottom w:val="0"/>
          <w:divBdr>
            <w:top w:val="none" w:sz="0" w:space="0" w:color="auto"/>
            <w:left w:val="none" w:sz="0" w:space="0" w:color="auto"/>
            <w:bottom w:val="none" w:sz="0" w:space="0" w:color="auto"/>
            <w:right w:val="none" w:sz="0" w:space="0" w:color="auto"/>
          </w:divBdr>
        </w:div>
        <w:div w:id="644550322">
          <w:marLeft w:val="0"/>
          <w:marRight w:val="0"/>
          <w:marTop w:val="0"/>
          <w:marBottom w:val="0"/>
          <w:divBdr>
            <w:top w:val="none" w:sz="0" w:space="0" w:color="auto"/>
            <w:left w:val="none" w:sz="0" w:space="0" w:color="auto"/>
            <w:bottom w:val="none" w:sz="0" w:space="0" w:color="auto"/>
            <w:right w:val="none" w:sz="0" w:space="0" w:color="auto"/>
          </w:divBdr>
        </w:div>
        <w:div w:id="1023555636">
          <w:marLeft w:val="0"/>
          <w:marRight w:val="0"/>
          <w:marTop w:val="0"/>
          <w:marBottom w:val="0"/>
          <w:divBdr>
            <w:top w:val="none" w:sz="0" w:space="0" w:color="auto"/>
            <w:left w:val="none" w:sz="0" w:space="0" w:color="auto"/>
            <w:bottom w:val="none" w:sz="0" w:space="0" w:color="auto"/>
            <w:right w:val="none" w:sz="0" w:space="0" w:color="auto"/>
          </w:divBdr>
        </w:div>
        <w:div w:id="1263028065">
          <w:marLeft w:val="0"/>
          <w:marRight w:val="0"/>
          <w:marTop w:val="0"/>
          <w:marBottom w:val="0"/>
          <w:divBdr>
            <w:top w:val="none" w:sz="0" w:space="0" w:color="auto"/>
            <w:left w:val="none" w:sz="0" w:space="0" w:color="auto"/>
            <w:bottom w:val="none" w:sz="0" w:space="0" w:color="auto"/>
            <w:right w:val="none" w:sz="0" w:space="0" w:color="auto"/>
          </w:divBdr>
        </w:div>
        <w:div w:id="2032102478">
          <w:marLeft w:val="0"/>
          <w:marRight w:val="0"/>
          <w:marTop w:val="0"/>
          <w:marBottom w:val="0"/>
          <w:divBdr>
            <w:top w:val="none" w:sz="0" w:space="0" w:color="auto"/>
            <w:left w:val="none" w:sz="0" w:space="0" w:color="auto"/>
            <w:bottom w:val="none" w:sz="0" w:space="0" w:color="auto"/>
            <w:right w:val="none" w:sz="0" w:space="0" w:color="auto"/>
          </w:divBdr>
        </w:div>
        <w:div w:id="161554479">
          <w:marLeft w:val="0"/>
          <w:marRight w:val="0"/>
          <w:marTop w:val="0"/>
          <w:marBottom w:val="0"/>
          <w:divBdr>
            <w:top w:val="none" w:sz="0" w:space="0" w:color="auto"/>
            <w:left w:val="none" w:sz="0" w:space="0" w:color="auto"/>
            <w:bottom w:val="none" w:sz="0" w:space="0" w:color="auto"/>
            <w:right w:val="none" w:sz="0" w:space="0" w:color="auto"/>
          </w:divBdr>
        </w:div>
        <w:div w:id="834223551">
          <w:marLeft w:val="0"/>
          <w:marRight w:val="0"/>
          <w:marTop w:val="0"/>
          <w:marBottom w:val="0"/>
          <w:divBdr>
            <w:top w:val="none" w:sz="0" w:space="0" w:color="auto"/>
            <w:left w:val="none" w:sz="0" w:space="0" w:color="auto"/>
            <w:bottom w:val="none" w:sz="0" w:space="0" w:color="auto"/>
            <w:right w:val="none" w:sz="0" w:space="0" w:color="auto"/>
          </w:divBdr>
        </w:div>
        <w:div w:id="1880360982">
          <w:marLeft w:val="0"/>
          <w:marRight w:val="0"/>
          <w:marTop w:val="0"/>
          <w:marBottom w:val="0"/>
          <w:divBdr>
            <w:top w:val="none" w:sz="0" w:space="0" w:color="auto"/>
            <w:left w:val="none" w:sz="0" w:space="0" w:color="auto"/>
            <w:bottom w:val="none" w:sz="0" w:space="0" w:color="auto"/>
            <w:right w:val="none" w:sz="0" w:space="0" w:color="auto"/>
          </w:divBdr>
        </w:div>
        <w:div w:id="932275229">
          <w:marLeft w:val="0"/>
          <w:marRight w:val="0"/>
          <w:marTop w:val="0"/>
          <w:marBottom w:val="0"/>
          <w:divBdr>
            <w:top w:val="none" w:sz="0" w:space="0" w:color="auto"/>
            <w:left w:val="none" w:sz="0" w:space="0" w:color="auto"/>
            <w:bottom w:val="none" w:sz="0" w:space="0" w:color="auto"/>
            <w:right w:val="none" w:sz="0" w:space="0" w:color="auto"/>
          </w:divBdr>
        </w:div>
        <w:div w:id="1505046219">
          <w:marLeft w:val="0"/>
          <w:marRight w:val="0"/>
          <w:marTop w:val="0"/>
          <w:marBottom w:val="0"/>
          <w:divBdr>
            <w:top w:val="none" w:sz="0" w:space="0" w:color="auto"/>
            <w:left w:val="none" w:sz="0" w:space="0" w:color="auto"/>
            <w:bottom w:val="none" w:sz="0" w:space="0" w:color="auto"/>
            <w:right w:val="none" w:sz="0" w:space="0" w:color="auto"/>
          </w:divBdr>
        </w:div>
        <w:div w:id="747385948">
          <w:marLeft w:val="0"/>
          <w:marRight w:val="0"/>
          <w:marTop w:val="0"/>
          <w:marBottom w:val="0"/>
          <w:divBdr>
            <w:top w:val="none" w:sz="0" w:space="0" w:color="auto"/>
            <w:left w:val="none" w:sz="0" w:space="0" w:color="auto"/>
            <w:bottom w:val="none" w:sz="0" w:space="0" w:color="auto"/>
            <w:right w:val="none" w:sz="0" w:space="0" w:color="auto"/>
          </w:divBdr>
        </w:div>
        <w:div w:id="1346788264">
          <w:marLeft w:val="0"/>
          <w:marRight w:val="0"/>
          <w:marTop w:val="0"/>
          <w:marBottom w:val="0"/>
          <w:divBdr>
            <w:top w:val="none" w:sz="0" w:space="0" w:color="auto"/>
            <w:left w:val="none" w:sz="0" w:space="0" w:color="auto"/>
            <w:bottom w:val="none" w:sz="0" w:space="0" w:color="auto"/>
            <w:right w:val="none" w:sz="0" w:space="0" w:color="auto"/>
          </w:divBdr>
        </w:div>
        <w:div w:id="1620377827">
          <w:marLeft w:val="0"/>
          <w:marRight w:val="0"/>
          <w:marTop w:val="0"/>
          <w:marBottom w:val="0"/>
          <w:divBdr>
            <w:top w:val="none" w:sz="0" w:space="0" w:color="auto"/>
            <w:left w:val="none" w:sz="0" w:space="0" w:color="auto"/>
            <w:bottom w:val="none" w:sz="0" w:space="0" w:color="auto"/>
            <w:right w:val="none" w:sz="0" w:space="0" w:color="auto"/>
          </w:divBdr>
        </w:div>
        <w:div w:id="49889682">
          <w:marLeft w:val="0"/>
          <w:marRight w:val="0"/>
          <w:marTop w:val="0"/>
          <w:marBottom w:val="0"/>
          <w:divBdr>
            <w:top w:val="none" w:sz="0" w:space="0" w:color="auto"/>
            <w:left w:val="none" w:sz="0" w:space="0" w:color="auto"/>
            <w:bottom w:val="none" w:sz="0" w:space="0" w:color="auto"/>
            <w:right w:val="none" w:sz="0" w:space="0" w:color="auto"/>
          </w:divBdr>
        </w:div>
      </w:divsChild>
    </w:div>
    <w:div w:id="838694536">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0"/>
          <w:marBottom w:val="0"/>
          <w:divBdr>
            <w:top w:val="none" w:sz="0" w:space="0" w:color="auto"/>
            <w:left w:val="none" w:sz="0" w:space="0" w:color="auto"/>
            <w:bottom w:val="none" w:sz="0" w:space="0" w:color="auto"/>
            <w:right w:val="none" w:sz="0" w:space="0" w:color="auto"/>
          </w:divBdr>
        </w:div>
        <w:div w:id="1797680249">
          <w:marLeft w:val="0"/>
          <w:marRight w:val="0"/>
          <w:marTop w:val="0"/>
          <w:marBottom w:val="0"/>
          <w:divBdr>
            <w:top w:val="none" w:sz="0" w:space="0" w:color="auto"/>
            <w:left w:val="none" w:sz="0" w:space="0" w:color="auto"/>
            <w:bottom w:val="none" w:sz="0" w:space="0" w:color="auto"/>
            <w:right w:val="none" w:sz="0" w:space="0" w:color="auto"/>
          </w:divBdr>
        </w:div>
        <w:div w:id="324554577">
          <w:marLeft w:val="0"/>
          <w:marRight w:val="0"/>
          <w:marTop w:val="0"/>
          <w:marBottom w:val="0"/>
          <w:divBdr>
            <w:top w:val="none" w:sz="0" w:space="0" w:color="auto"/>
            <w:left w:val="none" w:sz="0" w:space="0" w:color="auto"/>
            <w:bottom w:val="none" w:sz="0" w:space="0" w:color="auto"/>
            <w:right w:val="none" w:sz="0" w:space="0" w:color="auto"/>
          </w:divBdr>
        </w:div>
        <w:div w:id="1829518766">
          <w:marLeft w:val="0"/>
          <w:marRight w:val="0"/>
          <w:marTop w:val="0"/>
          <w:marBottom w:val="0"/>
          <w:divBdr>
            <w:top w:val="none" w:sz="0" w:space="0" w:color="auto"/>
            <w:left w:val="none" w:sz="0" w:space="0" w:color="auto"/>
            <w:bottom w:val="none" w:sz="0" w:space="0" w:color="auto"/>
            <w:right w:val="none" w:sz="0" w:space="0" w:color="auto"/>
          </w:divBdr>
        </w:div>
        <w:div w:id="1148665853">
          <w:marLeft w:val="0"/>
          <w:marRight w:val="0"/>
          <w:marTop w:val="0"/>
          <w:marBottom w:val="0"/>
          <w:divBdr>
            <w:top w:val="none" w:sz="0" w:space="0" w:color="auto"/>
            <w:left w:val="none" w:sz="0" w:space="0" w:color="auto"/>
            <w:bottom w:val="none" w:sz="0" w:space="0" w:color="auto"/>
            <w:right w:val="none" w:sz="0" w:space="0" w:color="auto"/>
          </w:divBdr>
        </w:div>
        <w:div w:id="1651323158">
          <w:marLeft w:val="0"/>
          <w:marRight w:val="0"/>
          <w:marTop w:val="0"/>
          <w:marBottom w:val="0"/>
          <w:divBdr>
            <w:top w:val="none" w:sz="0" w:space="0" w:color="auto"/>
            <w:left w:val="none" w:sz="0" w:space="0" w:color="auto"/>
            <w:bottom w:val="none" w:sz="0" w:space="0" w:color="auto"/>
            <w:right w:val="none" w:sz="0" w:space="0" w:color="auto"/>
          </w:divBdr>
        </w:div>
        <w:div w:id="1110508092">
          <w:marLeft w:val="0"/>
          <w:marRight w:val="0"/>
          <w:marTop w:val="0"/>
          <w:marBottom w:val="0"/>
          <w:divBdr>
            <w:top w:val="none" w:sz="0" w:space="0" w:color="auto"/>
            <w:left w:val="none" w:sz="0" w:space="0" w:color="auto"/>
            <w:bottom w:val="none" w:sz="0" w:space="0" w:color="auto"/>
            <w:right w:val="none" w:sz="0" w:space="0" w:color="auto"/>
          </w:divBdr>
        </w:div>
        <w:div w:id="1129787123">
          <w:marLeft w:val="0"/>
          <w:marRight w:val="0"/>
          <w:marTop w:val="0"/>
          <w:marBottom w:val="0"/>
          <w:divBdr>
            <w:top w:val="none" w:sz="0" w:space="0" w:color="auto"/>
            <w:left w:val="none" w:sz="0" w:space="0" w:color="auto"/>
            <w:bottom w:val="none" w:sz="0" w:space="0" w:color="auto"/>
            <w:right w:val="none" w:sz="0" w:space="0" w:color="auto"/>
          </w:divBdr>
        </w:div>
      </w:divsChild>
    </w:div>
    <w:div w:id="839545245">
      <w:bodyDiv w:val="1"/>
      <w:marLeft w:val="0"/>
      <w:marRight w:val="0"/>
      <w:marTop w:val="0"/>
      <w:marBottom w:val="0"/>
      <w:divBdr>
        <w:top w:val="none" w:sz="0" w:space="0" w:color="auto"/>
        <w:left w:val="none" w:sz="0" w:space="0" w:color="auto"/>
        <w:bottom w:val="none" w:sz="0" w:space="0" w:color="auto"/>
        <w:right w:val="none" w:sz="0" w:space="0" w:color="auto"/>
      </w:divBdr>
      <w:divsChild>
        <w:div w:id="1728020178">
          <w:marLeft w:val="0"/>
          <w:marRight w:val="0"/>
          <w:marTop w:val="0"/>
          <w:marBottom w:val="0"/>
          <w:divBdr>
            <w:top w:val="none" w:sz="0" w:space="0" w:color="auto"/>
            <w:left w:val="none" w:sz="0" w:space="0" w:color="auto"/>
            <w:bottom w:val="none" w:sz="0" w:space="0" w:color="auto"/>
            <w:right w:val="none" w:sz="0" w:space="0" w:color="auto"/>
          </w:divBdr>
        </w:div>
        <w:div w:id="1505779089">
          <w:marLeft w:val="0"/>
          <w:marRight w:val="0"/>
          <w:marTop w:val="0"/>
          <w:marBottom w:val="0"/>
          <w:divBdr>
            <w:top w:val="none" w:sz="0" w:space="0" w:color="auto"/>
            <w:left w:val="none" w:sz="0" w:space="0" w:color="auto"/>
            <w:bottom w:val="none" w:sz="0" w:space="0" w:color="auto"/>
            <w:right w:val="none" w:sz="0" w:space="0" w:color="auto"/>
          </w:divBdr>
        </w:div>
        <w:div w:id="737243135">
          <w:marLeft w:val="0"/>
          <w:marRight w:val="0"/>
          <w:marTop w:val="0"/>
          <w:marBottom w:val="0"/>
          <w:divBdr>
            <w:top w:val="none" w:sz="0" w:space="0" w:color="auto"/>
            <w:left w:val="none" w:sz="0" w:space="0" w:color="auto"/>
            <w:bottom w:val="none" w:sz="0" w:space="0" w:color="auto"/>
            <w:right w:val="none" w:sz="0" w:space="0" w:color="auto"/>
          </w:divBdr>
        </w:div>
      </w:divsChild>
    </w:div>
    <w:div w:id="846674252">
      <w:bodyDiv w:val="1"/>
      <w:marLeft w:val="0"/>
      <w:marRight w:val="0"/>
      <w:marTop w:val="0"/>
      <w:marBottom w:val="0"/>
      <w:divBdr>
        <w:top w:val="none" w:sz="0" w:space="0" w:color="auto"/>
        <w:left w:val="none" w:sz="0" w:space="0" w:color="auto"/>
        <w:bottom w:val="none" w:sz="0" w:space="0" w:color="auto"/>
        <w:right w:val="none" w:sz="0" w:space="0" w:color="auto"/>
      </w:divBdr>
      <w:divsChild>
        <w:div w:id="2033922237">
          <w:marLeft w:val="0"/>
          <w:marRight w:val="0"/>
          <w:marTop w:val="0"/>
          <w:marBottom w:val="0"/>
          <w:divBdr>
            <w:top w:val="none" w:sz="0" w:space="0" w:color="auto"/>
            <w:left w:val="none" w:sz="0" w:space="0" w:color="auto"/>
            <w:bottom w:val="none" w:sz="0" w:space="0" w:color="auto"/>
            <w:right w:val="none" w:sz="0" w:space="0" w:color="auto"/>
          </w:divBdr>
        </w:div>
        <w:div w:id="1749302261">
          <w:marLeft w:val="0"/>
          <w:marRight w:val="0"/>
          <w:marTop w:val="0"/>
          <w:marBottom w:val="0"/>
          <w:divBdr>
            <w:top w:val="none" w:sz="0" w:space="0" w:color="auto"/>
            <w:left w:val="none" w:sz="0" w:space="0" w:color="auto"/>
            <w:bottom w:val="none" w:sz="0" w:space="0" w:color="auto"/>
            <w:right w:val="none" w:sz="0" w:space="0" w:color="auto"/>
          </w:divBdr>
        </w:div>
        <w:div w:id="1197427021">
          <w:marLeft w:val="0"/>
          <w:marRight w:val="0"/>
          <w:marTop w:val="0"/>
          <w:marBottom w:val="0"/>
          <w:divBdr>
            <w:top w:val="none" w:sz="0" w:space="0" w:color="auto"/>
            <w:left w:val="none" w:sz="0" w:space="0" w:color="auto"/>
            <w:bottom w:val="none" w:sz="0" w:space="0" w:color="auto"/>
            <w:right w:val="none" w:sz="0" w:space="0" w:color="auto"/>
          </w:divBdr>
        </w:div>
        <w:div w:id="502669683">
          <w:marLeft w:val="0"/>
          <w:marRight w:val="0"/>
          <w:marTop w:val="0"/>
          <w:marBottom w:val="0"/>
          <w:divBdr>
            <w:top w:val="none" w:sz="0" w:space="0" w:color="auto"/>
            <w:left w:val="none" w:sz="0" w:space="0" w:color="auto"/>
            <w:bottom w:val="none" w:sz="0" w:space="0" w:color="auto"/>
            <w:right w:val="none" w:sz="0" w:space="0" w:color="auto"/>
          </w:divBdr>
        </w:div>
        <w:div w:id="1113749724">
          <w:marLeft w:val="0"/>
          <w:marRight w:val="0"/>
          <w:marTop w:val="0"/>
          <w:marBottom w:val="0"/>
          <w:divBdr>
            <w:top w:val="none" w:sz="0" w:space="0" w:color="auto"/>
            <w:left w:val="none" w:sz="0" w:space="0" w:color="auto"/>
            <w:bottom w:val="none" w:sz="0" w:space="0" w:color="auto"/>
            <w:right w:val="none" w:sz="0" w:space="0" w:color="auto"/>
          </w:divBdr>
        </w:div>
        <w:div w:id="1241600019">
          <w:marLeft w:val="0"/>
          <w:marRight w:val="0"/>
          <w:marTop w:val="0"/>
          <w:marBottom w:val="0"/>
          <w:divBdr>
            <w:top w:val="none" w:sz="0" w:space="0" w:color="auto"/>
            <w:left w:val="none" w:sz="0" w:space="0" w:color="auto"/>
            <w:bottom w:val="none" w:sz="0" w:space="0" w:color="auto"/>
            <w:right w:val="none" w:sz="0" w:space="0" w:color="auto"/>
          </w:divBdr>
        </w:div>
        <w:div w:id="257519546">
          <w:marLeft w:val="0"/>
          <w:marRight w:val="0"/>
          <w:marTop w:val="0"/>
          <w:marBottom w:val="0"/>
          <w:divBdr>
            <w:top w:val="none" w:sz="0" w:space="0" w:color="auto"/>
            <w:left w:val="none" w:sz="0" w:space="0" w:color="auto"/>
            <w:bottom w:val="none" w:sz="0" w:space="0" w:color="auto"/>
            <w:right w:val="none" w:sz="0" w:space="0" w:color="auto"/>
          </w:divBdr>
        </w:div>
        <w:div w:id="1623422344">
          <w:marLeft w:val="0"/>
          <w:marRight w:val="0"/>
          <w:marTop w:val="0"/>
          <w:marBottom w:val="0"/>
          <w:divBdr>
            <w:top w:val="none" w:sz="0" w:space="0" w:color="auto"/>
            <w:left w:val="none" w:sz="0" w:space="0" w:color="auto"/>
            <w:bottom w:val="none" w:sz="0" w:space="0" w:color="auto"/>
            <w:right w:val="none" w:sz="0" w:space="0" w:color="auto"/>
          </w:divBdr>
        </w:div>
        <w:div w:id="58752000">
          <w:marLeft w:val="0"/>
          <w:marRight w:val="0"/>
          <w:marTop w:val="0"/>
          <w:marBottom w:val="0"/>
          <w:divBdr>
            <w:top w:val="none" w:sz="0" w:space="0" w:color="auto"/>
            <w:left w:val="none" w:sz="0" w:space="0" w:color="auto"/>
            <w:bottom w:val="none" w:sz="0" w:space="0" w:color="auto"/>
            <w:right w:val="none" w:sz="0" w:space="0" w:color="auto"/>
          </w:divBdr>
        </w:div>
        <w:div w:id="1227031940">
          <w:marLeft w:val="0"/>
          <w:marRight w:val="0"/>
          <w:marTop w:val="0"/>
          <w:marBottom w:val="0"/>
          <w:divBdr>
            <w:top w:val="none" w:sz="0" w:space="0" w:color="auto"/>
            <w:left w:val="none" w:sz="0" w:space="0" w:color="auto"/>
            <w:bottom w:val="none" w:sz="0" w:space="0" w:color="auto"/>
            <w:right w:val="none" w:sz="0" w:space="0" w:color="auto"/>
          </w:divBdr>
        </w:div>
      </w:divsChild>
    </w:div>
    <w:div w:id="933706640">
      <w:bodyDiv w:val="1"/>
      <w:marLeft w:val="0"/>
      <w:marRight w:val="0"/>
      <w:marTop w:val="0"/>
      <w:marBottom w:val="0"/>
      <w:divBdr>
        <w:top w:val="none" w:sz="0" w:space="0" w:color="auto"/>
        <w:left w:val="none" w:sz="0" w:space="0" w:color="auto"/>
        <w:bottom w:val="none" w:sz="0" w:space="0" w:color="auto"/>
        <w:right w:val="none" w:sz="0" w:space="0" w:color="auto"/>
      </w:divBdr>
      <w:divsChild>
        <w:div w:id="1566527991">
          <w:marLeft w:val="0"/>
          <w:marRight w:val="0"/>
          <w:marTop w:val="0"/>
          <w:marBottom w:val="0"/>
          <w:divBdr>
            <w:top w:val="none" w:sz="0" w:space="0" w:color="auto"/>
            <w:left w:val="none" w:sz="0" w:space="0" w:color="auto"/>
            <w:bottom w:val="none" w:sz="0" w:space="0" w:color="auto"/>
            <w:right w:val="none" w:sz="0" w:space="0" w:color="auto"/>
          </w:divBdr>
        </w:div>
        <w:div w:id="29838160">
          <w:marLeft w:val="0"/>
          <w:marRight w:val="0"/>
          <w:marTop w:val="0"/>
          <w:marBottom w:val="0"/>
          <w:divBdr>
            <w:top w:val="none" w:sz="0" w:space="0" w:color="auto"/>
            <w:left w:val="none" w:sz="0" w:space="0" w:color="auto"/>
            <w:bottom w:val="none" w:sz="0" w:space="0" w:color="auto"/>
            <w:right w:val="none" w:sz="0" w:space="0" w:color="auto"/>
          </w:divBdr>
        </w:div>
        <w:div w:id="1199775822">
          <w:marLeft w:val="0"/>
          <w:marRight w:val="0"/>
          <w:marTop w:val="0"/>
          <w:marBottom w:val="0"/>
          <w:divBdr>
            <w:top w:val="none" w:sz="0" w:space="0" w:color="auto"/>
            <w:left w:val="none" w:sz="0" w:space="0" w:color="auto"/>
            <w:bottom w:val="none" w:sz="0" w:space="0" w:color="auto"/>
            <w:right w:val="none" w:sz="0" w:space="0" w:color="auto"/>
          </w:divBdr>
        </w:div>
        <w:div w:id="1620406850">
          <w:marLeft w:val="0"/>
          <w:marRight w:val="0"/>
          <w:marTop w:val="0"/>
          <w:marBottom w:val="0"/>
          <w:divBdr>
            <w:top w:val="none" w:sz="0" w:space="0" w:color="auto"/>
            <w:left w:val="none" w:sz="0" w:space="0" w:color="auto"/>
            <w:bottom w:val="none" w:sz="0" w:space="0" w:color="auto"/>
            <w:right w:val="none" w:sz="0" w:space="0" w:color="auto"/>
          </w:divBdr>
        </w:div>
        <w:div w:id="2091928490">
          <w:marLeft w:val="0"/>
          <w:marRight w:val="0"/>
          <w:marTop w:val="0"/>
          <w:marBottom w:val="0"/>
          <w:divBdr>
            <w:top w:val="none" w:sz="0" w:space="0" w:color="auto"/>
            <w:left w:val="none" w:sz="0" w:space="0" w:color="auto"/>
            <w:bottom w:val="none" w:sz="0" w:space="0" w:color="auto"/>
            <w:right w:val="none" w:sz="0" w:space="0" w:color="auto"/>
          </w:divBdr>
        </w:div>
        <w:div w:id="1222137487">
          <w:marLeft w:val="0"/>
          <w:marRight w:val="0"/>
          <w:marTop w:val="0"/>
          <w:marBottom w:val="0"/>
          <w:divBdr>
            <w:top w:val="none" w:sz="0" w:space="0" w:color="auto"/>
            <w:left w:val="none" w:sz="0" w:space="0" w:color="auto"/>
            <w:bottom w:val="none" w:sz="0" w:space="0" w:color="auto"/>
            <w:right w:val="none" w:sz="0" w:space="0" w:color="auto"/>
          </w:divBdr>
        </w:div>
        <w:div w:id="1574314433">
          <w:marLeft w:val="0"/>
          <w:marRight w:val="0"/>
          <w:marTop w:val="0"/>
          <w:marBottom w:val="0"/>
          <w:divBdr>
            <w:top w:val="none" w:sz="0" w:space="0" w:color="auto"/>
            <w:left w:val="none" w:sz="0" w:space="0" w:color="auto"/>
            <w:bottom w:val="none" w:sz="0" w:space="0" w:color="auto"/>
            <w:right w:val="none" w:sz="0" w:space="0" w:color="auto"/>
          </w:divBdr>
        </w:div>
        <w:div w:id="2034768022">
          <w:marLeft w:val="0"/>
          <w:marRight w:val="0"/>
          <w:marTop w:val="0"/>
          <w:marBottom w:val="0"/>
          <w:divBdr>
            <w:top w:val="none" w:sz="0" w:space="0" w:color="auto"/>
            <w:left w:val="none" w:sz="0" w:space="0" w:color="auto"/>
            <w:bottom w:val="none" w:sz="0" w:space="0" w:color="auto"/>
            <w:right w:val="none" w:sz="0" w:space="0" w:color="auto"/>
          </w:divBdr>
        </w:div>
      </w:divsChild>
    </w:div>
    <w:div w:id="1019043922">
      <w:bodyDiv w:val="1"/>
      <w:marLeft w:val="0"/>
      <w:marRight w:val="0"/>
      <w:marTop w:val="0"/>
      <w:marBottom w:val="0"/>
      <w:divBdr>
        <w:top w:val="none" w:sz="0" w:space="0" w:color="auto"/>
        <w:left w:val="none" w:sz="0" w:space="0" w:color="auto"/>
        <w:bottom w:val="none" w:sz="0" w:space="0" w:color="auto"/>
        <w:right w:val="none" w:sz="0" w:space="0" w:color="auto"/>
      </w:divBdr>
      <w:divsChild>
        <w:div w:id="1523586638">
          <w:marLeft w:val="0"/>
          <w:marRight w:val="0"/>
          <w:marTop w:val="0"/>
          <w:marBottom w:val="0"/>
          <w:divBdr>
            <w:top w:val="none" w:sz="0" w:space="0" w:color="auto"/>
            <w:left w:val="none" w:sz="0" w:space="0" w:color="auto"/>
            <w:bottom w:val="none" w:sz="0" w:space="0" w:color="auto"/>
            <w:right w:val="none" w:sz="0" w:space="0" w:color="auto"/>
          </w:divBdr>
        </w:div>
        <w:div w:id="1079599239">
          <w:marLeft w:val="0"/>
          <w:marRight w:val="0"/>
          <w:marTop w:val="0"/>
          <w:marBottom w:val="0"/>
          <w:divBdr>
            <w:top w:val="none" w:sz="0" w:space="0" w:color="auto"/>
            <w:left w:val="none" w:sz="0" w:space="0" w:color="auto"/>
            <w:bottom w:val="none" w:sz="0" w:space="0" w:color="auto"/>
            <w:right w:val="none" w:sz="0" w:space="0" w:color="auto"/>
          </w:divBdr>
        </w:div>
        <w:div w:id="1274284797">
          <w:marLeft w:val="0"/>
          <w:marRight w:val="0"/>
          <w:marTop w:val="0"/>
          <w:marBottom w:val="0"/>
          <w:divBdr>
            <w:top w:val="none" w:sz="0" w:space="0" w:color="auto"/>
            <w:left w:val="none" w:sz="0" w:space="0" w:color="auto"/>
            <w:bottom w:val="none" w:sz="0" w:space="0" w:color="auto"/>
            <w:right w:val="none" w:sz="0" w:space="0" w:color="auto"/>
          </w:divBdr>
        </w:div>
        <w:div w:id="245068349">
          <w:marLeft w:val="0"/>
          <w:marRight w:val="0"/>
          <w:marTop w:val="0"/>
          <w:marBottom w:val="0"/>
          <w:divBdr>
            <w:top w:val="none" w:sz="0" w:space="0" w:color="auto"/>
            <w:left w:val="none" w:sz="0" w:space="0" w:color="auto"/>
            <w:bottom w:val="none" w:sz="0" w:space="0" w:color="auto"/>
            <w:right w:val="none" w:sz="0" w:space="0" w:color="auto"/>
          </w:divBdr>
        </w:div>
      </w:divsChild>
    </w:div>
    <w:div w:id="1021317013">
      <w:bodyDiv w:val="1"/>
      <w:marLeft w:val="0"/>
      <w:marRight w:val="0"/>
      <w:marTop w:val="0"/>
      <w:marBottom w:val="0"/>
      <w:divBdr>
        <w:top w:val="none" w:sz="0" w:space="0" w:color="auto"/>
        <w:left w:val="none" w:sz="0" w:space="0" w:color="auto"/>
        <w:bottom w:val="none" w:sz="0" w:space="0" w:color="auto"/>
        <w:right w:val="none" w:sz="0" w:space="0" w:color="auto"/>
      </w:divBdr>
      <w:divsChild>
        <w:div w:id="528883213">
          <w:marLeft w:val="0"/>
          <w:marRight w:val="0"/>
          <w:marTop w:val="0"/>
          <w:marBottom w:val="0"/>
          <w:divBdr>
            <w:top w:val="none" w:sz="0" w:space="0" w:color="auto"/>
            <w:left w:val="none" w:sz="0" w:space="0" w:color="auto"/>
            <w:bottom w:val="none" w:sz="0" w:space="0" w:color="auto"/>
            <w:right w:val="none" w:sz="0" w:space="0" w:color="auto"/>
          </w:divBdr>
        </w:div>
        <w:div w:id="1938639271">
          <w:marLeft w:val="0"/>
          <w:marRight w:val="0"/>
          <w:marTop w:val="0"/>
          <w:marBottom w:val="0"/>
          <w:divBdr>
            <w:top w:val="none" w:sz="0" w:space="0" w:color="auto"/>
            <w:left w:val="none" w:sz="0" w:space="0" w:color="auto"/>
            <w:bottom w:val="none" w:sz="0" w:space="0" w:color="auto"/>
            <w:right w:val="none" w:sz="0" w:space="0" w:color="auto"/>
          </w:divBdr>
        </w:div>
        <w:div w:id="619456285">
          <w:marLeft w:val="0"/>
          <w:marRight w:val="0"/>
          <w:marTop w:val="0"/>
          <w:marBottom w:val="0"/>
          <w:divBdr>
            <w:top w:val="none" w:sz="0" w:space="0" w:color="auto"/>
            <w:left w:val="none" w:sz="0" w:space="0" w:color="auto"/>
            <w:bottom w:val="none" w:sz="0" w:space="0" w:color="auto"/>
            <w:right w:val="none" w:sz="0" w:space="0" w:color="auto"/>
          </w:divBdr>
        </w:div>
        <w:div w:id="600796194">
          <w:marLeft w:val="0"/>
          <w:marRight w:val="0"/>
          <w:marTop w:val="0"/>
          <w:marBottom w:val="0"/>
          <w:divBdr>
            <w:top w:val="none" w:sz="0" w:space="0" w:color="auto"/>
            <w:left w:val="none" w:sz="0" w:space="0" w:color="auto"/>
            <w:bottom w:val="none" w:sz="0" w:space="0" w:color="auto"/>
            <w:right w:val="none" w:sz="0" w:space="0" w:color="auto"/>
          </w:divBdr>
        </w:div>
        <w:div w:id="54593923">
          <w:marLeft w:val="0"/>
          <w:marRight w:val="0"/>
          <w:marTop w:val="0"/>
          <w:marBottom w:val="0"/>
          <w:divBdr>
            <w:top w:val="none" w:sz="0" w:space="0" w:color="auto"/>
            <w:left w:val="none" w:sz="0" w:space="0" w:color="auto"/>
            <w:bottom w:val="none" w:sz="0" w:space="0" w:color="auto"/>
            <w:right w:val="none" w:sz="0" w:space="0" w:color="auto"/>
          </w:divBdr>
        </w:div>
        <w:div w:id="1655059921">
          <w:marLeft w:val="0"/>
          <w:marRight w:val="0"/>
          <w:marTop w:val="0"/>
          <w:marBottom w:val="0"/>
          <w:divBdr>
            <w:top w:val="none" w:sz="0" w:space="0" w:color="auto"/>
            <w:left w:val="none" w:sz="0" w:space="0" w:color="auto"/>
            <w:bottom w:val="none" w:sz="0" w:space="0" w:color="auto"/>
            <w:right w:val="none" w:sz="0" w:space="0" w:color="auto"/>
          </w:divBdr>
        </w:div>
        <w:div w:id="555167322">
          <w:marLeft w:val="0"/>
          <w:marRight w:val="0"/>
          <w:marTop w:val="0"/>
          <w:marBottom w:val="0"/>
          <w:divBdr>
            <w:top w:val="none" w:sz="0" w:space="0" w:color="auto"/>
            <w:left w:val="none" w:sz="0" w:space="0" w:color="auto"/>
            <w:bottom w:val="none" w:sz="0" w:space="0" w:color="auto"/>
            <w:right w:val="none" w:sz="0" w:space="0" w:color="auto"/>
          </w:divBdr>
        </w:div>
        <w:div w:id="1178346073">
          <w:marLeft w:val="0"/>
          <w:marRight w:val="0"/>
          <w:marTop w:val="0"/>
          <w:marBottom w:val="0"/>
          <w:divBdr>
            <w:top w:val="none" w:sz="0" w:space="0" w:color="auto"/>
            <w:left w:val="none" w:sz="0" w:space="0" w:color="auto"/>
            <w:bottom w:val="none" w:sz="0" w:space="0" w:color="auto"/>
            <w:right w:val="none" w:sz="0" w:space="0" w:color="auto"/>
          </w:divBdr>
        </w:div>
        <w:div w:id="1241907613">
          <w:marLeft w:val="0"/>
          <w:marRight w:val="0"/>
          <w:marTop w:val="0"/>
          <w:marBottom w:val="0"/>
          <w:divBdr>
            <w:top w:val="none" w:sz="0" w:space="0" w:color="auto"/>
            <w:left w:val="none" w:sz="0" w:space="0" w:color="auto"/>
            <w:bottom w:val="none" w:sz="0" w:space="0" w:color="auto"/>
            <w:right w:val="none" w:sz="0" w:space="0" w:color="auto"/>
          </w:divBdr>
        </w:div>
        <w:div w:id="1580169537">
          <w:marLeft w:val="0"/>
          <w:marRight w:val="0"/>
          <w:marTop w:val="0"/>
          <w:marBottom w:val="0"/>
          <w:divBdr>
            <w:top w:val="none" w:sz="0" w:space="0" w:color="auto"/>
            <w:left w:val="none" w:sz="0" w:space="0" w:color="auto"/>
            <w:bottom w:val="none" w:sz="0" w:space="0" w:color="auto"/>
            <w:right w:val="none" w:sz="0" w:space="0" w:color="auto"/>
          </w:divBdr>
        </w:div>
        <w:div w:id="1715428651">
          <w:marLeft w:val="0"/>
          <w:marRight w:val="0"/>
          <w:marTop w:val="0"/>
          <w:marBottom w:val="0"/>
          <w:divBdr>
            <w:top w:val="none" w:sz="0" w:space="0" w:color="auto"/>
            <w:left w:val="none" w:sz="0" w:space="0" w:color="auto"/>
            <w:bottom w:val="none" w:sz="0" w:space="0" w:color="auto"/>
            <w:right w:val="none" w:sz="0" w:space="0" w:color="auto"/>
          </w:divBdr>
        </w:div>
        <w:div w:id="1775244764">
          <w:marLeft w:val="0"/>
          <w:marRight w:val="0"/>
          <w:marTop w:val="0"/>
          <w:marBottom w:val="0"/>
          <w:divBdr>
            <w:top w:val="none" w:sz="0" w:space="0" w:color="auto"/>
            <w:left w:val="none" w:sz="0" w:space="0" w:color="auto"/>
            <w:bottom w:val="none" w:sz="0" w:space="0" w:color="auto"/>
            <w:right w:val="none" w:sz="0" w:space="0" w:color="auto"/>
          </w:divBdr>
        </w:div>
        <w:div w:id="617954594">
          <w:marLeft w:val="0"/>
          <w:marRight w:val="0"/>
          <w:marTop w:val="0"/>
          <w:marBottom w:val="0"/>
          <w:divBdr>
            <w:top w:val="none" w:sz="0" w:space="0" w:color="auto"/>
            <w:left w:val="none" w:sz="0" w:space="0" w:color="auto"/>
            <w:bottom w:val="none" w:sz="0" w:space="0" w:color="auto"/>
            <w:right w:val="none" w:sz="0" w:space="0" w:color="auto"/>
          </w:divBdr>
        </w:div>
        <w:div w:id="1475830484">
          <w:marLeft w:val="0"/>
          <w:marRight w:val="0"/>
          <w:marTop w:val="0"/>
          <w:marBottom w:val="0"/>
          <w:divBdr>
            <w:top w:val="none" w:sz="0" w:space="0" w:color="auto"/>
            <w:left w:val="none" w:sz="0" w:space="0" w:color="auto"/>
            <w:bottom w:val="none" w:sz="0" w:space="0" w:color="auto"/>
            <w:right w:val="none" w:sz="0" w:space="0" w:color="auto"/>
          </w:divBdr>
        </w:div>
        <w:div w:id="2126267090">
          <w:marLeft w:val="0"/>
          <w:marRight w:val="0"/>
          <w:marTop w:val="0"/>
          <w:marBottom w:val="0"/>
          <w:divBdr>
            <w:top w:val="none" w:sz="0" w:space="0" w:color="auto"/>
            <w:left w:val="none" w:sz="0" w:space="0" w:color="auto"/>
            <w:bottom w:val="none" w:sz="0" w:space="0" w:color="auto"/>
            <w:right w:val="none" w:sz="0" w:space="0" w:color="auto"/>
          </w:divBdr>
        </w:div>
        <w:div w:id="235171401">
          <w:marLeft w:val="0"/>
          <w:marRight w:val="0"/>
          <w:marTop w:val="0"/>
          <w:marBottom w:val="0"/>
          <w:divBdr>
            <w:top w:val="none" w:sz="0" w:space="0" w:color="auto"/>
            <w:left w:val="none" w:sz="0" w:space="0" w:color="auto"/>
            <w:bottom w:val="none" w:sz="0" w:space="0" w:color="auto"/>
            <w:right w:val="none" w:sz="0" w:space="0" w:color="auto"/>
          </w:divBdr>
        </w:div>
        <w:div w:id="287512293">
          <w:marLeft w:val="0"/>
          <w:marRight w:val="0"/>
          <w:marTop w:val="0"/>
          <w:marBottom w:val="0"/>
          <w:divBdr>
            <w:top w:val="none" w:sz="0" w:space="0" w:color="auto"/>
            <w:left w:val="none" w:sz="0" w:space="0" w:color="auto"/>
            <w:bottom w:val="none" w:sz="0" w:space="0" w:color="auto"/>
            <w:right w:val="none" w:sz="0" w:space="0" w:color="auto"/>
          </w:divBdr>
        </w:div>
        <w:div w:id="1490363707">
          <w:marLeft w:val="0"/>
          <w:marRight w:val="0"/>
          <w:marTop w:val="0"/>
          <w:marBottom w:val="0"/>
          <w:divBdr>
            <w:top w:val="none" w:sz="0" w:space="0" w:color="auto"/>
            <w:left w:val="none" w:sz="0" w:space="0" w:color="auto"/>
            <w:bottom w:val="none" w:sz="0" w:space="0" w:color="auto"/>
            <w:right w:val="none" w:sz="0" w:space="0" w:color="auto"/>
          </w:divBdr>
        </w:div>
        <w:div w:id="1349407604">
          <w:marLeft w:val="0"/>
          <w:marRight w:val="0"/>
          <w:marTop w:val="0"/>
          <w:marBottom w:val="0"/>
          <w:divBdr>
            <w:top w:val="none" w:sz="0" w:space="0" w:color="auto"/>
            <w:left w:val="none" w:sz="0" w:space="0" w:color="auto"/>
            <w:bottom w:val="none" w:sz="0" w:space="0" w:color="auto"/>
            <w:right w:val="none" w:sz="0" w:space="0" w:color="auto"/>
          </w:divBdr>
        </w:div>
      </w:divsChild>
    </w:div>
    <w:div w:id="1320497734">
      <w:bodyDiv w:val="1"/>
      <w:marLeft w:val="0"/>
      <w:marRight w:val="0"/>
      <w:marTop w:val="0"/>
      <w:marBottom w:val="0"/>
      <w:divBdr>
        <w:top w:val="none" w:sz="0" w:space="0" w:color="auto"/>
        <w:left w:val="none" w:sz="0" w:space="0" w:color="auto"/>
        <w:bottom w:val="none" w:sz="0" w:space="0" w:color="auto"/>
        <w:right w:val="none" w:sz="0" w:space="0" w:color="auto"/>
      </w:divBdr>
      <w:divsChild>
        <w:div w:id="283050195">
          <w:marLeft w:val="0"/>
          <w:marRight w:val="0"/>
          <w:marTop w:val="0"/>
          <w:marBottom w:val="0"/>
          <w:divBdr>
            <w:top w:val="none" w:sz="0" w:space="0" w:color="auto"/>
            <w:left w:val="none" w:sz="0" w:space="0" w:color="auto"/>
            <w:bottom w:val="none" w:sz="0" w:space="0" w:color="auto"/>
            <w:right w:val="none" w:sz="0" w:space="0" w:color="auto"/>
          </w:divBdr>
        </w:div>
        <w:div w:id="966472075">
          <w:marLeft w:val="0"/>
          <w:marRight w:val="0"/>
          <w:marTop w:val="0"/>
          <w:marBottom w:val="0"/>
          <w:divBdr>
            <w:top w:val="none" w:sz="0" w:space="0" w:color="auto"/>
            <w:left w:val="none" w:sz="0" w:space="0" w:color="auto"/>
            <w:bottom w:val="none" w:sz="0" w:space="0" w:color="auto"/>
            <w:right w:val="none" w:sz="0" w:space="0" w:color="auto"/>
          </w:divBdr>
        </w:div>
        <w:div w:id="1015690442">
          <w:marLeft w:val="0"/>
          <w:marRight w:val="0"/>
          <w:marTop w:val="0"/>
          <w:marBottom w:val="0"/>
          <w:divBdr>
            <w:top w:val="none" w:sz="0" w:space="0" w:color="auto"/>
            <w:left w:val="none" w:sz="0" w:space="0" w:color="auto"/>
            <w:bottom w:val="none" w:sz="0" w:space="0" w:color="auto"/>
            <w:right w:val="none" w:sz="0" w:space="0" w:color="auto"/>
          </w:divBdr>
        </w:div>
      </w:divsChild>
    </w:div>
    <w:div w:id="1362245790">
      <w:bodyDiv w:val="1"/>
      <w:marLeft w:val="0"/>
      <w:marRight w:val="0"/>
      <w:marTop w:val="0"/>
      <w:marBottom w:val="0"/>
      <w:divBdr>
        <w:top w:val="none" w:sz="0" w:space="0" w:color="auto"/>
        <w:left w:val="none" w:sz="0" w:space="0" w:color="auto"/>
        <w:bottom w:val="none" w:sz="0" w:space="0" w:color="auto"/>
        <w:right w:val="none" w:sz="0" w:space="0" w:color="auto"/>
      </w:divBdr>
    </w:div>
    <w:div w:id="1422216349">
      <w:bodyDiv w:val="1"/>
      <w:marLeft w:val="0"/>
      <w:marRight w:val="0"/>
      <w:marTop w:val="0"/>
      <w:marBottom w:val="0"/>
      <w:divBdr>
        <w:top w:val="none" w:sz="0" w:space="0" w:color="auto"/>
        <w:left w:val="none" w:sz="0" w:space="0" w:color="auto"/>
        <w:bottom w:val="none" w:sz="0" w:space="0" w:color="auto"/>
        <w:right w:val="none" w:sz="0" w:space="0" w:color="auto"/>
      </w:divBdr>
    </w:div>
    <w:div w:id="1532498696">
      <w:bodyDiv w:val="1"/>
      <w:marLeft w:val="0"/>
      <w:marRight w:val="0"/>
      <w:marTop w:val="0"/>
      <w:marBottom w:val="0"/>
      <w:divBdr>
        <w:top w:val="none" w:sz="0" w:space="0" w:color="auto"/>
        <w:left w:val="none" w:sz="0" w:space="0" w:color="auto"/>
        <w:bottom w:val="none" w:sz="0" w:space="0" w:color="auto"/>
        <w:right w:val="none" w:sz="0" w:space="0" w:color="auto"/>
      </w:divBdr>
    </w:div>
    <w:div w:id="1545605338">
      <w:bodyDiv w:val="1"/>
      <w:marLeft w:val="0"/>
      <w:marRight w:val="0"/>
      <w:marTop w:val="0"/>
      <w:marBottom w:val="0"/>
      <w:divBdr>
        <w:top w:val="none" w:sz="0" w:space="0" w:color="auto"/>
        <w:left w:val="none" w:sz="0" w:space="0" w:color="auto"/>
        <w:bottom w:val="none" w:sz="0" w:space="0" w:color="auto"/>
        <w:right w:val="none" w:sz="0" w:space="0" w:color="auto"/>
      </w:divBdr>
      <w:divsChild>
        <w:div w:id="270750029">
          <w:marLeft w:val="0"/>
          <w:marRight w:val="0"/>
          <w:marTop w:val="0"/>
          <w:marBottom w:val="0"/>
          <w:divBdr>
            <w:top w:val="none" w:sz="0" w:space="0" w:color="auto"/>
            <w:left w:val="none" w:sz="0" w:space="0" w:color="auto"/>
            <w:bottom w:val="none" w:sz="0" w:space="0" w:color="auto"/>
            <w:right w:val="none" w:sz="0" w:space="0" w:color="auto"/>
          </w:divBdr>
        </w:div>
        <w:div w:id="359742169">
          <w:marLeft w:val="0"/>
          <w:marRight w:val="0"/>
          <w:marTop w:val="0"/>
          <w:marBottom w:val="0"/>
          <w:divBdr>
            <w:top w:val="none" w:sz="0" w:space="0" w:color="auto"/>
            <w:left w:val="none" w:sz="0" w:space="0" w:color="auto"/>
            <w:bottom w:val="none" w:sz="0" w:space="0" w:color="auto"/>
            <w:right w:val="none" w:sz="0" w:space="0" w:color="auto"/>
          </w:divBdr>
        </w:div>
        <w:div w:id="858466677">
          <w:marLeft w:val="0"/>
          <w:marRight w:val="0"/>
          <w:marTop w:val="0"/>
          <w:marBottom w:val="0"/>
          <w:divBdr>
            <w:top w:val="none" w:sz="0" w:space="0" w:color="auto"/>
            <w:left w:val="none" w:sz="0" w:space="0" w:color="auto"/>
            <w:bottom w:val="none" w:sz="0" w:space="0" w:color="auto"/>
            <w:right w:val="none" w:sz="0" w:space="0" w:color="auto"/>
          </w:divBdr>
        </w:div>
        <w:div w:id="82604686">
          <w:marLeft w:val="0"/>
          <w:marRight w:val="0"/>
          <w:marTop w:val="0"/>
          <w:marBottom w:val="0"/>
          <w:divBdr>
            <w:top w:val="none" w:sz="0" w:space="0" w:color="auto"/>
            <w:left w:val="none" w:sz="0" w:space="0" w:color="auto"/>
            <w:bottom w:val="none" w:sz="0" w:space="0" w:color="auto"/>
            <w:right w:val="none" w:sz="0" w:space="0" w:color="auto"/>
          </w:divBdr>
        </w:div>
      </w:divsChild>
    </w:div>
    <w:div w:id="1550461091">
      <w:bodyDiv w:val="1"/>
      <w:marLeft w:val="0"/>
      <w:marRight w:val="0"/>
      <w:marTop w:val="0"/>
      <w:marBottom w:val="0"/>
      <w:divBdr>
        <w:top w:val="none" w:sz="0" w:space="0" w:color="auto"/>
        <w:left w:val="none" w:sz="0" w:space="0" w:color="auto"/>
        <w:bottom w:val="none" w:sz="0" w:space="0" w:color="auto"/>
        <w:right w:val="none" w:sz="0" w:space="0" w:color="auto"/>
      </w:divBdr>
      <w:divsChild>
        <w:div w:id="1178033799">
          <w:marLeft w:val="0"/>
          <w:marRight w:val="0"/>
          <w:marTop w:val="0"/>
          <w:marBottom w:val="0"/>
          <w:divBdr>
            <w:top w:val="none" w:sz="0" w:space="0" w:color="auto"/>
            <w:left w:val="none" w:sz="0" w:space="0" w:color="auto"/>
            <w:bottom w:val="none" w:sz="0" w:space="0" w:color="auto"/>
            <w:right w:val="none" w:sz="0" w:space="0" w:color="auto"/>
          </w:divBdr>
        </w:div>
        <w:div w:id="360252355">
          <w:marLeft w:val="0"/>
          <w:marRight w:val="0"/>
          <w:marTop w:val="0"/>
          <w:marBottom w:val="0"/>
          <w:divBdr>
            <w:top w:val="none" w:sz="0" w:space="0" w:color="auto"/>
            <w:left w:val="none" w:sz="0" w:space="0" w:color="auto"/>
            <w:bottom w:val="none" w:sz="0" w:space="0" w:color="auto"/>
            <w:right w:val="none" w:sz="0" w:space="0" w:color="auto"/>
          </w:divBdr>
        </w:div>
      </w:divsChild>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sChild>
        <w:div w:id="1216042806">
          <w:marLeft w:val="0"/>
          <w:marRight w:val="0"/>
          <w:marTop w:val="0"/>
          <w:marBottom w:val="0"/>
          <w:divBdr>
            <w:top w:val="none" w:sz="0" w:space="0" w:color="auto"/>
            <w:left w:val="none" w:sz="0" w:space="0" w:color="auto"/>
            <w:bottom w:val="none" w:sz="0" w:space="0" w:color="auto"/>
            <w:right w:val="none" w:sz="0" w:space="0" w:color="auto"/>
          </w:divBdr>
        </w:div>
        <w:div w:id="1200702648">
          <w:marLeft w:val="0"/>
          <w:marRight w:val="0"/>
          <w:marTop w:val="0"/>
          <w:marBottom w:val="0"/>
          <w:divBdr>
            <w:top w:val="none" w:sz="0" w:space="0" w:color="auto"/>
            <w:left w:val="none" w:sz="0" w:space="0" w:color="auto"/>
            <w:bottom w:val="none" w:sz="0" w:space="0" w:color="auto"/>
            <w:right w:val="none" w:sz="0" w:space="0" w:color="auto"/>
          </w:divBdr>
        </w:div>
        <w:div w:id="1560750733">
          <w:marLeft w:val="0"/>
          <w:marRight w:val="0"/>
          <w:marTop w:val="0"/>
          <w:marBottom w:val="0"/>
          <w:divBdr>
            <w:top w:val="none" w:sz="0" w:space="0" w:color="auto"/>
            <w:left w:val="none" w:sz="0" w:space="0" w:color="auto"/>
            <w:bottom w:val="none" w:sz="0" w:space="0" w:color="auto"/>
            <w:right w:val="none" w:sz="0" w:space="0" w:color="auto"/>
          </w:divBdr>
        </w:div>
        <w:div w:id="112942576">
          <w:marLeft w:val="0"/>
          <w:marRight w:val="0"/>
          <w:marTop w:val="0"/>
          <w:marBottom w:val="0"/>
          <w:divBdr>
            <w:top w:val="none" w:sz="0" w:space="0" w:color="auto"/>
            <w:left w:val="none" w:sz="0" w:space="0" w:color="auto"/>
            <w:bottom w:val="none" w:sz="0" w:space="0" w:color="auto"/>
            <w:right w:val="none" w:sz="0" w:space="0" w:color="auto"/>
          </w:divBdr>
        </w:div>
      </w:divsChild>
    </w:div>
    <w:div w:id="2109813799">
      <w:bodyDiv w:val="1"/>
      <w:marLeft w:val="0"/>
      <w:marRight w:val="0"/>
      <w:marTop w:val="0"/>
      <w:marBottom w:val="0"/>
      <w:divBdr>
        <w:top w:val="none" w:sz="0" w:space="0" w:color="auto"/>
        <w:left w:val="none" w:sz="0" w:space="0" w:color="auto"/>
        <w:bottom w:val="none" w:sz="0" w:space="0" w:color="auto"/>
        <w:right w:val="none" w:sz="0" w:space="0" w:color="auto"/>
      </w:divBdr>
      <w:divsChild>
        <w:div w:id="1432429869">
          <w:marLeft w:val="0"/>
          <w:marRight w:val="0"/>
          <w:marTop w:val="0"/>
          <w:marBottom w:val="0"/>
          <w:divBdr>
            <w:top w:val="none" w:sz="0" w:space="0" w:color="auto"/>
            <w:left w:val="none" w:sz="0" w:space="0" w:color="auto"/>
            <w:bottom w:val="none" w:sz="0" w:space="0" w:color="auto"/>
            <w:right w:val="none" w:sz="0" w:space="0" w:color="auto"/>
          </w:divBdr>
        </w:div>
        <w:div w:id="1225145080">
          <w:marLeft w:val="0"/>
          <w:marRight w:val="0"/>
          <w:marTop w:val="0"/>
          <w:marBottom w:val="0"/>
          <w:divBdr>
            <w:top w:val="none" w:sz="0" w:space="0" w:color="auto"/>
            <w:left w:val="none" w:sz="0" w:space="0" w:color="auto"/>
            <w:bottom w:val="none" w:sz="0" w:space="0" w:color="auto"/>
            <w:right w:val="none" w:sz="0" w:space="0" w:color="auto"/>
          </w:divBdr>
        </w:div>
        <w:div w:id="1729374984">
          <w:marLeft w:val="0"/>
          <w:marRight w:val="0"/>
          <w:marTop w:val="0"/>
          <w:marBottom w:val="0"/>
          <w:divBdr>
            <w:top w:val="none" w:sz="0" w:space="0" w:color="auto"/>
            <w:left w:val="none" w:sz="0" w:space="0" w:color="auto"/>
            <w:bottom w:val="none" w:sz="0" w:space="0" w:color="auto"/>
            <w:right w:val="none" w:sz="0" w:space="0" w:color="auto"/>
          </w:divBdr>
        </w:div>
        <w:div w:id="179968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1B54-A591-4F8E-97D1-80A2328D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2018-07-02T11:10:00Z</cp:lastPrinted>
  <dcterms:created xsi:type="dcterms:W3CDTF">2018-07-12T05:09:00Z</dcterms:created>
  <dcterms:modified xsi:type="dcterms:W3CDTF">2018-07-12T05:09:00Z</dcterms:modified>
</cp:coreProperties>
</file>