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BA0" w:rsidRPr="00E075CE" w:rsidRDefault="00A06614" w:rsidP="00281DF3">
      <w:pPr>
        <w:jc w:val="center"/>
        <w:rPr>
          <w:rFonts w:ascii="Times New Roman" w:hAnsi="Times New Roman" w:cs="Times New Roman"/>
        </w:rPr>
      </w:pPr>
      <w:r w:rsidRPr="00E075CE">
        <w:rPr>
          <w:rFonts w:ascii="Times New Roman" w:hAnsi="Times New Roman" w:cs="Times New Roman"/>
          <w:noProof/>
        </w:rPr>
        <w:drawing>
          <wp:anchor distT="0" distB="0" distL="114300" distR="114300" simplePos="0" relativeHeight="251659264" behindDoc="1" locked="0" layoutInCell="1" allowOverlap="1" wp14:anchorId="64623118" wp14:editId="260257E9">
            <wp:simplePos x="0" y="0"/>
            <wp:positionH relativeFrom="column">
              <wp:posOffset>-854710</wp:posOffset>
            </wp:positionH>
            <wp:positionV relativeFrom="paragraph">
              <wp:posOffset>-678180</wp:posOffset>
            </wp:positionV>
            <wp:extent cx="7907419" cy="2375065"/>
            <wp:effectExtent l="19050" t="19050" r="17780" b="25400"/>
            <wp:wrapNone/>
            <wp:docPr id="1" name="Picture 1" descr="Description: Logo-plav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Description: Logo-plavo"/>
                    <pic:cNvPicPr>
                      <a:picLocks noChangeArrowheads="1"/>
                    </pic:cNvPicPr>
                  </pic:nvPicPr>
                  <pic:blipFill>
                    <a:blip r:embed="rId9">
                      <a:lum bright="12000"/>
                      <a:extLst>
                        <a:ext uri="{28A0092B-C50C-407E-A947-70E740481C1C}">
                          <a14:useLocalDpi xmlns:a14="http://schemas.microsoft.com/office/drawing/2010/main" val="0"/>
                        </a:ext>
                      </a:extLst>
                    </a:blip>
                    <a:srcRect/>
                    <a:stretch>
                      <a:fillRect/>
                    </a:stretch>
                  </pic:blipFill>
                  <pic:spPr bwMode="auto">
                    <a:xfrm>
                      <a:off x="0" y="0"/>
                      <a:ext cx="7907419" cy="2375065"/>
                    </a:xfrm>
                    <a:prstGeom prst="rect">
                      <a:avLst/>
                    </a:prstGeom>
                    <a:noFill/>
                    <a:ln w="9525">
                      <a:solidFill>
                        <a:srgbClr val="92D050"/>
                      </a:solidFill>
                      <a:miter lim="800000"/>
                      <a:headEnd/>
                      <a:tailEnd/>
                    </a:ln>
                  </pic:spPr>
                </pic:pic>
              </a:graphicData>
            </a:graphic>
            <wp14:sizeRelH relativeFrom="page">
              <wp14:pctWidth>0</wp14:pctWidth>
            </wp14:sizeRelH>
            <wp14:sizeRelV relativeFrom="page">
              <wp14:pctHeight>0</wp14:pctHeight>
            </wp14:sizeRelV>
          </wp:anchor>
        </w:drawing>
      </w:r>
    </w:p>
    <w:p w:rsidR="00CC3127" w:rsidRPr="00E075CE" w:rsidRDefault="00CC3127" w:rsidP="00281DF3">
      <w:pPr>
        <w:jc w:val="center"/>
        <w:rPr>
          <w:rFonts w:ascii="Times New Roman" w:hAnsi="Times New Roman" w:cs="Times New Roman"/>
        </w:rPr>
      </w:pPr>
    </w:p>
    <w:p w:rsidR="00CC3127" w:rsidRPr="00E075CE" w:rsidRDefault="00CC3127" w:rsidP="00281DF3">
      <w:pPr>
        <w:jc w:val="center"/>
        <w:rPr>
          <w:rFonts w:ascii="Times New Roman" w:hAnsi="Times New Roman" w:cs="Times New Roman"/>
        </w:rPr>
      </w:pPr>
    </w:p>
    <w:p w:rsidR="00CC3127" w:rsidRPr="00E075CE" w:rsidRDefault="00CC3127" w:rsidP="00281DF3">
      <w:pPr>
        <w:jc w:val="center"/>
        <w:rPr>
          <w:rFonts w:ascii="Times New Roman" w:hAnsi="Times New Roman" w:cs="Times New Roman"/>
        </w:rPr>
      </w:pPr>
    </w:p>
    <w:p w:rsidR="00A06614" w:rsidRPr="00E075CE" w:rsidRDefault="00A06614" w:rsidP="00281DF3">
      <w:pPr>
        <w:jc w:val="center"/>
        <w:rPr>
          <w:rFonts w:ascii="Times New Roman" w:hAnsi="Times New Roman" w:cs="Times New Roman"/>
        </w:rPr>
      </w:pPr>
    </w:p>
    <w:p w:rsidR="00A06614" w:rsidRPr="00E075CE" w:rsidRDefault="00A06614" w:rsidP="00654DF3">
      <w:pPr>
        <w:rPr>
          <w:rFonts w:ascii="Times New Roman" w:hAnsi="Times New Roman" w:cs="Times New Roman"/>
        </w:rPr>
      </w:pPr>
    </w:p>
    <w:p w:rsidR="00A06614" w:rsidRPr="00E075CE" w:rsidRDefault="00A06614" w:rsidP="00097744">
      <w:pPr>
        <w:spacing w:after="0" w:line="240" w:lineRule="auto"/>
        <w:rPr>
          <w:rFonts w:ascii="Times New Roman" w:eastAsia="Times New Roman" w:hAnsi="Times New Roman" w:cs="Times New Roman"/>
          <w:lang w:val="sr-Cyrl-CS"/>
        </w:rPr>
      </w:pPr>
      <w:r w:rsidRPr="00E075CE">
        <w:rPr>
          <w:rFonts w:ascii="Times New Roman" w:eastAsia="Times New Roman" w:hAnsi="Times New Roman" w:cs="Times New Roman"/>
          <w:lang w:val="sr-Cyrl-CS"/>
        </w:rPr>
        <w:t>Градска управа за инспекцијске послове</w:t>
      </w:r>
    </w:p>
    <w:p w:rsidR="00A06614" w:rsidRPr="00E075CE" w:rsidRDefault="00A06614" w:rsidP="00097744">
      <w:pPr>
        <w:spacing w:after="0" w:line="240" w:lineRule="auto"/>
        <w:rPr>
          <w:rFonts w:ascii="Times New Roman" w:eastAsia="Times New Roman" w:hAnsi="Times New Roman" w:cs="Times New Roman"/>
          <w:lang w:val="sr-Cyrl-CS"/>
        </w:rPr>
      </w:pPr>
    </w:p>
    <w:p w:rsidR="00A06614" w:rsidRPr="00E075CE" w:rsidRDefault="00A06614" w:rsidP="00097744">
      <w:pPr>
        <w:spacing w:after="0" w:line="240" w:lineRule="auto"/>
        <w:rPr>
          <w:rFonts w:ascii="Times New Roman" w:eastAsia="Times New Roman" w:hAnsi="Times New Roman" w:cs="Times New Roman"/>
          <w:lang w:val="sr-Cyrl-CS"/>
        </w:rPr>
      </w:pPr>
      <w:r w:rsidRPr="00E075CE">
        <w:rPr>
          <w:rFonts w:ascii="Times New Roman" w:eastAsia="Times New Roman" w:hAnsi="Times New Roman" w:cs="Times New Roman"/>
          <w:lang w:val="sr-Cyrl-CS"/>
        </w:rPr>
        <w:t>Сектор инспекције за заштиту животне средине</w:t>
      </w:r>
    </w:p>
    <w:p w:rsidR="00A06614" w:rsidRPr="00E075CE" w:rsidRDefault="00A06614" w:rsidP="00097744">
      <w:pPr>
        <w:spacing w:after="0" w:line="240" w:lineRule="auto"/>
        <w:rPr>
          <w:rFonts w:ascii="Times New Roman" w:eastAsia="Times New Roman" w:hAnsi="Times New Roman" w:cs="Times New Roman"/>
        </w:rPr>
      </w:pPr>
      <w:r w:rsidRPr="00E075CE">
        <w:rPr>
          <w:rFonts w:ascii="Times New Roman" w:eastAsia="Times New Roman" w:hAnsi="Times New Roman" w:cs="Times New Roman"/>
          <w:b/>
          <w:lang w:val="sr-Cyrl-CS"/>
        </w:rPr>
        <w:t>Одсек  инспекције за заштиту животне средине</w:t>
      </w:r>
      <w:r w:rsidR="001F6D27" w:rsidRPr="00E075CE">
        <w:rPr>
          <w:rFonts w:ascii="Times New Roman" w:eastAsia="Times New Roman" w:hAnsi="Times New Roman" w:cs="Times New Roman"/>
          <w:lang w:val="sr-Cyrl-CS"/>
        </w:rPr>
        <w:t xml:space="preserve">  </w:t>
      </w:r>
    </w:p>
    <w:p w:rsidR="00A06614" w:rsidRPr="00E075CE" w:rsidRDefault="00A06614" w:rsidP="00097744">
      <w:pPr>
        <w:spacing w:after="0" w:line="240" w:lineRule="auto"/>
        <w:rPr>
          <w:rFonts w:ascii="Times New Roman" w:eastAsia="Times New Roman" w:hAnsi="Times New Roman" w:cs="Times New Roman"/>
          <w:lang w:val="sr-Cyrl-CS"/>
        </w:rPr>
      </w:pPr>
    </w:p>
    <w:p w:rsidR="00A06614" w:rsidRPr="00E075CE" w:rsidRDefault="00A06614" w:rsidP="00097744">
      <w:pPr>
        <w:spacing w:after="0" w:line="240" w:lineRule="auto"/>
        <w:rPr>
          <w:rFonts w:ascii="Times New Roman" w:eastAsia="Times New Roman" w:hAnsi="Times New Roman" w:cs="Times New Roman"/>
          <w:lang w:val="sr-Cyrl-CS"/>
        </w:rPr>
      </w:pPr>
      <w:r w:rsidRPr="00E075CE">
        <w:rPr>
          <w:rFonts w:ascii="Times New Roman" w:eastAsia="Times New Roman" w:hAnsi="Times New Roman" w:cs="Times New Roman"/>
          <w:lang w:val="sr-Cyrl-CS"/>
        </w:rPr>
        <w:t>Димитрија Туцовић бр.3</w:t>
      </w:r>
    </w:p>
    <w:p w:rsidR="00A06614" w:rsidRPr="00E075CE" w:rsidRDefault="00A06614" w:rsidP="00097744">
      <w:pPr>
        <w:spacing w:after="0" w:line="240" w:lineRule="auto"/>
        <w:rPr>
          <w:rFonts w:ascii="Times New Roman" w:eastAsia="Times New Roman" w:hAnsi="Times New Roman" w:cs="Times New Roman"/>
          <w:lang w:val="sr-Cyrl-CS"/>
        </w:rPr>
      </w:pPr>
      <w:r w:rsidRPr="00E075CE">
        <w:rPr>
          <w:rFonts w:ascii="Times New Roman" w:eastAsia="Times New Roman" w:hAnsi="Times New Roman" w:cs="Times New Roman"/>
          <w:lang w:val="sr-Cyrl-CS"/>
        </w:rPr>
        <w:t>Нови Сад</w:t>
      </w:r>
    </w:p>
    <w:p w:rsidR="00A06614" w:rsidRPr="00E075CE" w:rsidRDefault="00A06614" w:rsidP="00A06614">
      <w:pPr>
        <w:spacing w:after="0" w:line="240" w:lineRule="auto"/>
        <w:jc w:val="center"/>
        <w:rPr>
          <w:rFonts w:ascii="Times New Roman" w:eastAsia="Times New Roman" w:hAnsi="Times New Roman" w:cs="Times New Roman"/>
          <w:lang w:val="sr-Cyrl-CS"/>
        </w:rPr>
      </w:pPr>
    </w:p>
    <w:p w:rsidR="00A06614" w:rsidRPr="00E075CE" w:rsidRDefault="00A06614" w:rsidP="00FD532D">
      <w:pPr>
        <w:spacing w:after="0" w:line="240" w:lineRule="auto"/>
        <w:rPr>
          <w:rFonts w:ascii="Times New Roman" w:eastAsia="Times New Roman" w:hAnsi="Times New Roman" w:cs="Times New Roman"/>
        </w:rPr>
      </w:pPr>
    </w:p>
    <w:p w:rsidR="0074295C" w:rsidRPr="00E075CE" w:rsidRDefault="009F2FB1" w:rsidP="00654DF3">
      <w:pPr>
        <w:jc w:val="center"/>
        <w:rPr>
          <w:rFonts w:ascii="Times New Roman" w:hAnsi="Times New Roman" w:cs="Times New Roman"/>
        </w:rPr>
      </w:pPr>
      <w:r w:rsidRPr="00E075CE">
        <w:rPr>
          <w:rFonts w:ascii="Times New Roman" w:hAnsi="Times New Roman" w:cs="Times New Roman"/>
          <w:lang w:val="sr-Cyrl-RS"/>
        </w:rPr>
        <w:t>И</w:t>
      </w:r>
      <w:r w:rsidR="00654DF3" w:rsidRPr="00E075CE">
        <w:rPr>
          <w:rFonts w:ascii="Times New Roman" w:hAnsi="Times New Roman" w:cs="Times New Roman"/>
          <w:lang w:val="sr-Cyrl-RS"/>
        </w:rPr>
        <w:t>звештај о раду и показатељи делотворности инспекцијског надзора</w:t>
      </w:r>
      <w:r w:rsidR="00654DF3" w:rsidRPr="00E075CE">
        <w:rPr>
          <w:rFonts w:ascii="Times New Roman" w:hAnsi="Times New Roman" w:cs="Times New Roman"/>
        </w:rPr>
        <w:t xml:space="preserve"> </w:t>
      </w:r>
    </w:p>
    <w:p w:rsidR="00654DF3" w:rsidRPr="00E075CE" w:rsidRDefault="00654DF3" w:rsidP="00654DF3">
      <w:pPr>
        <w:jc w:val="center"/>
        <w:rPr>
          <w:rFonts w:ascii="Times New Roman" w:hAnsi="Times New Roman" w:cs="Times New Roman"/>
          <w:lang w:val="sr-Cyrl-RS"/>
        </w:rPr>
      </w:pPr>
      <w:r w:rsidRPr="00E075CE">
        <w:rPr>
          <w:rFonts w:ascii="Times New Roman" w:hAnsi="Times New Roman" w:cs="Times New Roman"/>
          <w:lang w:val="sr-Cyrl-RS"/>
        </w:rPr>
        <w:t>Сектора инспекције за заштиту животне средине</w:t>
      </w:r>
      <w:r w:rsidRPr="00E075CE">
        <w:rPr>
          <w:rFonts w:ascii="Times New Roman" w:hAnsi="Times New Roman" w:cs="Times New Roman"/>
        </w:rPr>
        <w:t xml:space="preserve"> </w:t>
      </w:r>
      <w:r w:rsidR="00D50B60" w:rsidRPr="00E075CE">
        <w:rPr>
          <w:rFonts w:ascii="Times New Roman" w:hAnsi="Times New Roman" w:cs="Times New Roman"/>
          <w:lang w:val="sr-Cyrl-RS"/>
        </w:rPr>
        <w:t>за период од 01.01.-</w:t>
      </w:r>
      <w:r w:rsidR="00FD658D" w:rsidRPr="00E075CE">
        <w:rPr>
          <w:rFonts w:ascii="Times New Roman" w:hAnsi="Times New Roman" w:cs="Times New Roman"/>
          <w:lang w:val="sr-Cyrl-RS"/>
        </w:rPr>
        <w:t xml:space="preserve"> </w:t>
      </w:r>
      <w:r w:rsidR="00D50B60" w:rsidRPr="00E075CE">
        <w:rPr>
          <w:rFonts w:ascii="Times New Roman" w:hAnsi="Times New Roman" w:cs="Times New Roman"/>
          <w:lang w:val="sr-Cyrl-RS"/>
        </w:rPr>
        <w:t>3</w:t>
      </w:r>
      <w:r w:rsidR="001B320D">
        <w:rPr>
          <w:rFonts w:ascii="Times New Roman" w:hAnsi="Times New Roman" w:cs="Times New Roman"/>
        </w:rPr>
        <w:t>1</w:t>
      </w:r>
      <w:r w:rsidR="00374FC2" w:rsidRPr="00E075CE">
        <w:rPr>
          <w:rFonts w:ascii="Times New Roman" w:hAnsi="Times New Roman" w:cs="Times New Roman"/>
          <w:lang w:val="sr-Cyrl-RS"/>
        </w:rPr>
        <w:t>.</w:t>
      </w:r>
      <w:r w:rsidR="001B320D">
        <w:rPr>
          <w:rFonts w:ascii="Times New Roman" w:hAnsi="Times New Roman" w:cs="Times New Roman"/>
        </w:rPr>
        <w:t>12</w:t>
      </w:r>
      <w:r w:rsidR="001B320D">
        <w:rPr>
          <w:rFonts w:ascii="Times New Roman" w:hAnsi="Times New Roman" w:cs="Times New Roman"/>
          <w:lang w:val="sr-Cyrl-RS"/>
        </w:rPr>
        <w:t>.20</w:t>
      </w:r>
      <w:r w:rsidR="0068081A">
        <w:rPr>
          <w:rFonts w:ascii="Times New Roman" w:hAnsi="Times New Roman" w:cs="Times New Roman"/>
        </w:rPr>
        <w:t>19</w:t>
      </w:r>
      <w:r w:rsidRPr="00E075CE">
        <w:rPr>
          <w:rFonts w:ascii="Times New Roman" w:hAnsi="Times New Roman" w:cs="Times New Roman"/>
          <w:lang w:val="sr-Cyrl-RS"/>
        </w:rPr>
        <w:t>.године</w:t>
      </w:r>
    </w:p>
    <w:p w:rsidR="00A06614" w:rsidRPr="00E075CE" w:rsidRDefault="00654DF3" w:rsidP="00FD532D">
      <w:pPr>
        <w:jc w:val="center"/>
        <w:rPr>
          <w:rFonts w:ascii="Times New Roman" w:hAnsi="Times New Roman" w:cs="Times New Roman"/>
        </w:rPr>
      </w:pPr>
      <w:r w:rsidRPr="00E075CE">
        <w:rPr>
          <w:rFonts w:ascii="Times New Roman" w:hAnsi="Times New Roman" w:cs="Times New Roman"/>
          <w:lang w:val="sr-Cyrl-RS"/>
        </w:rPr>
        <w:t>( у складу са чланом 44.Закона о инспекцијском надзору)</w:t>
      </w:r>
    </w:p>
    <w:p w:rsidR="00A06614" w:rsidRPr="00E075CE" w:rsidRDefault="00A06614" w:rsidP="00FD532D">
      <w:pPr>
        <w:spacing w:after="0" w:line="240" w:lineRule="auto"/>
        <w:rPr>
          <w:rFonts w:ascii="Times New Roman" w:eastAsia="Times New Roman" w:hAnsi="Times New Roman" w:cs="Times New Roman"/>
        </w:rPr>
      </w:pPr>
    </w:p>
    <w:p w:rsidR="00A06614" w:rsidRPr="00E075CE" w:rsidRDefault="00A06614" w:rsidP="00A06614">
      <w:pPr>
        <w:spacing w:after="0" w:line="240" w:lineRule="auto"/>
        <w:jc w:val="center"/>
        <w:rPr>
          <w:rFonts w:ascii="Times New Roman" w:eastAsia="Times New Roman" w:hAnsi="Times New Roman" w:cs="Times New Roman"/>
          <w:lang w:val="sr-Cyrl-CS"/>
        </w:rPr>
      </w:pPr>
    </w:p>
    <w:p w:rsidR="00A06614" w:rsidRPr="00E075CE" w:rsidRDefault="00A06614" w:rsidP="00FD532D">
      <w:pPr>
        <w:spacing w:after="0" w:line="240" w:lineRule="auto"/>
        <w:jc w:val="center"/>
        <w:rPr>
          <w:rFonts w:ascii="Times New Roman" w:eastAsia="Times New Roman" w:hAnsi="Times New Roman" w:cs="Times New Roman"/>
          <w:lang w:val="sr-Cyrl-CS"/>
        </w:rPr>
      </w:pPr>
      <w:r w:rsidRPr="00E075CE">
        <w:rPr>
          <w:rFonts w:ascii="Times New Roman" w:eastAsia="Times New Roman" w:hAnsi="Times New Roman" w:cs="Times New Roman"/>
          <w:lang w:val="sr-Cyrl-CS"/>
        </w:rPr>
        <w:t xml:space="preserve">                          </w:t>
      </w:r>
      <w:r w:rsidR="00FD532D" w:rsidRPr="00E075CE">
        <w:rPr>
          <w:rFonts w:ascii="Times New Roman" w:eastAsia="Times New Roman" w:hAnsi="Times New Roman" w:cs="Times New Roman"/>
          <w:lang w:val="sr-Cyrl-CS"/>
        </w:rPr>
        <w:t xml:space="preserve">                            </w:t>
      </w:r>
      <w:r w:rsidRPr="00E075CE">
        <w:rPr>
          <w:rFonts w:ascii="Times New Roman" w:eastAsia="Times New Roman" w:hAnsi="Times New Roman" w:cs="Times New Roman"/>
          <w:lang w:val="sr-Cyrl-CS"/>
        </w:rPr>
        <w:t xml:space="preserve">        </w:t>
      </w:r>
    </w:p>
    <w:p w:rsidR="00A06614" w:rsidRPr="00E075CE" w:rsidRDefault="00A06614" w:rsidP="00FD532D">
      <w:pPr>
        <w:spacing w:after="0" w:line="240" w:lineRule="auto"/>
        <w:jc w:val="center"/>
        <w:rPr>
          <w:rFonts w:ascii="Times New Roman" w:eastAsia="Times New Roman" w:hAnsi="Times New Roman" w:cs="Times New Roman"/>
        </w:rPr>
      </w:pPr>
      <w:r w:rsidRPr="00E075CE">
        <w:rPr>
          <w:rFonts w:ascii="Times New Roman" w:eastAsia="Times New Roman" w:hAnsi="Times New Roman" w:cs="Times New Roman"/>
          <w:lang w:val="sr-Cyrl-CS"/>
        </w:rPr>
        <w:t xml:space="preserve">                                                               </w:t>
      </w:r>
      <w:r w:rsidR="00FD532D" w:rsidRPr="00E075CE">
        <w:rPr>
          <w:rFonts w:ascii="Times New Roman" w:eastAsia="Times New Roman" w:hAnsi="Times New Roman" w:cs="Times New Roman"/>
          <w:lang w:val="sr-Cyrl-CS"/>
        </w:rPr>
        <w:t xml:space="preserve">                   </w:t>
      </w:r>
    </w:p>
    <w:p w:rsidR="00A06614" w:rsidRPr="00E075CE" w:rsidRDefault="00A06614" w:rsidP="00654DF3">
      <w:pPr>
        <w:spacing w:after="0" w:line="240" w:lineRule="auto"/>
        <w:jc w:val="center"/>
        <w:rPr>
          <w:rFonts w:ascii="Times New Roman" w:eastAsia="Times New Roman" w:hAnsi="Times New Roman" w:cs="Times New Roman"/>
        </w:rPr>
      </w:pPr>
      <w:r w:rsidRPr="00E075CE">
        <w:rPr>
          <w:rFonts w:ascii="Times New Roman" w:eastAsia="Times New Roman" w:hAnsi="Times New Roman" w:cs="Times New Roman"/>
          <w:lang w:val="sr-Cyrl-CS"/>
        </w:rPr>
        <w:t xml:space="preserve">Нови Сад,  </w:t>
      </w:r>
      <w:r w:rsidR="00E84E04">
        <w:rPr>
          <w:rFonts w:ascii="Times New Roman" w:eastAsia="Times New Roman" w:hAnsi="Times New Roman" w:cs="Times New Roman"/>
        </w:rPr>
        <w:t>18</w:t>
      </w:r>
      <w:r w:rsidRPr="00E075CE">
        <w:rPr>
          <w:rFonts w:ascii="Times New Roman" w:eastAsia="Times New Roman" w:hAnsi="Times New Roman" w:cs="Times New Roman"/>
          <w:lang w:val="sr-Cyrl-CS"/>
        </w:rPr>
        <w:t>.</w:t>
      </w:r>
      <w:r w:rsidR="006A462A">
        <w:rPr>
          <w:rFonts w:ascii="Times New Roman" w:eastAsia="Times New Roman" w:hAnsi="Times New Roman" w:cs="Times New Roman"/>
        </w:rPr>
        <w:t>02</w:t>
      </w:r>
      <w:r w:rsidRPr="00E075CE">
        <w:rPr>
          <w:rFonts w:ascii="Times New Roman" w:eastAsia="Times New Roman" w:hAnsi="Times New Roman" w:cs="Times New Roman"/>
        </w:rPr>
        <w:t xml:space="preserve">. </w:t>
      </w:r>
      <w:r w:rsidR="001B320D">
        <w:rPr>
          <w:rFonts w:ascii="Times New Roman" w:eastAsia="Times New Roman" w:hAnsi="Times New Roman" w:cs="Times New Roman"/>
          <w:lang w:val="sr-Cyrl-CS"/>
        </w:rPr>
        <w:t>20</w:t>
      </w:r>
      <w:r w:rsidR="001B320D">
        <w:rPr>
          <w:rFonts w:ascii="Times New Roman" w:eastAsia="Times New Roman" w:hAnsi="Times New Roman" w:cs="Times New Roman"/>
        </w:rPr>
        <w:t>20</w:t>
      </w:r>
      <w:r w:rsidRPr="00E075CE">
        <w:rPr>
          <w:rFonts w:ascii="Times New Roman" w:eastAsia="Times New Roman" w:hAnsi="Times New Roman" w:cs="Times New Roman"/>
        </w:rPr>
        <w:t>.</w:t>
      </w:r>
      <w:r w:rsidRPr="00E075CE">
        <w:rPr>
          <w:rFonts w:ascii="Times New Roman" w:eastAsia="Times New Roman" w:hAnsi="Times New Roman" w:cs="Times New Roman"/>
          <w:lang w:val="sr-Cyrl-CS"/>
        </w:rPr>
        <w:t xml:space="preserve"> </w:t>
      </w:r>
      <w:r w:rsidR="00654DF3" w:rsidRPr="00E075CE">
        <w:rPr>
          <w:rFonts w:ascii="Times New Roman" w:eastAsia="Times New Roman" w:hAnsi="Times New Roman" w:cs="Times New Roman"/>
          <w:lang w:val="sr-Cyrl-CS"/>
        </w:rPr>
        <w:t>г</w:t>
      </w:r>
      <w:r w:rsidRPr="00E075CE">
        <w:rPr>
          <w:rFonts w:ascii="Times New Roman" w:eastAsia="Times New Roman" w:hAnsi="Times New Roman" w:cs="Times New Roman"/>
          <w:lang w:val="sr-Cyrl-CS"/>
        </w:rPr>
        <w:t>одине</w:t>
      </w:r>
      <w:r w:rsidR="00654DF3" w:rsidRPr="00E075CE">
        <w:rPr>
          <w:rFonts w:ascii="Times New Roman" w:eastAsia="Times New Roman" w:hAnsi="Times New Roman" w:cs="Times New Roman"/>
          <w:lang w:val="sr-Cyrl-CS"/>
        </w:rPr>
        <w:t>.</w:t>
      </w:r>
    </w:p>
    <w:p w:rsidR="005D5CC4" w:rsidRPr="00E075CE" w:rsidRDefault="005D5CC4" w:rsidP="00654DF3">
      <w:pPr>
        <w:spacing w:after="0" w:line="240" w:lineRule="auto"/>
        <w:jc w:val="center"/>
        <w:rPr>
          <w:rFonts w:ascii="Times New Roman" w:eastAsia="Times New Roman" w:hAnsi="Times New Roman" w:cs="Times New Roman"/>
        </w:rPr>
      </w:pPr>
    </w:p>
    <w:p w:rsidR="00A06614" w:rsidRPr="00E075CE" w:rsidRDefault="00A06614" w:rsidP="00281DF3">
      <w:pPr>
        <w:jc w:val="center"/>
        <w:rPr>
          <w:rFonts w:ascii="Times New Roman" w:hAnsi="Times New Roman" w:cs="Times New Roman"/>
        </w:rPr>
      </w:pPr>
    </w:p>
    <w:p w:rsidR="000D48E7" w:rsidRPr="00E075CE" w:rsidRDefault="000D48E7" w:rsidP="003B3BA0">
      <w:pPr>
        <w:spacing w:after="0" w:line="240" w:lineRule="auto"/>
        <w:jc w:val="center"/>
        <w:rPr>
          <w:rFonts w:ascii="Times New Roman" w:eastAsia="Times New Roman" w:hAnsi="Times New Roman" w:cs="Times New Roman"/>
          <w:b/>
          <w:lang w:val="sr-Cyrl-RS"/>
        </w:rPr>
      </w:pPr>
    </w:p>
    <w:p w:rsidR="001B5F60" w:rsidRPr="00E075CE" w:rsidRDefault="001B5F60" w:rsidP="001B5F60">
      <w:pPr>
        <w:spacing w:after="0" w:line="240" w:lineRule="auto"/>
        <w:rPr>
          <w:rFonts w:ascii="Times New Roman" w:eastAsia="Times New Roman" w:hAnsi="Times New Roman" w:cs="Times New Roman"/>
          <w:b/>
          <w:lang w:val="sr-Cyrl-RS"/>
        </w:rPr>
      </w:pPr>
    </w:p>
    <w:p w:rsidR="0006250E" w:rsidRPr="00E075CE" w:rsidRDefault="003B3BA0" w:rsidP="00E075CE">
      <w:pPr>
        <w:spacing w:after="0" w:line="240" w:lineRule="auto"/>
        <w:jc w:val="center"/>
        <w:rPr>
          <w:rFonts w:ascii="Times New Roman" w:eastAsia="Times New Roman" w:hAnsi="Times New Roman" w:cs="Times New Roman"/>
          <w:b/>
          <w:lang w:val="sr-Cyrl-RS"/>
        </w:rPr>
      </w:pPr>
      <w:r w:rsidRPr="00E075CE">
        <w:rPr>
          <w:rFonts w:ascii="Times New Roman" w:eastAsia="Times New Roman" w:hAnsi="Times New Roman" w:cs="Times New Roman"/>
          <w:b/>
          <w:lang w:val="sr-Cyrl-RS"/>
        </w:rPr>
        <w:lastRenderedPageBreak/>
        <w:t xml:space="preserve">Инспекцијски надзор - </w:t>
      </w:r>
      <w:r w:rsidRPr="00E075CE">
        <w:rPr>
          <w:rFonts w:ascii="Times New Roman" w:eastAsia="Times New Roman" w:hAnsi="Times New Roman" w:cs="Times New Roman"/>
          <w:b/>
          <w:lang w:val="sr-Cyrl-CS"/>
        </w:rPr>
        <w:t>Законска регулатива</w:t>
      </w:r>
    </w:p>
    <w:p w:rsidR="007E634C" w:rsidRPr="00E075CE" w:rsidRDefault="003B3BA0" w:rsidP="00F4010B">
      <w:pPr>
        <w:pStyle w:val="ListBullet1"/>
        <w:numPr>
          <w:ilvl w:val="0"/>
          <w:numId w:val="0"/>
        </w:numPr>
        <w:tabs>
          <w:tab w:val="left" w:pos="720"/>
        </w:tabs>
        <w:spacing w:line="240" w:lineRule="auto"/>
        <w:jc w:val="center"/>
        <w:rPr>
          <w:sz w:val="22"/>
          <w:szCs w:val="22"/>
          <w:lang w:val="sr-Cyrl-CS"/>
        </w:rPr>
      </w:pPr>
      <w:r w:rsidRPr="00E075CE">
        <w:rPr>
          <w:sz w:val="22"/>
          <w:szCs w:val="22"/>
          <w:lang w:val="sr-Cyrl-CS"/>
        </w:rPr>
        <w:t>Правни основ за обављање послова у Сектору инспекције за заштиту животне средине садржан је</w:t>
      </w:r>
      <w:r w:rsidRPr="00E075CE">
        <w:rPr>
          <w:sz w:val="22"/>
          <w:szCs w:val="22"/>
          <w:lang w:val="ru-RU"/>
        </w:rPr>
        <w:t xml:space="preserve"> </w:t>
      </w:r>
      <w:r w:rsidRPr="00E075CE">
        <w:rPr>
          <w:sz w:val="22"/>
          <w:szCs w:val="22"/>
          <w:lang w:val="sr-Cyrl-CS"/>
        </w:rPr>
        <w:t>у прописима:</w:t>
      </w:r>
    </w:p>
    <w:p w:rsidR="003B3BA0" w:rsidRPr="00F4010B" w:rsidRDefault="0074557A" w:rsidP="00F4010B">
      <w:pPr>
        <w:pStyle w:val="ListBullet1"/>
        <w:numPr>
          <w:ilvl w:val="0"/>
          <w:numId w:val="0"/>
        </w:numPr>
        <w:tabs>
          <w:tab w:val="left" w:pos="720"/>
        </w:tabs>
        <w:spacing w:line="240" w:lineRule="auto"/>
        <w:ind w:left="360"/>
        <w:rPr>
          <w:sz w:val="22"/>
          <w:szCs w:val="22"/>
          <w:lang w:val="sr-Cyrl-RS"/>
        </w:rPr>
      </w:pPr>
      <w:r w:rsidRPr="00F4010B">
        <w:rPr>
          <w:sz w:val="22"/>
          <w:szCs w:val="22"/>
          <w:lang w:val="sr-Cyrl-RS"/>
        </w:rPr>
        <w:t>-</w:t>
      </w:r>
      <w:r w:rsidR="003B3BA0" w:rsidRPr="00F4010B">
        <w:rPr>
          <w:sz w:val="22"/>
          <w:szCs w:val="22"/>
          <w:lang w:val="sr-Cyrl-RS"/>
        </w:rPr>
        <w:t>Закону о заштити животне средине (''Службени гласник Републике Србије'', бр. 135/04, 36/09, 36/09-др.закон, 72/</w:t>
      </w:r>
      <w:r w:rsidR="0083015B" w:rsidRPr="00F4010B">
        <w:rPr>
          <w:sz w:val="22"/>
          <w:szCs w:val="22"/>
          <w:lang w:val="sr-Cyrl-RS"/>
        </w:rPr>
        <w:t xml:space="preserve">09-др.закон и </w:t>
      </w:r>
      <w:r w:rsidR="00A9175D" w:rsidRPr="00F4010B">
        <w:rPr>
          <w:sz w:val="22"/>
          <w:szCs w:val="22"/>
          <w:lang w:val="sr-Cyrl-RS"/>
        </w:rPr>
        <w:t xml:space="preserve">   </w:t>
      </w:r>
      <w:r w:rsidR="0083015B" w:rsidRPr="00F4010B">
        <w:rPr>
          <w:sz w:val="22"/>
          <w:szCs w:val="22"/>
          <w:lang w:val="sr-Cyrl-RS"/>
        </w:rPr>
        <w:t>43/11-одлука УС)</w:t>
      </w:r>
      <w:r w:rsidR="0083015B" w:rsidRPr="00F4010B">
        <w:rPr>
          <w:sz w:val="22"/>
          <w:szCs w:val="22"/>
          <w:lang w:val="en-US"/>
        </w:rPr>
        <w:t xml:space="preserve">, </w:t>
      </w:r>
      <w:r w:rsidR="003B3BA0" w:rsidRPr="00F4010B">
        <w:rPr>
          <w:sz w:val="22"/>
          <w:szCs w:val="22"/>
          <w:lang w:val="sr-Cyrl-RS"/>
        </w:rPr>
        <w:t>14/16</w:t>
      </w:r>
      <w:r w:rsidR="00F302DC" w:rsidRPr="00F4010B">
        <w:rPr>
          <w:sz w:val="22"/>
          <w:szCs w:val="22"/>
          <w:lang w:val="en-US"/>
        </w:rPr>
        <w:t>,</w:t>
      </w:r>
      <w:r w:rsidR="0031168F" w:rsidRPr="00F4010B">
        <w:rPr>
          <w:sz w:val="22"/>
          <w:szCs w:val="22"/>
          <w:lang w:val="sr-Cyrl-RS"/>
        </w:rPr>
        <w:t xml:space="preserve"> </w:t>
      </w:r>
      <w:r w:rsidR="0083015B" w:rsidRPr="00F4010B">
        <w:rPr>
          <w:sz w:val="22"/>
          <w:szCs w:val="22"/>
          <w:lang w:val="sr-Cyrl-RS"/>
        </w:rPr>
        <w:t>76/18</w:t>
      </w:r>
      <w:r w:rsidR="0074639E" w:rsidRPr="00F4010B">
        <w:rPr>
          <w:sz w:val="22"/>
          <w:szCs w:val="22"/>
          <w:lang w:val="sr-Cyrl-RS"/>
        </w:rPr>
        <w:t>,</w:t>
      </w:r>
      <w:r w:rsidR="00F302DC" w:rsidRPr="00F4010B">
        <w:rPr>
          <w:sz w:val="22"/>
          <w:szCs w:val="22"/>
          <w:lang w:val="en-US"/>
        </w:rPr>
        <w:t xml:space="preserve"> </w:t>
      </w:r>
      <w:r w:rsidR="0074639E" w:rsidRPr="00F4010B">
        <w:rPr>
          <w:b/>
          <w:sz w:val="22"/>
          <w:szCs w:val="22"/>
          <w:lang w:val="sr-Cyrl-RS"/>
        </w:rPr>
        <w:t>95/18</w:t>
      </w:r>
      <w:r w:rsidR="0074639E" w:rsidRPr="00F4010B">
        <w:rPr>
          <w:sz w:val="22"/>
          <w:szCs w:val="22"/>
          <w:lang w:val="sr-Cyrl-RS"/>
        </w:rPr>
        <w:t>-</w:t>
      </w:r>
      <w:r w:rsidR="0074639E" w:rsidRPr="00F4010B">
        <w:rPr>
          <w:b/>
          <w:sz w:val="22"/>
          <w:szCs w:val="22"/>
          <w:lang w:val="sr-Cyrl-RS"/>
        </w:rPr>
        <w:t>др.закон</w:t>
      </w:r>
      <w:r w:rsidR="0074639E" w:rsidRPr="00F4010B">
        <w:rPr>
          <w:sz w:val="22"/>
          <w:szCs w:val="22"/>
          <w:lang w:val="sr-Cyrl-RS"/>
        </w:rPr>
        <w:t xml:space="preserve"> </w:t>
      </w:r>
      <w:r w:rsidR="00F302DC" w:rsidRPr="00F4010B">
        <w:rPr>
          <w:sz w:val="22"/>
          <w:szCs w:val="22"/>
          <w:lang w:val="sr-Cyrl-RS"/>
        </w:rPr>
        <w:t xml:space="preserve">и </w:t>
      </w:r>
      <w:r w:rsidR="00F302DC" w:rsidRPr="00F4010B">
        <w:rPr>
          <w:b/>
          <w:sz w:val="22"/>
          <w:szCs w:val="22"/>
          <w:lang w:val="sr-Cyrl-RS"/>
        </w:rPr>
        <w:t>95/18-др.закон</w:t>
      </w:r>
      <w:r w:rsidR="0083015B" w:rsidRPr="00F4010B">
        <w:rPr>
          <w:b/>
          <w:sz w:val="22"/>
          <w:szCs w:val="22"/>
          <w:lang w:val="sr-Cyrl-RS"/>
        </w:rPr>
        <w:t>).</w:t>
      </w:r>
    </w:p>
    <w:p w:rsidR="003B3BA0" w:rsidRPr="00F4010B" w:rsidRDefault="0074557A" w:rsidP="00F4010B">
      <w:pPr>
        <w:pStyle w:val="ListBullet1"/>
        <w:numPr>
          <w:ilvl w:val="0"/>
          <w:numId w:val="0"/>
        </w:numPr>
        <w:tabs>
          <w:tab w:val="left" w:pos="720"/>
        </w:tabs>
        <w:spacing w:line="240" w:lineRule="auto"/>
        <w:ind w:left="360"/>
        <w:rPr>
          <w:sz w:val="22"/>
          <w:szCs w:val="22"/>
          <w:lang w:val="sr-Cyrl-RS"/>
        </w:rPr>
      </w:pPr>
      <w:r w:rsidRPr="00F4010B">
        <w:rPr>
          <w:sz w:val="22"/>
          <w:szCs w:val="22"/>
          <w:lang w:val="sr-Cyrl-RS"/>
        </w:rPr>
        <w:t>-</w:t>
      </w:r>
      <w:r w:rsidR="003B3BA0" w:rsidRPr="00F4010B">
        <w:rPr>
          <w:sz w:val="22"/>
          <w:szCs w:val="22"/>
          <w:lang w:val="sr-Cyrl-RS"/>
        </w:rPr>
        <w:t>Закону о заштити од буке у животној средини (“Службени гласник Републике Србије”, бр. 36/09 и 88/10);</w:t>
      </w:r>
    </w:p>
    <w:p w:rsidR="003B3BA0" w:rsidRPr="00F4010B" w:rsidRDefault="0074557A" w:rsidP="00F4010B">
      <w:pPr>
        <w:pStyle w:val="ListBullet1"/>
        <w:numPr>
          <w:ilvl w:val="0"/>
          <w:numId w:val="0"/>
        </w:numPr>
        <w:tabs>
          <w:tab w:val="left" w:pos="720"/>
        </w:tabs>
        <w:spacing w:line="240" w:lineRule="auto"/>
        <w:ind w:left="360"/>
        <w:rPr>
          <w:sz w:val="22"/>
          <w:szCs w:val="22"/>
          <w:lang w:val="sr-Cyrl-RS"/>
        </w:rPr>
      </w:pPr>
      <w:r w:rsidRPr="00F4010B">
        <w:rPr>
          <w:sz w:val="22"/>
          <w:szCs w:val="22"/>
          <w:lang w:val="sr-Cyrl-RS"/>
        </w:rPr>
        <w:t>-</w:t>
      </w:r>
      <w:r w:rsidR="003B3BA0" w:rsidRPr="00F4010B">
        <w:rPr>
          <w:sz w:val="22"/>
          <w:szCs w:val="22"/>
          <w:lang w:val="sr-Cyrl-RS"/>
        </w:rPr>
        <w:t>Закону о заштити ваздуха (“Службени гласник Републике Србије”, број 36/09 и 10/13);</w:t>
      </w:r>
    </w:p>
    <w:p w:rsidR="003B3BA0" w:rsidRPr="00F4010B" w:rsidRDefault="0074557A" w:rsidP="00F4010B">
      <w:pPr>
        <w:pStyle w:val="ListBullet1"/>
        <w:numPr>
          <w:ilvl w:val="0"/>
          <w:numId w:val="0"/>
        </w:numPr>
        <w:tabs>
          <w:tab w:val="left" w:pos="720"/>
        </w:tabs>
        <w:spacing w:line="240" w:lineRule="auto"/>
        <w:ind w:left="360"/>
        <w:rPr>
          <w:sz w:val="22"/>
          <w:szCs w:val="22"/>
          <w:lang w:val="sr-Cyrl-RS"/>
        </w:rPr>
      </w:pPr>
      <w:r w:rsidRPr="00F4010B">
        <w:rPr>
          <w:sz w:val="22"/>
          <w:szCs w:val="22"/>
          <w:lang w:val="sr-Cyrl-RS"/>
        </w:rPr>
        <w:t>-</w:t>
      </w:r>
      <w:r w:rsidR="003B3BA0" w:rsidRPr="00F4010B">
        <w:rPr>
          <w:sz w:val="22"/>
          <w:szCs w:val="22"/>
          <w:lang w:val="sr-Cyrl-RS"/>
        </w:rPr>
        <w:t>Закону о управљању отпадом (“Службени гласник Републик</w:t>
      </w:r>
      <w:r w:rsidR="0023068A" w:rsidRPr="00F4010B">
        <w:rPr>
          <w:sz w:val="22"/>
          <w:szCs w:val="22"/>
          <w:lang w:val="sr-Cyrl-RS"/>
        </w:rPr>
        <w:t>е Србије”, бр. 36/09</w:t>
      </w:r>
      <w:r w:rsidR="0023068A" w:rsidRPr="00F4010B">
        <w:rPr>
          <w:sz w:val="22"/>
          <w:szCs w:val="22"/>
          <w:lang w:val="en-US"/>
        </w:rPr>
        <w:t xml:space="preserve">, </w:t>
      </w:r>
      <w:r w:rsidR="0023068A" w:rsidRPr="00F4010B">
        <w:rPr>
          <w:sz w:val="22"/>
          <w:szCs w:val="22"/>
          <w:lang w:val="sr-Cyrl-RS"/>
        </w:rPr>
        <w:t>88/10</w:t>
      </w:r>
      <w:r w:rsidR="0023068A" w:rsidRPr="00F4010B">
        <w:rPr>
          <w:sz w:val="22"/>
          <w:szCs w:val="22"/>
          <w:lang w:val="en-US"/>
        </w:rPr>
        <w:t xml:space="preserve">, </w:t>
      </w:r>
      <w:r w:rsidR="003B3BA0" w:rsidRPr="00F4010B">
        <w:rPr>
          <w:sz w:val="22"/>
          <w:szCs w:val="22"/>
          <w:lang w:val="sr-Cyrl-RS"/>
        </w:rPr>
        <w:t>14/16</w:t>
      </w:r>
      <w:r w:rsidR="0023068A" w:rsidRPr="00F4010B">
        <w:rPr>
          <w:sz w:val="22"/>
          <w:szCs w:val="22"/>
          <w:lang w:val="sr-Cyrl-RS"/>
        </w:rPr>
        <w:t xml:space="preserve"> и </w:t>
      </w:r>
      <w:r w:rsidR="0023068A" w:rsidRPr="00F4010B">
        <w:rPr>
          <w:b/>
          <w:sz w:val="22"/>
          <w:szCs w:val="22"/>
          <w:lang w:val="en-US"/>
        </w:rPr>
        <w:t>95/18-</w:t>
      </w:r>
      <w:r w:rsidR="0023068A" w:rsidRPr="00F4010B">
        <w:rPr>
          <w:b/>
          <w:sz w:val="22"/>
          <w:szCs w:val="22"/>
          <w:lang w:val="sr-Cyrl-RS"/>
        </w:rPr>
        <w:t xml:space="preserve"> др.закон)</w:t>
      </w:r>
    </w:p>
    <w:p w:rsidR="003B3BA0" w:rsidRPr="00F4010B" w:rsidRDefault="0074557A" w:rsidP="00F4010B">
      <w:pPr>
        <w:pStyle w:val="ListBullet1"/>
        <w:numPr>
          <w:ilvl w:val="0"/>
          <w:numId w:val="0"/>
        </w:numPr>
        <w:tabs>
          <w:tab w:val="left" w:pos="720"/>
        </w:tabs>
        <w:spacing w:line="240" w:lineRule="auto"/>
        <w:ind w:left="360"/>
        <w:rPr>
          <w:sz w:val="22"/>
          <w:szCs w:val="22"/>
          <w:lang w:val="sr-Cyrl-RS"/>
        </w:rPr>
      </w:pPr>
      <w:r w:rsidRPr="00F4010B">
        <w:rPr>
          <w:sz w:val="22"/>
          <w:szCs w:val="22"/>
          <w:lang w:val="sr-Cyrl-RS"/>
        </w:rPr>
        <w:t>-</w:t>
      </w:r>
      <w:r w:rsidR="003B3BA0" w:rsidRPr="00F4010B">
        <w:rPr>
          <w:sz w:val="22"/>
          <w:szCs w:val="22"/>
          <w:lang w:val="sr-Cyrl-RS"/>
        </w:rPr>
        <w:t>Закону о амбалажи  и  амбалажном отпаду (“Службени гласник Републике Србије”, број 36/09</w:t>
      </w:r>
      <w:r w:rsidR="0023068A" w:rsidRPr="00F4010B">
        <w:rPr>
          <w:sz w:val="22"/>
          <w:szCs w:val="22"/>
          <w:lang w:val="sr-Cyrl-RS"/>
        </w:rPr>
        <w:t xml:space="preserve"> и </w:t>
      </w:r>
      <w:r w:rsidR="0023068A" w:rsidRPr="00F4010B">
        <w:rPr>
          <w:b/>
          <w:sz w:val="22"/>
          <w:szCs w:val="22"/>
          <w:lang w:val="en-US"/>
        </w:rPr>
        <w:t>95/18-</w:t>
      </w:r>
      <w:r w:rsidR="0023068A" w:rsidRPr="00F4010B">
        <w:rPr>
          <w:b/>
          <w:sz w:val="22"/>
          <w:szCs w:val="22"/>
          <w:lang w:val="sr-Cyrl-RS"/>
        </w:rPr>
        <w:t xml:space="preserve"> др.закон)</w:t>
      </w:r>
      <w:r w:rsidR="003B3BA0" w:rsidRPr="00F4010B">
        <w:rPr>
          <w:sz w:val="22"/>
          <w:szCs w:val="22"/>
          <w:lang w:val="sr-Cyrl-RS"/>
        </w:rPr>
        <w:t>);</w:t>
      </w:r>
    </w:p>
    <w:p w:rsidR="003B3BA0" w:rsidRPr="00F4010B" w:rsidRDefault="0074557A" w:rsidP="00F4010B">
      <w:pPr>
        <w:pStyle w:val="ListBullet1"/>
        <w:numPr>
          <w:ilvl w:val="0"/>
          <w:numId w:val="0"/>
        </w:numPr>
        <w:tabs>
          <w:tab w:val="left" w:pos="720"/>
        </w:tabs>
        <w:spacing w:line="240" w:lineRule="auto"/>
        <w:ind w:left="360"/>
        <w:rPr>
          <w:sz w:val="22"/>
          <w:szCs w:val="22"/>
          <w:lang w:val="sr-Cyrl-RS"/>
        </w:rPr>
      </w:pPr>
      <w:r w:rsidRPr="00F4010B">
        <w:rPr>
          <w:sz w:val="22"/>
          <w:szCs w:val="22"/>
          <w:lang w:val="sr-Cyrl-RS"/>
        </w:rPr>
        <w:t>-</w:t>
      </w:r>
      <w:r w:rsidR="003B3BA0" w:rsidRPr="00F4010B">
        <w:rPr>
          <w:sz w:val="22"/>
          <w:szCs w:val="22"/>
          <w:lang w:val="sr-Cyrl-RS"/>
        </w:rPr>
        <w:t>Закону о заштити од нејонизујућих зрачења (“Службени гласник Републике Србије”, број 36/09);</w:t>
      </w:r>
    </w:p>
    <w:p w:rsidR="003B3BA0" w:rsidRPr="00F4010B" w:rsidRDefault="0074557A" w:rsidP="00F4010B">
      <w:pPr>
        <w:pStyle w:val="ListBullet1"/>
        <w:numPr>
          <w:ilvl w:val="0"/>
          <w:numId w:val="0"/>
        </w:numPr>
        <w:tabs>
          <w:tab w:val="left" w:pos="720"/>
        </w:tabs>
        <w:spacing w:line="240" w:lineRule="auto"/>
        <w:ind w:left="360"/>
        <w:rPr>
          <w:sz w:val="22"/>
          <w:szCs w:val="22"/>
          <w:lang w:val="sr-Cyrl-RS"/>
        </w:rPr>
      </w:pPr>
      <w:r w:rsidRPr="00F4010B">
        <w:rPr>
          <w:sz w:val="22"/>
          <w:szCs w:val="22"/>
          <w:lang w:val="sr-Cyrl-RS"/>
        </w:rPr>
        <w:t>-</w:t>
      </w:r>
      <w:r w:rsidR="003B3BA0" w:rsidRPr="00F4010B">
        <w:rPr>
          <w:sz w:val="22"/>
          <w:szCs w:val="22"/>
          <w:lang w:val="sr-Cyrl-RS"/>
        </w:rPr>
        <w:t>Закону о заштити природе (''Службени глaсник Републике Србије”, б</w:t>
      </w:r>
      <w:r w:rsidR="0023068A" w:rsidRPr="00F4010B">
        <w:rPr>
          <w:sz w:val="22"/>
          <w:szCs w:val="22"/>
          <w:lang w:val="sr-Cyrl-RS"/>
        </w:rPr>
        <w:t>р. 36/09, 88/10,</w:t>
      </w:r>
      <w:r w:rsidR="00350D1E" w:rsidRPr="00F4010B">
        <w:rPr>
          <w:sz w:val="22"/>
          <w:szCs w:val="22"/>
          <w:lang w:val="sr-Cyrl-RS"/>
        </w:rPr>
        <w:t xml:space="preserve"> 91/10-испр.)</w:t>
      </w:r>
      <w:r w:rsidR="00350D1E" w:rsidRPr="00F4010B">
        <w:rPr>
          <w:sz w:val="22"/>
          <w:szCs w:val="22"/>
          <w:lang w:val="en-US"/>
        </w:rPr>
        <w:t>,</w:t>
      </w:r>
      <w:r w:rsidR="003B3BA0" w:rsidRPr="00F4010B">
        <w:rPr>
          <w:sz w:val="22"/>
          <w:szCs w:val="22"/>
          <w:lang w:val="sr-Cyrl-RS"/>
        </w:rPr>
        <w:t xml:space="preserve"> 14/16</w:t>
      </w:r>
      <w:r w:rsidR="00350D1E" w:rsidRPr="00F4010B">
        <w:rPr>
          <w:sz w:val="22"/>
          <w:szCs w:val="22"/>
          <w:lang w:val="en-US"/>
        </w:rPr>
        <w:t xml:space="preserve"> </w:t>
      </w:r>
      <w:r w:rsidR="0023068A" w:rsidRPr="00F4010B">
        <w:rPr>
          <w:sz w:val="22"/>
          <w:szCs w:val="22"/>
          <w:lang w:val="sr-Cyrl-RS"/>
        </w:rPr>
        <w:t xml:space="preserve">и </w:t>
      </w:r>
      <w:r w:rsidR="0023068A" w:rsidRPr="00F4010B">
        <w:rPr>
          <w:b/>
          <w:sz w:val="22"/>
          <w:szCs w:val="22"/>
          <w:lang w:val="en-US"/>
        </w:rPr>
        <w:t>95/18-</w:t>
      </w:r>
      <w:r w:rsidR="0023068A" w:rsidRPr="00F4010B">
        <w:rPr>
          <w:b/>
          <w:sz w:val="22"/>
          <w:szCs w:val="22"/>
          <w:lang w:val="sr-Cyrl-RS"/>
        </w:rPr>
        <w:t xml:space="preserve"> др.закон)</w:t>
      </w:r>
    </w:p>
    <w:p w:rsidR="003B3BA0" w:rsidRPr="00F4010B" w:rsidRDefault="0074557A" w:rsidP="00F4010B">
      <w:pPr>
        <w:pStyle w:val="ListBullet1"/>
        <w:numPr>
          <w:ilvl w:val="0"/>
          <w:numId w:val="0"/>
        </w:numPr>
        <w:tabs>
          <w:tab w:val="left" w:pos="720"/>
        </w:tabs>
        <w:spacing w:line="240" w:lineRule="auto"/>
        <w:ind w:left="360"/>
        <w:rPr>
          <w:sz w:val="22"/>
          <w:szCs w:val="22"/>
          <w:lang w:val="sr-Cyrl-RS"/>
        </w:rPr>
      </w:pPr>
      <w:r w:rsidRPr="00F4010B">
        <w:rPr>
          <w:sz w:val="22"/>
          <w:szCs w:val="22"/>
          <w:lang w:val="sr-Cyrl-RS"/>
        </w:rPr>
        <w:t>-</w:t>
      </w:r>
      <w:r w:rsidR="003B3BA0" w:rsidRPr="00F4010B">
        <w:rPr>
          <w:sz w:val="22"/>
          <w:szCs w:val="22"/>
          <w:lang w:val="sr-Cyrl-RS"/>
        </w:rPr>
        <w:t>Закон о хемикалијама (''Службени глaсник Републике Србије”, бр. 36/09, 88/10, 92/11</w:t>
      </w:r>
      <w:r w:rsidR="003B3BA0" w:rsidRPr="00F4010B">
        <w:rPr>
          <w:sz w:val="22"/>
          <w:szCs w:val="22"/>
          <w:lang w:val="en-US"/>
        </w:rPr>
        <w:t>,</w:t>
      </w:r>
      <w:r w:rsidR="003B3BA0" w:rsidRPr="00F4010B">
        <w:rPr>
          <w:sz w:val="22"/>
          <w:szCs w:val="22"/>
          <w:lang w:val="sr-Cyrl-RS"/>
        </w:rPr>
        <w:t xml:space="preserve"> 93/12 и 25/15);</w:t>
      </w:r>
    </w:p>
    <w:p w:rsidR="003B3BA0" w:rsidRPr="00F4010B" w:rsidRDefault="0074557A" w:rsidP="00F4010B">
      <w:pPr>
        <w:pStyle w:val="ListBullet1"/>
        <w:numPr>
          <w:ilvl w:val="0"/>
          <w:numId w:val="0"/>
        </w:numPr>
        <w:tabs>
          <w:tab w:val="left" w:pos="720"/>
        </w:tabs>
        <w:spacing w:line="240" w:lineRule="auto"/>
        <w:ind w:left="360"/>
        <w:rPr>
          <w:sz w:val="22"/>
          <w:szCs w:val="22"/>
          <w:lang w:val="sr-Cyrl-RS"/>
        </w:rPr>
      </w:pPr>
      <w:r w:rsidRPr="00F4010B">
        <w:rPr>
          <w:sz w:val="22"/>
          <w:szCs w:val="22"/>
          <w:lang w:val="sr-Cyrl-RS"/>
        </w:rPr>
        <w:t>-</w:t>
      </w:r>
      <w:r w:rsidR="003B3BA0" w:rsidRPr="00F4010B">
        <w:rPr>
          <w:sz w:val="22"/>
          <w:szCs w:val="22"/>
          <w:lang w:val="sr-Cyrl-RS"/>
        </w:rPr>
        <w:t>Закону о процени утицаја на животну средину (“Службени гласник Републике Србије”, бр.135/04 и 36/09);</w:t>
      </w:r>
    </w:p>
    <w:p w:rsidR="003B3BA0" w:rsidRPr="00F4010B" w:rsidRDefault="0074557A" w:rsidP="00F4010B">
      <w:pPr>
        <w:pStyle w:val="ListBullet1"/>
        <w:numPr>
          <w:ilvl w:val="0"/>
          <w:numId w:val="0"/>
        </w:numPr>
        <w:tabs>
          <w:tab w:val="left" w:pos="720"/>
        </w:tabs>
        <w:spacing w:line="240" w:lineRule="auto"/>
        <w:ind w:left="360"/>
        <w:rPr>
          <w:sz w:val="22"/>
          <w:szCs w:val="22"/>
          <w:lang w:val="sr-Cyrl-RS"/>
        </w:rPr>
      </w:pPr>
      <w:r w:rsidRPr="00F4010B">
        <w:rPr>
          <w:sz w:val="22"/>
          <w:szCs w:val="22"/>
          <w:lang w:val="sr-Cyrl-RS"/>
        </w:rPr>
        <w:t>-</w:t>
      </w:r>
      <w:r w:rsidR="003B3BA0" w:rsidRPr="00F4010B">
        <w:rPr>
          <w:sz w:val="22"/>
          <w:szCs w:val="22"/>
          <w:lang w:val="sr-Cyrl-RS"/>
        </w:rPr>
        <w:t>Закону о интегрисаном спречавању и контроли загађивања животне средине (“Сл</w:t>
      </w:r>
      <w:r w:rsidR="00F4010B">
        <w:rPr>
          <w:sz w:val="22"/>
          <w:szCs w:val="22"/>
          <w:lang w:val="sr-Cyrl-RS"/>
        </w:rPr>
        <w:t>.</w:t>
      </w:r>
      <w:r w:rsidR="003B3BA0" w:rsidRPr="00F4010B">
        <w:rPr>
          <w:sz w:val="22"/>
          <w:szCs w:val="22"/>
          <w:lang w:val="sr-Cyrl-RS"/>
        </w:rPr>
        <w:t>гласник Републике Србије”, број 135/04 и 25/15);</w:t>
      </w:r>
    </w:p>
    <w:p w:rsidR="003B3BA0" w:rsidRPr="00F4010B" w:rsidRDefault="0074557A" w:rsidP="00F4010B">
      <w:pPr>
        <w:pStyle w:val="ListBullet1"/>
        <w:numPr>
          <w:ilvl w:val="0"/>
          <w:numId w:val="0"/>
        </w:numPr>
        <w:tabs>
          <w:tab w:val="left" w:pos="720"/>
        </w:tabs>
        <w:spacing w:line="240" w:lineRule="auto"/>
        <w:ind w:left="360"/>
        <w:rPr>
          <w:sz w:val="22"/>
          <w:szCs w:val="22"/>
          <w:lang w:val="sr-Cyrl-RS"/>
        </w:rPr>
      </w:pPr>
      <w:r w:rsidRPr="00F4010B">
        <w:rPr>
          <w:sz w:val="22"/>
          <w:szCs w:val="22"/>
          <w:lang w:val="sr-Cyrl-CS"/>
        </w:rPr>
        <w:t>-</w:t>
      </w:r>
      <w:r w:rsidR="003B3BA0" w:rsidRPr="00F4010B">
        <w:rPr>
          <w:sz w:val="22"/>
          <w:szCs w:val="22"/>
          <w:lang w:val="sr-Cyrl-CS"/>
        </w:rPr>
        <w:t>Закона о инспекцијском надзору („Службени гласник РС“број 36/15</w:t>
      </w:r>
      <w:r w:rsidR="00C73DEA" w:rsidRPr="00F4010B">
        <w:rPr>
          <w:sz w:val="22"/>
          <w:szCs w:val="22"/>
          <w:lang w:val="en-US"/>
        </w:rPr>
        <w:t xml:space="preserve">, </w:t>
      </w:r>
      <w:r w:rsidR="00F302DC" w:rsidRPr="00F4010B">
        <w:rPr>
          <w:b/>
          <w:sz w:val="22"/>
          <w:szCs w:val="22"/>
          <w:lang w:val="sr-Cyrl-CS"/>
        </w:rPr>
        <w:t>44/18</w:t>
      </w:r>
      <w:r w:rsidR="00F8526A" w:rsidRPr="00F4010B">
        <w:rPr>
          <w:b/>
          <w:sz w:val="22"/>
          <w:szCs w:val="22"/>
          <w:lang w:val="sr-Cyrl-CS"/>
        </w:rPr>
        <w:t>-др.закон</w:t>
      </w:r>
      <w:r w:rsidR="00A02346" w:rsidRPr="00F4010B">
        <w:rPr>
          <w:b/>
          <w:sz w:val="22"/>
          <w:szCs w:val="22"/>
          <w:lang w:val="en-US"/>
        </w:rPr>
        <w:t xml:space="preserve"> </w:t>
      </w:r>
      <w:r w:rsidR="00A02346" w:rsidRPr="00F4010B">
        <w:rPr>
          <w:b/>
          <w:sz w:val="22"/>
          <w:szCs w:val="22"/>
          <w:lang w:val="sr-Cyrl-RS"/>
        </w:rPr>
        <w:t>и</w:t>
      </w:r>
      <w:r w:rsidR="00C73DEA" w:rsidRPr="00F4010B">
        <w:rPr>
          <w:b/>
          <w:sz w:val="22"/>
          <w:szCs w:val="22"/>
          <w:lang w:val="en-US"/>
        </w:rPr>
        <w:t xml:space="preserve"> 95/18</w:t>
      </w:r>
      <w:r w:rsidR="003B3BA0" w:rsidRPr="00F4010B">
        <w:rPr>
          <w:sz w:val="22"/>
          <w:szCs w:val="22"/>
          <w:lang w:val="sr-Cyrl-CS"/>
        </w:rPr>
        <w:t>)</w:t>
      </w:r>
    </w:p>
    <w:p w:rsidR="003B3BA0" w:rsidRPr="00F4010B" w:rsidRDefault="0074557A" w:rsidP="00F4010B">
      <w:pPr>
        <w:pStyle w:val="ListBullet1"/>
        <w:numPr>
          <w:ilvl w:val="0"/>
          <w:numId w:val="0"/>
        </w:numPr>
        <w:tabs>
          <w:tab w:val="left" w:pos="720"/>
        </w:tabs>
        <w:spacing w:line="240" w:lineRule="auto"/>
        <w:ind w:left="360"/>
        <w:rPr>
          <w:sz w:val="22"/>
          <w:szCs w:val="22"/>
          <w:lang w:val="sr-Cyrl-RS"/>
        </w:rPr>
      </w:pPr>
      <w:r w:rsidRPr="00F4010B">
        <w:rPr>
          <w:sz w:val="22"/>
          <w:szCs w:val="22"/>
          <w:lang w:val="sr-Cyrl-CS"/>
        </w:rPr>
        <w:t>-</w:t>
      </w:r>
      <w:r w:rsidR="003B3BA0" w:rsidRPr="00F4010B">
        <w:rPr>
          <w:sz w:val="22"/>
          <w:szCs w:val="22"/>
          <w:lang w:val="sr-Cyrl-CS"/>
        </w:rPr>
        <w:t>Закона о општем управном поступку ( „Службени гласник РС“ бр.18/2016</w:t>
      </w:r>
      <w:r w:rsidR="006D28F6" w:rsidRPr="00F4010B">
        <w:rPr>
          <w:sz w:val="22"/>
          <w:szCs w:val="22"/>
          <w:lang w:val="sr-Cyrl-CS"/>
        </w:rPr>
        <w:t xml:space="preserve"> и </w:t>
      </w:r>
      <w:r w:rsidR="006D28F6" w:rsidRPr="00F4010B">
        <w:rPr>
          <w:b/>
          <w:sz w:val="22"/>
          <w:szCs w:val="22"/>
          <w:lang w:val="sr-Cyrl-CS"/>
        </w:rPr>
        <w:t>95/2018</w:t>
      </w:r>
      <w:r w:rsidR="0023068A" w:rsidRPr="00F4010B">
        <w:rPr>
          <w:b/>
          <w:sz w:val="22"/>
          <w:szCs w:val="22"/>
          <w:lang w:val="sr-Cyrl-CS"/>
        </w:rPr>
        <w:t>-аутентично тумачење</w:t>
      </w:r>
      <w:r w:rsidR="003B3BA0" w:rsidRPr="00F4010B">
        <w:rPr>
          <w:sz w:val="22"/>
          <w:szCs w:val="22"/>
          <w:lang w:val="sr-Cyrl-CS"/>
        </w:rPr>
        <w:t>)</w:t>
      </w:r>
    </w:p>
    <w:p w:rsidR="003B3BA0" w:rsidRPr="00F4010B" w:rsidRDefault="0074557A" w:rsidP="00F4010B">
      <w:pPr>
        <w:pStyle w:val="ListBullet1"/>
        <w:numPr>
          <w:ilvl w:val="0"/>
          <w:numId w:val="0"/>
        </w:numPr>
        <w:tabs>
          <w:tab w:val="left" w:pos="720"/>
        </w:tabs>
        <w:spacing w:line="240" w:lineRule="auto"/>
        <w:ind w:left="360"/>
        <w:rPr>
          <w:sz w:val="22"/>
          <w:szCs w:val="22"/>
          <w:lang w:val="sr-Cyrl-RS"/>
        </w:rPr>
      </w:pPr>
      <w:r w:rsidRPr="00F4010B">
        <w:rPr>
          <w:sz w:val="22"/>
          <w:szCs w:val="22"/>
          <w:lang w:val="sr-Cyrl-RS"/>
        </w:rPr>
        <w:t>-</w:t>
      </w:r>
      <w:r w:rsidR="003B3BA0" w:rsidRPr="00F4010B">
        <w:rPr>
          <w:sz w:val="22"/>
          <w:szCs w:val="22"/>
          <w:lang w:val="sr-Cyrl-RS"/>
        </w:rPr>
        <w:t>Закону о државној управи (“Службени гласник Републике Срб</w:t>
      </w:r>
      <w:r w:rsidR="00F8526A" w:rsidRPr="00F4010B">
        <w:rPr>
          <w:sz w:val="22"/>
          <w:szCs w:val="22"/>
          <w:lang w:val="sr-Cyrl-RS"/>
        </w:rPr>
        <w:t>ије“, бр. 79/05, 101/07, 95/10,</w:t>
      </w:r>
      <w:r w:rsidR="003B3BA0" w:rsidRPr="00F4010B">
        <w:rPr>
          <w:sz w:val="22"/>
          <w:szCs w:val="22"/>
          <w:lang w:val="sr-Cyrl-RS"/>
        </w:rPr>
        <w:t xml:space="preserve"> 99/14</w:t>
      </w:r>
      <w:r w:rsidR="00F8526A" w:rsidRPr="00F4010B">
        <w:rPr>
          <w:sz w:val="22"/>
          <w:szCs w:val="22"/>
          <w:lang w:val="sr-Cyrl-RS"/>
        </w:rPr>
        <w:t>,</w:t>
      </w:r>
      <w:r w:rsidR="00F8526A" w:rsidRPr="00F4010B">
        <w:rPr>
          <w:b/>
          <w:sz w:val="22"/>
          <w:szCs w:val="22"/>
          <w:lang w:val="sr-Cyrl-RS"/>
        </w:rPr>
        <w:t>30/18-др.закон и 47/18</w:t>
      </w:r>
      <w:r w:rsidR="003B3BA0" w:rsidRPr="00F4010B">
        <w:rPr>
          <w:b/>
          <w:sz w:val="22"/>
          <w:szCs w:val="22"/>
          <w:lang w:val="sr-Cyrl-RS"/>
        </w:rPr>
        <w:t>);</w:t>
      </w:r>
    </w:p>
    <w:p w:rsidR="003B3BA0" w:rsidRPr="00A00CB4" w:rsidRDefault="0074557A" w:rsidP="00F4010B">
      <w:pPr>
        <w:pStyle w:val="ListBullet1"/>
        <w:numPr>
          <w:ilvl w:val="0"/>
          <w:numId w:val="0"/>
        </w:numPr>
        <w:tabs>
          <w:tab w:val="left" w:pos="720"/>
        </w:tabs>
        <w:spacing w:line="240" w:lineRule="auto"/>
        <w:ind w:left="360"/>
        <w:rPr>
          <w:sz w:val="22"/>
          <w:szCs w:val="22"/>
          <w:lang w:val="sr-Cyrl-RS"/>
        </w:rPr>
      </w:pPr>
      <w:r w:rsidRPr="00F4010B">
        <w:rPr>
          <w:sz w:val="22"/>
          <w:szCs w:val="22"/>
          <w:lang w:val="sr-Cyrl-RS"/>
        </w:rPr>
        <w:t>-</w:t>
      </w:r>
      <w:r w:rsidR="003B3BA0" w:rsidRPr="00F4010B">
        <w:rPr>
          <w:sz w:val="22"/>
          <w:szCs w:val="22"/>
          <w:lang w:val="sr-Cyrl-RS"/>
        </w:rPr>
        <w:t>Закон о прекршајима (“Службени гласник Републике Србије“, бр. 65/13);</w:t>
      </w:r>
      <w:r w:rsidR="003B3BA0" w:rsidRPr="00F4010B">
        <w:rPr>
          <w:sz w:val="22"/>
          <w:szCs w:val="22"/>
          <w:lang w:val="en-US"/>
        </w:rPr>
        <w:t xml:space="preserve">13/16 </w:t>
      </w:r>
      <w:r w:rsidR="003B3BA0" w:rsidRPr="00F4010B">
        <w:rPr>
          <w:sz w:val="22"/>
          <w:szCs w:val="22"/>
          <w:lang w:val="sr-Cyrl-RS"/>
        </w:rPr>
        <w:t>и 98/16-одлука УС</w:t>
      </w:r>
      <w:r w:rsidR="00A00CB4">
        <w:rPr>
          <w:sz w:val="22"/>
          <w:szCs w:val="22"/>
          <w:lang w:val="en-US"/>
        </w:rPr>
        <w:t>,</w:t>
      </w:r>
      <w:r w:rsidR="00A00CB4">
        <w:rPr>
          <w:sz w:val="22"/>
          <w:szCs w:val="22"/>
          <w:lang w:val="sr-Cyrl-RS"/>
        </w:rPr>
        <w:t xml:space="preserve">91/19 и </w:t>
      </w:r>
      <w:r w:rsidR="00A00CB4" w:rsidRPr="00A00CB4">
        <w:rPr>
          <w:b/>
          <w:sz w:val="22"/>
          <w:szCs w:val="22"/>
          <w:lang w:val="sr-Cyrl-RS"/>
        </w:rPr>
        <w:t>91/19-др.закон</w:t>
      </w:r>
    </w:p>
    <w:p w:rsidR="00E9640D" w:rsidRPr="00F4010B" w:rsidRDefault="0074557A" w:rsidP="00F4010B">
      <w:pPr>
        <w:pStyle w:val="ListBullet1"/>
        <w:numPr>
          <w:ilvl w:val="0"/>
          <w:numId w:val="0"/>
        </w:numPr>
        <w:tabs>
          <w:tab w:val="left" w:pos="720"/>
        </w:tabs>
        <w:spacing w:line="240" w:lineRule="auto"/>
        <w:ind w:left="360"/>
        <w:rPr>
          <w:lang w:val="en-US"/>
        </w:rPr>
      </w:pPr>
      <w:r w:rsidRPr="00F4010B">
        <w:rPr>
          <w:sz w:val="22"/>
          <w:szCs w:val="22"/>
          <w:lang w:val="sr-Cyrl-RS"/>
        </w:rPr>
        <w:t>-</w:t>
      </w:r>
      <w:r w:rsidR="003B3BA0" w:rsidRPr="00F4010B">
        <w:rPr>
          <w:sz w:val="22"/>
          <w:szCs w:val="22"/>
          <w:lang w:val="sr-Cyrl-RS"/>
        </w:rPr>
        <w:t>Закон о привредним преступима ( "Службени лист Социјалистичке Федеративне Републике Југославије", бр. 4/77, 36/77 - испр., 14/85, 10/86 (пречишћен текст), 74/87, 57/89 i 3/90 i "Службени лист СРЈ", бр. 27/92, 16/93, 31/93, 41/93, 50/93, 24/94, 28/96 i 64/2001 и "Службени гласник Републике Србије", бр. 101/2005 – др.закон);</w:t>
      </w:r>
      <w:r w:rsidR="00E9640D" w:rsidRPr="00F4010B">
        <w:rPr>
          <w:lang w:val="sr-Cyrl-RS"/>
        </w:rPr>
        <w:t xml:space="preserve"> </w:t>
      </w:r>
    </w:p>
    <w:p w:rsidR="00E9640D" w:rsidRPr="00F4010B" w:rsidRDefault="0074557A" w:rsidP="00F4010B">
      <w:pPr>
        <w:pStyle w:val="ListBullet1"/>
        <w:numPr>
          <w:ilvl w:val="0"/>
          <w:numId w:val="0"/>
        </w:numPr>
        <w:tabs>
          <w:tab w:val="left" w:pos="720"/>
        </w:tabs>
        <w:spacing w:line="240" w:lineRule="auto"/>
        <w:ind w:left="360"/>
        <w:rPr>
          <w:sz w:val="22"/>
          <w:szCs w:val="22"/>
          <w:lang w:val="sr-Cyrl-RS"/>
        </w:rPr>
      </w:pPr>
      <w:r w:rsidRPr="00F4010B">
        <w:rPr>
          <w:sz w:val="22"/>
          <w:szCs w:val="22"/>
          <w:lang w:val="sr-Cyrl-RS"/>
        </w:rPr>
        <w:t>-</w:t>
      </w:r>
      <w:r w:rsidR="00E9640D" w:rsidRPr="00F4010B">
        <w:rPr>
          <w:sz w:val="22"/>
          <w:szCs w:val="22"/>
          <w:lang w:val="sr-Cyrl-RS"/>
        </w:rPr>
        <w:t>Кривични законик („Сл.гл</w:t>
      </w:r>
      <w:r w:rsidR="00A9175D" w:rsidRPr="00F4010B">
        <w:rPr>
          <w:sz w:val="22"/>
          <w:szCs w:val="22"/>
          <w:lang w:val="sr-Cyrl-RS"/>
        </w:rPr>
        <w:t xml:space="preserve">асник Републике </w:t>
      </w:r>
      <w:r w:rsidR="00E9640D" w:rsidRPr="00F4010B">
        <w:rPr>
          <w:sz w:val="22"/>
          <w:szCs w:val="22"/>
          <w:lang w:val="sr-Cyrl-RS"/>
        </w:rPr>
        <w:t>Србије,бр.85/2005, 88/2005, 107/2005, 72/2009, 111/2009, 121/2012, 104/2013</w:t>
      </w:r>
      <w:r w:rsidR="00E9640D" w:rsidRPr="00F4010B">
        <w:rPr>
          <w:sz w:val="22"/>
          <w:szCs w:val="22"/>
          <w:lang w:val="en-US"/>
        </w:rPr>
        <w:t xml:space="preserve">, </w:t>
      </w:r>
      <w:r w:rsidR="00E9640D" w:rsidRPr="00F4010B">
        <w:rPr>
          <w:sz w:val="22"/>
          <w:szCs w:val="22"/>
          <w:lang w:val="sr-Cyrl-RS"/>
        </w:rPr>
        <w:t>108/2014 и 94/2016)</w:t>
      </w:r>
      <w:r w:rsidR="00A02346" w:rsidRPr="00F4010B">
        <w:rPr>
          <w:sz w:val="22"/>
          <w:szCs w:val="22"/>
          <w:lang w:val="sr-Cyrl-RS"/>
        </w:rPr>
        <w:t xml:space="preserve"> и 35/19</w:t>
      </w:r>
    </w:p>
    <w:p w:rsidR="003B3BA0" w:rsidRPr="00F4010B" w:rsidRDefault="00F4010B" w:rsidP="00F4010B">
      <w:pPr>
        <w:pStyle w:val="ListBullet1"/>
        <w:numPr>
          <w:ilvl w:val="0"/>
          <w:numId w:val="0"/>
        </w:numPr>
        <w:tabs>
          <w:tab w:val="left" w:pos="720"/>
        </w:tabs>
        <w:spacing w:line="240" w:lineRule="auto"/>
        <w:ind w:left="360"/>
        <w:rPr>
          <w:sz w:val="22"/>
          <w:szCs w:val="22"/>
          <w:lang w:val="en-US"/>
        </w:rPr>
      </w:pPr>
      <w:r w:rsidRPr="00F4010B">
        <w:rPr>
          <w:sz w:val="22"/>
          <w:szCs w:val="22"/>
          <w:lang w:val="sr-Cyrl-RS"/>
        </w:rPr>
        <w:t>-</w:t>
      </w:r>
      <w:r w:rsidR="00E9640D" w:rsidRPr="00F4010B">
        <w:rPr>
          <w:sz w:val="22"/>
          <w:szCs w:val="22"/>
          <w:lang w:val="sr-Cyrl-RS"/>
        </w:rPr>
        <w:t>Закон о утврђивању надлежности АП Војводине („Сл.гласник Р.Србије“бр.99/2009 и 67/12-одлука УС)</w:t>
      </w:r>
    </w:p>
    <w:p w:rsidR="003B3BA0" w:rsidRPr="00F4010B" w:rsidRDefault="00F4010B" w:rsidP="00F4010B">
      <w:pPr>
        <w:spacing w:after="0" w:line="240" w:lineRule="auto"/>
        <w:ind w:left="360"/>
        <w:jc w:val="both"/>
        <w:rPr>
          <w:rFonts w:ascii="Times New Roman" w:hAnsi="Times New Roman" w:cs="Times New Roman"/>
          <w:lang w:val="sr-Cyrl-RS"/>
        </w:rPr>
      </w:pPr>
      <w:r w:rsidRPr="00F4010B">
        <w:rPr>
          <w:rFonts w:ascii="Times New Roman" w:hAnsi="Times New Roman" w:cs="Times New Roman"/>
          <w:lang w:val="sr-Cyrl-RS"/>
        </w:rPr>
        <w:t>-</w:t>
      </w:r>
      <w:r w:rsidR="003B3BA0" w:rsidRPr="00F4010B">
        <w:rPr>
          <w:rFonts w:ascii="Times New Roman" w:hAnsi="Times New Roman" w:cs="Times New Roman"/>
          <w:lang w:val="sr-Cyrl-RS"/>
        </w:rPr>
        <w:t>Правилник о сагласности за складиштење и снабдевање нафтом,</w:t>
      </w:r>
      <w:r w:rsidR="00ED4F45" w:rsidRPr="00F4010B">
        <w:rPr>
          <w:rFonts w:ascii="Times New Roman" w:hAnsi="Times New Roman" w:cs="Times New Roman"/>
        </w:rPr>
        <w:t xml:space="preserve"> </w:t>
      </w:r>
      <w:r w:rsidR="003B3BA0" w:rsidRPr="00F4010B">
        <w:rPr>
          <w:rFonts w:ascii="Times New Roman" w:hAnsi="Times New Roman" w:cs="Times New Roman"/>
          <w:lang w:val="sr-Cyrl-RS"/>
        </w:rPr>
        <w:t>дериватима нафте и биогоривима за сопствене потребе („Сл.гласник Р.Србије“,бр.1</w:t>
      </w:r>
      <w:r w:rsidR="003B3BA0" w:rsidRPr="00F4010B">
        <w:rPr>
          <w:rFonts w:ascii="Times New Roman" w:hAnsi="Times New Roman" w:cs="Times New Roman"/>
          <w:lang w:val="sr-Latn-RS"/>
        </w:rPr>
        <w:t>2</w:t>
      </w:r>
      <w:r w:rsidR="003B3BA0" w:rsidRPr="00F4010B">
        <w:rPr>
          <w:rFonts w:ascii="Times New Roman" w:hAnsi="Times New Roman" w:cs="Times New Roman"/>
          <w:lang w:val="sr-Cyrl-RS"/>
        </w:rPr>
        <w:t>/1</w:t>
      </w:r>
      <w:r w:rsidR="003B3BA0" w:rsidRPr="00F4010B">
        <w:rPr>
          <w:rFonts w:ascii="Times New Roman" w:hAnsi="Times New Roman" w:cs="Times New Roman"/>
          <w:lang w:val="sr-Latn-RS"/>
        </w:rPr>
        <w:t>6</w:t>
      </w:r>
      <w:r w:rsidR="00A02346" w:rsidRPr="00F4010B">
        <w:rPr>
          <w:rFonts w:ascii="Times New Roman" w:hAnsi="Times New Roman" w:cs="Times New Roman"/>
          <w:lang w:val="sr-Cyrl-RS"/>
        </w:rPr>
        <w:t>,</w:t>
      </w:r>
      <w:r w:rsidR="0083015B" w:rsidRPr="00F4010B">
        <w:rPr>
          <w:rFonts w:ascii="Times New Roman" w:hAnsi="Times New Roman" w:cs="Times New Roman"/>
          <w:lang w:val="sr-Cyrl-RS"/>
        </w:rPr>
        <w:t xml:space="preserve"> 44/18-др.закон</w:t>
      </w:r>
      <w:r w:rsidR="00A02346" w:rsidRPr="00F4010B">
        <w:rPr>
          <w:rFonts w:ascii="Times New Roman" w:hAnsi="Times New Roman" w:cs="Times New Roman"/>
          <w:lang w:val="sr-Cyrl-RS"/>
        </w:rPr>
        <w:t xml:space="preserve"> и </w:t>
      </w:r>
      <w:r w:rsidR="00A02346" w:rsidRPr="00F4010B">
        <w:rPr>
          <w:rFonts w:ascii="Times New Roman" w:hAnsi="Times New Roman" w:cs="Times New Roman"/>
          <w:b/>
          <w:lang w:val="sr-Cyrl-RS"/>
        </w:rPr>
        <w:t>65/18</w:t>
      </w:r>
      <w:r w:rsidR="003B3BA0" w:rsidRPr="00F4010B">
        <w:rPr>
          <w:rFonts w:ascii="Times New Roman" w:hAnsi="Times New Roman" w:cs="Times New Roman"/>
          <w:lang w:val="sr-Cyrl-RS"/>
        </w:rPr>
        <w:t>)</w:t>
      </w:r>
    </w:p>
    <w:p w:rsidR="007E634C" w:rsidRPr="00F4010B" w:rsidRDefault="00F4010B" w:rsidP="00F4010B">
      <w:pPr>
        <w:spacing w:after="0" w:line="240" w:lineRule="auto"/>
        <w:ind w:left="360"/>
        <w:jc w:val="both"/>
        <w:rPr>
          <w:rFonts w:ascii="Times New Roman" w:hAnsi="Times New Roman" w:cs="Times New Roman"/>
          <w:lang w:val="sr-Cyrl-RS"/>
        </w:rPr>
      </w:pPr>
      <w:r w:rsidRPr="00F4010B">
        <w:rPr>
          <w:rFonts w:ascii="Times New Roman" w:hAnsi="Times New Roman" w:cs="Times New Roman"/>
          <w:lang w:val="sr-Cyrl-RS"/>
        </w:rPr>
        <w:t>-</w:t>
      </w:r>
      <w:r w:rsidR="007E634C" w:rsidRPr="00F4010B">
        <w:rPr>
          <w:rFonts w:ascii="Times New Roman" w:hAnsi="Times New Roman" w:cs="Times New Roman"/>
          <w:lang w:val="sr-Cyrl-RS"/>
        </w:rPr>
        <w:t>Правилник о условима заштите животне средине које морају да испуне корисници ИПАРД подстицаја („Сл.гласник Р</w:t>
      </w:r>
      <w:r w:rsidR="00A02346" w:rsidRPr="00F4010B">
        <w:rPr>
          <w:rFonts w:ascii="Times New Roman" w:hAnsi="Times New Roman" w:cs="Times New Roman"/>
          <w:lang w:val="sr-Cyrl-RS"/>
        </w:rPr>
        <w:t xml:space="preserve">епублике </w:t>
      </w:r>
      <w:r w:rsidR="007E634C" w:rsidRPr="00F4010B">
        <w:rPr>
          <w:rFonts w:ascii="Times New Roman" w:hAnsi="Times New Roman" w:cs="Times New Roman"/>
          <w:lang w:val="sr-Cyrl-RS"/>
        </w:rPr>
        <w:t>С</w:t>
      </w:r>
      <w:r w:rsidR="00A02346" w:rsidRPr="00F4010B">
        <w:rPr>
          <w:rFonts w:ascii="Times New Roman" w:hAnsi="Times New Roman" w:cs="Times New Roman"/>
          <w:lang w:val="sr-Cyrl-RS"/>
        </w:rPr>
        <w:t>рбије</w:t>
      </w:r>
      <w:r w:rsidR="007E634C" w:rsidRPr="00F4010B">
        <w:rPr>
          <w:rFonts w:ascii="Times New Roman" w:hAnsi="Times New Roman" w:cs="Times New Roman"/>
          <w:lang w:val="sr-Cyrl-RS"/>
        </w:rPr>
        <w:t>“,бр.</w:t>
      </w:r>
      <w:r w:rsidR="007E634C" w:rsidRPr="00F4010B">
        <w:rPr>
          <w:rFonts w:ascii="Times New Roman" w:hAnsi="Times New Roman" w:cs="Times New Roman"/>
          <w:b/>
          <w:lang w:val="sr-Cyrl-RS"/>
        </w:rPr>
        <w:t>26/2019</w:t>
      </w:r>
      <w:r w:rsidR="007E634C" w:rsidRPr="00F4010B">
        <w:rPr>
          <w:rFonts w:ascii="Times New Roman" w:hAnsi="Times New Roman" w:cs="Times New Roman"/>
          <w:lang w:val="sr-Cyrl-RS"/>
        </w:rPr>
        <w:t>)</w:t>
      </w:r>
    </w:p>
    <w:p w:rsidR="00C65FBD" w:rsidRPr="00F4010B" w:rsidRDefault="00F4010B" w:rsidP="00F4010B">
      <w:pPr>
        <w:spacing w:after="0" w:line="240" w:lineRule="auto"/>
        <w:ind w:left="360"/>
        <w:jc w:val="both"/>
        <w:rPr>
          <w:rFonts w:ascii="Times New Roman" w:hAnsi="Times New Roman" w:cs="Times New Roman"/>
          <w:lang w:val="sr-Cyrl-RS"/>
        </w:rPr>
      </w:pPr>
      <w:r w:rsidRPr="00F4010B">
        <w:rPr>
          <w:rFonts w:ascii="Times New Roman" w:hAnsi="Times New Roman" w:cs="Times New Roman"/>
          <w:lang w:val="sr-Cyrl-RS"/>
        </w:rPr>
        <w:t>-</w:t>
      </w:r>
      <w:r w:rsidR="00C65FBD" w:rsidRPr="00F4010B">
        <w:rPr>
          <w:rFonts w:ascii="Times New Roman" w:hAnsi="Times New Roman" w:cs="Times New Roman"/>
        </w:rPr>
        <w:t xml:space="preserve">Правилник  о посебним елементима процене ризика, учесталости вршења инспекцијског надзора на основу процене ризика и посебним елементима плана инспекцијског надзора у областима под надзором инспекције </w:t>
      </w:r>
      <w:r w:rsidR="00C65FBD" w:rsidRPr="00F4010B">
        <w:rPr>
          <w:rFonts w:ascii="Times New Roman" w:hAnsi="Times New Roman" w:cs="Times New Roman"/>
          <w:lang w:val="sr-Cyrl-RS"/>
        </w:rPr>
        <w:t>за заштиту животне средине („Сл.гласник Р</w:t>
      </w:r>
      <w:r w:rsidR="00A02346" w:rsidRPr="00F4010B">
        <w:rPr>
          <w:rFonts w:ascii="Times New Roman" w:hAnsi="Times New Roman" w:cs="Times New Roman"/>
          <w:lang w:val="sr-Cyrl-RS"/>
        </w:rPr>
        <w:t xml:space="preserve">епублике </w:t>
      </w:r>
      <w:r w:rsidR="00C65FBD" w:rsidRPr="00F4010B">
        <w:rPr>
          <w:rFonts w:ascii="Times New Roman" w:hAnsi="Times New Roman" w:cs="Times New Roman"/>
          <w:lang w:val="sr-Cyrl-RS"/>
        </w:rPr>
        <w:t>С</w:t>
      </w:r>
      <w:r w:rsidR="00A02346" w:rsidRPr="00F4010B">
        <w:rPr>
          <w:rFonts w:ascii="Times New Roman" w:hAnsi="Times New Roman" w:cs="Times New Roman"/>
          <w:lang w:val="sr-Cyrl-RS"/>
        </w:rPr>
        <w:t>рбије,</w:t>
      </w:r>
      <w:r w:rsidR="00C65FBD" w:rsidRPr="00F4010B">
        <w:rPr>
          <w:rFonts w:ascii="Times New Roman" w:hAnsi="Times New Roman" w:cs="Times New Roman"/>
          <w:lang w:val="sr-Cyrl-RS"/>
        </w:rPr>
        <w:t xml:space="preserve">“бр.45/2018 и </w:t>
      </w:r>
      <w:r w:rsidR="00C65FBD" w:rsidRPr="00F4010B">
        <w:rPr>
          <w:rFonts w:ascii="Times New Roman" w:hAnsi="Times New Roman" w:cs="Times New Roman"/>
          <w:b/>
          <w:lang w:val="sr-Cyrl-RS"/>
        </w:rPr>
        <w:t>59/2019</w:t>
      </w:r>
      <w:r w:rsidR="00C65FBD" w:rsidRPr="00F4010B">
        <w:rPr>
          <w:rFonts w:ascii="Times New Roman" w:hAnsi="Times New Roman" w:cs="Times New Roman"/>
          <w:lang w:val="sr-Cyrl-RS"/>
        </w:rPr>
        <w:t xml:space="preserve">) </w:t>
      </w:r>
    </w:p>
    <w:p w:rsidR="00F6493C" w:rsidRPr="00F4010B" w:rsidRDefault="00F4010B" w:rsidP="00F4010B">
      <w:pPr>
        <w:pStyle w:val="ListBullet1"/>
        <w:numPr>
          <w:ilvl w:val="0"/>
          <w:numId w:val="0"/>
        </w:numPr>
        <w:tabs>
          <w:tab w:val="left" w:pos="720"/>
        </w:tabs>
        <w:spacing w:line="240" w:lineRule="auto"/>
        <w:ind w:left="360"/>
        <w:rPr>
          <w:sz w:val="22"/>
          <w:szCs w:val="22"/>
          <w:lang w:val="sr-Cyrl-RS"/>
        </w:rPr>
      </w:pPr>
      <w:r w:rsidRPr="00F4010B">
        <w:rPr>
          <w:sz w:val="22"/>
          <w:szCs w:val="22"/>
          <w:lang w:val="sr-Cyrl-RS"/>
        </w:rPr>
        <w:t>-</w:t>
      </w:r>
      <w:r w:rsidR="003B3BA0" w:rsidRPr="00F4010B">
        <w:rPr>
          <w:sz w:val="22"/>
          <w:szCs w:val="22"/>
          <w:lang w:val="sr-Cyrl-RS"/>
        </w:rPr>
        <w:t>Правилник о лиценци за обављање енергетске делатности и сертификацији („Сл.гласник Р.Србије“,бр.87/15) и дру</w:t>
      </w:r>
      <w:r w:rsidR="00654DF3" w:rsidRPr="00F4010B">
        <w:rPr>
          <w:sz w:val="22"/>
          <w:szCs w:val="22"/>
          <w:lang w:val="sr-Cyrl-RS"/>
        </w:rPr>
        <w:t xml:space="preserve">гих важећих </w:t>
      </w:r>
      <w:r w:rsidR="003D364F" w:rsidRPr="00F4010B">
        <w:rPr>
          <w:sz w:val="22"/>
          <w:szCs w:val="22"/>
          <w:lang w:val="sr-Cyrl-RS"/>
        </w:rPr>
        <w:t>Правилника, Уредби и Директива</w:t>
      </w:r>
    </w:p>
    <w:p w:rsidR="00F6493C" w:rsidRPr="00F4010B" w:rsidRDefault="00F4010B" w:rsidP="00F4010B">
      <w:pPr>
        <w:pStyle w:val="ListBullet1"/>
        <w:numPr>
          <w:ilvl w:val="0"/>
          <w:numId w:val="0"/>
        </w:numPr>
        <w:tabs>
          <w:tab w:val="left" w:pos="720"/>
        </w:tabs>
        <w:spacing w:line="240" w:lineRule="auto"/>
        <w:ind w:left="360"/>
        <w:rPr>
          <w:sz w:val="22"/>
          <w:szCs w:val="22"/>
          <w:lang w:val="sr-Cyrl-RS"/>
        </w:rPr>
      </w:pPr>
      <w:r w:rsidRPr="00F4010B">
        <w:rPr>
          <w:sz w:val="22"/>
          <w:szCs w:val="22"/>
          <w:lang w:val="sr-Cyrl-RS"/>
        </w:rPr>
        <w:t>-</w:t>
      </w:r>
      <w:r w:rsidR="00F6493C" w:rsidRPr="00F4010B">
        <w:rPr>
          <w:sz w:val="22"/>
          <w:szCs w:val="22"/>
          <w:lang w:val="sr-Cyrl-RS"/>
        </w:rPr>
        <w:t>Oдлуци o грaдским упрaвaмa Грaдa Нoвoг Сaдa("Службени лист Грaдa Нoвoг Сaдa", бр. 52/08, 55/09, 11/10, 39/10, 60/10 и 69/13).</w:t>
      </w:r>
    </w:p>
    <w:p w:rsidR="00F6493C" w:rsidRPr="00F4010B" w:rsidRDefault="00F4010B" w:rsidP="00F4010B">
      <w:pPr>
        <w:pStyle w:val="ListBullet1"/>
        <w:numPr>
          <w:ilvl w:val="0"/>
          <w:numId w:val="0"/>
        </w:numPr>
        <w:tabs>
          <w:tab w:val="left" w:pos="720"/>
        </w:tabs>
        <w:spacing w:line="240" w:lineRule="auto"/>
        <w:ind w:left="360"/>
        <w:rPr>
          <w:sz w:val="22"/>
          <w:szCs w:val="22"/>
          <w:lang w:val="sr-Cyrl-RS"/>
        </w:rPr>
      </w:pPr>
      <w:r w:rsidRPr="00F4010B">
        <w:rPr>
          <w:sz w:val="22"/>
          <w:szCs w:val="22"/>
          <w:lang w:val="sr-Cyrl-CS"/>
        </w:rPr>
        <w:t>-</w:t>
      </w:r>
      <w:r w:rsidR="00F6493C" w:rsidRPr="00F4010B">
        <w:rPr>
          <w:sz w:val="22"/>
          <w:szCs w:val="22"/>
          <w:lang w:val="sr-Cyrl-CS"/>
        </w:rPr>
        <w:t>Одлу</w:t>
      </w:r>
      <w:r w:rsidR="00F6493C" w:rsidRPr="00F4010B">
        <w:rPr>
          <w:sz w:val="22"/>
          <w:szCs w:val="22"/>
          <w:lang w:val="sr-Cyrl-RS"/>
        </w:rPr>
        <w:t>ци</w:t>
      </w:r>
      <w:r w:rsidR="00F6493C" w:rsidRPr="00F4010B">
        <w:rPr>
          <w:sz w:val="22"/>
          <w:szCs w:val="22"/>
          <w:lang w:val="sr-Cyrl-CS"/>
        </w:rPr>
        <w:t xml:space="preserve"> о одређивању акустичких  зона на територији Града Новог Сада</w:t>
      </w:r>
      <w:r w:rsidR="00F6493C" w:rsidRPr="00F4010B">
        <w:rPr>
          <w:sz w:val="22"/>
          <w:szCs w:val="22"/>
          <w:lang w:val="sr-Cyrl-RS"/>
        </w:rPr>
        <w:t xml:space="preserve"> („Службени лист Града Новог Сада“ број 54/15 и </w:t>
      </w:r>
      <w:r w:rsidR="00F6493C" w:rsidRPr="00F4010B">
        <w:rPr>
          <w:sz w:val="22"/>
          <w:szCs w:val="22"/>
          <w:lang w:val="en-US"/>
        </w:rPr>
        <w:t>32/17</w:t>
      </w:r>
      <w:r w:rsidR="00F6493C" w:rsidRPr="00F4010B">
        <w:rPr>
          <w:sz w:val="22"/>
          <w:szCs w:val="22"/>
          <w:lang w:val="sr-Cyrl-RS"/>
        </w:rPr>
        <w:t>)</w:t>
      </w:r>
    </w:p>
    <w:p w:rsidR="000D48E7" w:rsidRPr="00E075CE" w:rsidRDefault="000D48E7" w:rsidP="003B3BA0">
      <w:pPr>
        <w:spacing w:after="0" w:line="240" w:lineRule="auto"/>
        <w:jc w:val="center"/>
        <w:rPr>
          <w:rFonts w:ascii="Times New Roman" w:eastAsia="Times New Roman" w:hAnsi="Times New Roman" w:cs="Times New Roman"/>
          <w:b/>
          <w:lang w:val="sr-Cyrl-RS"/>
        </w:rPr>
      </w:pPr>
    </w:p>
    <w:p w:rsidR="00F4010B" w:rsidRDefault="00F4010B" w:rsidP="003B3BA0">
      <w:pPr>
        <w:spacing w:after="0" w:line="240" w:lineRule="auto"/>
        <w:jc w:val="center"/>
        <w:rPr>
          <w:rFonts w:ascii="Times New Roman" w:eastAsia="Times New Roman" w:hAnsi="Times New Roman" w:cs="Times New Roman"/>
          <w:b/>
          <w:lang w:val="sr-Cyrl-RS"/>
        </w:rPr>
      </w:pPr>
    </w:p>
    <w:p w:rsidR="003B3BA0" w:rsidRDefault="003B3BA0" w:rsidP="003B3BA0">
      <w:pPr>
        <w:spacing w:after="0" w:line="240" w:lineRule="auto"/>
        <w:jc w:val="center"/>
        <w:rPr>
          <w:rFonts w:ascii="Times New Roman" w:eastAsia="Times New Roman" w:hAnsi="Times New Roman" w:cs="Times New Roman"/>
          <w:b/>
          <w:lang w:val="sr-Cyrl-RS"/>
        </w:rPr>
      </w:pPr>
      <w:r w:rsidRPr="00E075CE">
        <w:rPr>
          <w:rFonts w:ascii="Times New Roman" w:eastAsia="Times New Roman" w:hAnsi="Times New Roman" w:cs="Times New Roman"/>
          <w:b/>
          <w:lang w:val="sr-Cyrl-RS"/>
        </w:rPr>
        <w:lastRenderedPageBreak/>
        <w:t>Надлежности</w:t>
      </w:r>
    </w:p>
    <w:p w:rsidR="00E075CE" w:rsidRPr="00E075CE" w:rsidRDefault="00E075CE" w:rsidP="003B3BA0">
      <w:pPr>
        <w:spacing w:after="0" w:line="240" w:lineRule="auto"/>
        <w:jc w:val="center"/>
        <w:rPr>
          <w:rFonts w:ascii="Times New Roman" w:eastAsia="Times New Roman" w:hAnsi="Times New Roman" w:cs="Times New Roman"/>
          <w:b/>
          <w:lang w:val="sr-Cyrl-RS"/>
        </w:rPr>
      </w:pPr>
    </w:p>
    <w:p w:rsidR="003B3BA0" w:rsidRPr="00E075CE" w:rsidRDefault="003B3BA0" w:rsidP="007B3606">
      <w:pPr>
        <w:pStyle w:val="BodyTextIndent3"/>
        <w:ind w:right="283" w:firstLine="0"/>
        <w:jc w:val="both"/>
        <w:rPr>
          <w:rFonts w:ascii="Times New Roman" w:hAnsi="Times New Roman"/>
          <w:sz w:val="22"/>
          <w:szCs w:val="22"/>
          <w:lang w:val="sr-Cyrl-RS"/>
        </w:rPr>
      </w:pPr>
      <w:r w:rsidRPr="00E075CE">
        <w:rPr>
          <w:rFonts w:ascii="Times New Roman" w:hAnsi="Times New Roman"/>
          <w:sz w:val="22"/>
          <w:szCs w:val="22"/>
          <w:lang w:val="sr-Cyrl-RS"/>
        </w:rPr>
        <w:t xml:space="preserve"> </w:t>
      </w:r>
      <w:r w:rsidRPr="00E075CE">
        <w:rPr>
          <w:rFonts w:ascii="Times New Roman" w:hAnsi="Times New Roman"/>
          <w:sz w:val="22"/>
          <w:szCs w:val="22"/>
        </w:rPr>
        <w:t xml:space="preserve">У складу са овлашћенима из наведених Закона и прописа у оквиру своје </w:t>
      </w:r>
      <w:r w:rsidRPr="00E075CE">
        <w:rPr>
          <w:rFonts w:ascii="Times New Roman" w:hAnsi="Times New Roman"/>
          <w:b/>
          <w:sz w:val="22"/>
          <w:szCs w:val="22"/>
        </w:rPr>
        <w:t>стварне и месне</w:t>
      </w:r>
      <w:r w:rsidRPr="00E075CE">
        <w:rPr>
          <w:rFonts w:ascii="Times New Roman" w:hAnsi="Times New Roman"/>
          <w:sz w:val="22"/>
          <w:szCs w:val="22"/>
        </w:rPr>
        <w:t xml:space="preserve"> надлежности, градском инспектору  за заштиту животне средине  </w:t>
      </w:r>
      <w:r w:rsidRPr="00E075CE">
        <w:rPr>
          <w:rFonts w:ascii="Times New Roman" w:hAnsi="Times New Roman"/>
          <w:b/>
          <w:sz w:val="22"/>
          <w:szCs w:val="22"/>
        </w:rPr>
        <w:t xml:space="preserve">је поверено </w:t>
      </w:r>
      <w:r w:rsidRPr="00E075CE">
        <w:rPr>
          <w:rFonts w:ascii="Times New Roman" w:hAnsi="Times New Roman"/>
          <w:sz w:val="22"/>
          <w:szCs w:val="22"/>
        </w:rPr>
        <w:t>вршење инспекцијског надзора у области :</w:t>
      </w:r>
    </w:p>
    <w:p w:rsidR="000D48E7" w:rsidRPr="00E075CE" w:rsidRDefault="000D48E7" w:rsidP="007B3606">
      <w:pPr>
        <w:pStyle w:val="BodyTextIndent3"/>
        <w:ind w:right="283" w:firstLine="0"/>
        <w:jc w:val="both"/>
        <w:rPr>
          <w:rFonts w:ascii="Times New Roman" w:hAnsi="Times New Roman"/>
          <w:sz w:val="22"/>
          <w:szCs w:val="22"/>
          <w:lang w:val="sr-Cyrl-RS"/>
        </w:rPr>
      </w:pPr>
    </w:p>
    <w:p w:rsidR="003B3BA0" w:rsidRPr="00E075CE" w:rsidRDefault="003B3BA0" w:rsidP="00F66628">
      <w:pPr>
        <w:pStyle w:val="ListParagraph"/>
        <w:numPr>
          <w:ilvl w:val="0"/>
          <w:numId w:val="11"/>
        </w:numPr>
        <w:ind w:right="283"/>
        <w:jc w:val="both"/>
        <w:rPr>
          <w:sz w:val="22"/>
          <w:szCs w:val="22"/>
          <w:lang w:val="sr-Cyrl-CS"/>
        </w:rPr>
      </w:pPr>
      <w:r w:rsidRPr="00E075CE">
        <w:rPr>
          <w:sz w:val="22"/>
          <w:szCs w:val="22"/>
          <w:lang w:val="sr-Cyrl-CS"/>
        </w:rPr>
        <w:t xml:space="preserve">заштите животне средине од </w:t>
      </w:r>
      <w:r w:rsidRPr="00E075CE">
        <w:rPr>
          <w:b/>
          <w:sz w:val="22"/>
          <w:szCs w:val="22"/>
          <w:lang w:val="sr-Cyrl-CS"/>
        </w:rPr>
        <w:t>буке</w:t>
      </w:r>
      <w:r w:rsidRPr="00E075CE">
        <w:rPr>
          <w:sz w:val="22"/>
          <w:szCs w:val="22"/>
          <w:lang w:val="sr-Cyrl-CS"/>
        </w:rPr>
        <w:t xml:space="preserve"> и </w:t>
      </w:r>
      <w:r w:rsidRPr="00E075CE">
        <w:rPr>
          <w:b/>
          <w:sz w:val="22"/>
          <w:szCs w:val="22"/>
          <w:lang w:val="sr-Cyrl-CS"/>
        </w:rPr>
        <w:t>загађења ваздуха</w:t>
      </w:r>
      <w:r w:rsidRPr="00E075CE">
        <w:rPr>
          <w:sz w:val="22"/>
          <w:szCs w:val="22"/>
          <w:lang w:val="sr-Cyrl-CS"/>
        </w:rPr>
        <w:t xml:space="preserve"> у објектима за које надлежни орган  јединице локалне самоуправе издаје одобрење  за градњу, односно употребну дозволу . </w:t>
      </w:r>
    </w:p>
    <w:p w:rsidR="003B3BA0" w:rsidRPr="00E075CE" w:rsidRDefault="0089504C" w:rsidP="00F66628">
      <w:pPr>
        <w:pStyle w:val="ListParagraph"/>
        <w:numPr>
          <w:ilvl w:val="0"/>
          <w:numId w:val="11"/>
        </w:numPr>
        <w:ind w:right="283"/>
        <w:jc w:val="both"/>
        <w:rPr>
          <w:sz w:val="22"/>
          <w:szCs w:val="22"/>
          <w:lang w:val="sr-Cyrl-CS"/>
        </w:rPr>
      </w:pPr>
      <w:r w:rsidRPr="00E075CE">
        <w:rPr>
          <w:sz w:val="22"/>
          <w:szCs w:val="22"/>
          <w:lang w:val="sr-Cyrl-CS"/>
        </w:rPr>
        <w:t xml:space="preserve">поступање по захтевима привредних субјеката за </w:t>
      </w:r>
      <w:r w:rsidRPr="00E075CE">
        <w:rPr>
          <w:b/>
          <w:sz w:val="22"/>
          <w:szCs w:val="22"/>
          <w:lang w:val="sr-Cyrl-RS"/>
        </w:rPr>
        <w:t>ванредни инспекцијски преглед</w:t>
      </w:r>
      <w:r w:rsidRPr="00E075CE">
        <w:rPr>
          <w:b/>
          <w:sz w:val="22"/>
          <w:szCs w:val="22"/>
          <w:lang w:val="sr-Cyrl-CS"/>
        </w:rPr>
        <w:t xml:space="preserve"> о испуњености услова</w:t>
      </w:r>
      <w:r w:rsidRPr="00E075CE">
        <w:rPr>
          <w:sz w:val="22"/>
          <w:szCs w:val="22"/>
          <w:lang w:val="sr-Cyrl-CS"/>
        </w:rPr>
        <w:t xml:space="preserve"> у погледу заштите животне средине </w:t>
      </w:r>
    </w:p>
    <w:p w:rsidR="00BE2545" w:rsidRPr="00E075CE" w:rsidRDefault="003B3BA0" w:rsidP="00F66628">
      <w:pPr>
        <w:pStyle w:val="ListParagraph"/>
        <w:numPr>
          <w:ilvl w:val="0"/>
          <w:numId w:val="11"/>
        </w:numPr>
        <w:spacing w:after="200" w:line="276" w:lineRule="auto"/>
        <w:ind w:right="283"/>
        <w:jc w:val="both"/>
        <w:rPr>
          <w:sz w:val="22"/>
          <w:szCs w:val="22"/>
          <w:lang w:val="sr-Cyrl-CS"/>
        </w:rPr>
      </w:pPr>
      <w:r w:rsidRPr="00E075CE">
        <w:rPr>
          <w:sz w:val="22"/>
          <w:szCs w:val="22"/>
          <w:lang w:val="sr-Cyrl-CS"/>
        </w:rPr>
        <w:t xml:space="preserve">поступање по захтевима </w:t>
      </w:r>
      <w:r w:rsidRPr="00E075CE">
        <w:rPr>
          <w:b/>
          <w:sz w:val="22"/>
          <w:szCs w:val="22"/>
          <w:lang w:val="sr-Cyrl-CS"/>
        </w:rPr>
        <w:t>енергетских субјеката</w:t>
      </w:r>
      <w:r w:rsidRPr="00E075CE">
        <w:rPr>
          <w:sz w:val="22"/>
          <w:szCs w:val="22"/>
          <w:lang w:val="sr-Cyrl-CS"/>
        </w:rPr>
        <w:t xml:space="preserve"> за доношење извештаја о испуњености услова у погледу заштите животне средине</w:t>
      </w:r>
      <w:r w:rsidR="00BE2545" w:rsidRPr="00E075CE">
        <w:rPr>
          <w:sz w:val="22"/>
          <w:szCs w:val="22"/>
          <w:lang w:val="sr-Cyrl-CS"/>
        </w:rPr>
        <w:t>,</w:t>
      </w:r>
      <w:r w:rsidRPr="00E075CE">
        <w:rPr>
          <w:sz w:val="22"/>
          <w:szCs w:val="22"/>
          <w:lang w:val="sr-Cyrl-CS"/>
        </w:rPr>
        <w:t xml:space="preserve"> за обављање енергетске делатности – трговина на мало нафтом и нафтним дериватима,</w:t>
      </w:r>
      <w:r w:rsidR="00BE2545" w:rsidRPr="00E075CE">
        <w:rPr>
          <w:sz w:val="22"/>
          <w:szCs w:val="22"/>
          <w:lang w:val="sr-Cyrl-CS"/>
        </w:rPr>
        <w:t>као и за сопствене потребе</w:t>
      </w:r>
    </w:p>
    <w:p w:rsidR="00C65FBD" w:rsidRPr="00E075CE" w:rsidRDefault="00C65FBD" w:rsidP="00F66628">
      <w:pPr>
        <w:pStyle w:val="ListParagraph"/>
        <w:numPr>
          <w:ilvl w:val="0"/>
          <w:numId w:val="11"/>
        </w:numPr>
        <w:spacing w:after="200" w:line="276" w:lineRule="auto"/>
        <w:ind w:right="283"/>
        <w:jc w:val="both"/>
        <w:rPr>
          <w:sz w:val="22"/>
          <w:szCs w:val="22"/>
          <w:lang w:val="sr-Cyrl-CS"/>
        </w:rPr>
      </w:pPr>
      <w:r w:rsidRPr="00E075CE">
        <w:rPr>
          <w:sz w:val="22"/>
          <w:szCs w:val="22"/>
          <w:lang w:val="sr-Cyrl-CS"/>
        </w:rPr>
        <w:t xml:space="preserve">поступање по захтевима корисника-испуњава националне услове за газдинство/предузеће и ЕУ услове </w:t>
      </w:r>
      <w:r w:rsidRPr="00E075CE">
        <w:rPr>
          <w:b/>
          <w:sz w:val="22"/>
          <w:szCs w:val="22"/>
          <w:lang w:val="sr-Cyrl-CS"/>
        </w:rPr>
        <w:t>ИПАРД подстицаје</w:t>
      </w:r>
    </w:p>
    <w:p w:rsidR="003B3BA0" w:rsidRPr="00E075CE" w:rsidRDefault="003B3BA0" w:rsidP="00F66628">
      <w:pPr>
        <w:pStyle w:val="ListParagraph"/>
        <w:numPr>
          <w:ilvl w:val="0"/>
          <w:numId w:val="11"/>
        </w:numPr>
        <w:spacing w:after="200" w:line="276" w:lineRule="auto"/>
        <w:ind w:right="283"/>
        <w:jc w:val="both"/>
        <w:rPr>
          <w:sz w:val="22"/>
          <w:szCs w:val="22"/>
          <w:lang w:val="sr-Cyrl-CS"/>
        </w:rPr>
      </w:pPr>
      <w:r w:rsidRPr="00E075CE">
        <w:rPr>
          <w:sz w:val="22"/>
          <w:szCs w:val="22"/>
          <w:lang w:val="sr-Cyrl-CS"/>
        </w:rPr>
        <w:t xml:space="preserve">спровођења мера заштите животне средине дефинисане </w:t>
      </w:r>
      <w:r w:rsidRPr="00E075CE">
        <w:rPr>
          <w:b/>
          <w:sz w:val="22"/>
          <w:szCs w:val="22"/>
          <w:lang w:val="sr-Cyrl-CS"/>
        </w:rPr>
        <w:t>студијом о процени  утицаја</w:t>
      </w:r>
      <w:r w:rsidRPr="00E075CE">
        <w:rPr>
          <w:sz w:val="22"/>
          <w:szCs w:val="22"/>
          <w:lang w:val="sr-Cyrl-CS"/>
        </w:rPr>
        <w:t xml:space="preserve">, налагање подношења захтева за </w:t>
      </w:r>
      <w:r w:rsidRPr="00E075CE">
        <w:rPr>
          <w:b/>
          <w:sz w:val="22"/>
          <w:szCs w:val="22"/>
          <w:lang w:val="sr-Cyrl-CS"/>
        </w:rPr>
        <w:t>одлучивање о потреби израде студије</w:t>
      </w:r>
      <w:r w:rsidRPr="00E075CE">
        <w:rPr>
          <w:sz w:val="22"/>
          <w:szCs w:val="22"/>
          <w:lang w:val="sr-Cyrl-CS"/>
        </w:rPr>
        <w:t xml:space="preserve">, налаже </w:t>
      </w:r>
      <w:r w:rsidRPr="00E075CE">
        <w:rPr>
          <w:b/>
          <w:sz w:val="22"/>
          <w:szCs w:val="22"/>
          <w:lang w:val="sr-Cyrl-CS"/>
        </w:rPr>
        <w:t>израду студије о процени утицаја</w:t>
      </w:r>
      <w:r w:rsidRPr="00E075CE">
        <w:rPr>
          <w:sz w:val="22"/>
          <w:szCs w:val="22"/>
          <w:lang w:val="sr-Cyrl-CS"/>
        </w:rPr>
        <w:t xml:space="preserve"> и </w:t>
      </w:r>
      <w:r w:rsidRPr="00E075CE">
        <w:rPr>
          <w:b/>
          <w:sz w:val="22"/>
          <w:szCs w:val="22"/>
          <w:lang w:val="sr-Cyrl-CS"/>
        </w:rPr>
        <w:t>прибављање интегрисане дозволе</w:t>
      </w:r>
      <w:r w:rsidRPr="00E075CE">
        <w:rPr>
          <w:sz w:val="22"/>
          <w:szCs w:val="22"/>
          <w:lang w:val="sr-Cyrl-CS"/>
        </w:rPr>
        <w:t xml:space="preserve"> за сва постројења и активности за које одобрење за изградњу и почетак рада издаје надлежни орган локалне самоуправе, а која се налазе на листи пројеката Уредбе о потреби процене утицаја и Уредбе о врстама активности и постројења за које се издаје интегрисана дозвола ,</w:t>
      </w:r>
    </w:p>
    <w:p w:rsidR="003B3BA0" w:rsidRPr="00E075CE" w:rsidRDefault="003B3BA0" w:rsidP="00F66628">
      <w:pPr>
        <w:pStyle w:val="ListParagraph"/>
        <w:numPr>
          <w:ilvl w:val="0"/>
          <w:numId w:val="11"/>
        </w:numPr>
        <w:spacing w:after="200" w:line="276" w:lineRule="auto"/>
        <w:ind w:right="283"/>
        <w:jc w:val="both"/>
        <w:rPr>
          <w:sz w:val="22"/>
          <w:szCs w:val="22"/>
          <w:lang w:val="sr-Cyrl-CS"/>
        </w:rPr>
      </w:pPr>
      <w:r w:rsidRPr="00E075CE">
        <w:rPr>
          <w:sz w:val="22"/>
          <w:szCs w:val="22"/>
          <w:lang w:val="sr-Cyrl-CS"/>
        </w:rPr>
        <w:t xml:space="preserve">надзор над </w:t>
      </w:r>
      <w:r w:rsidRPr="00E075CE">
        <w:rPr>
          <w:b/>
          <w:sz w:val="22"/>
          <w:szCs w:val="22"/>
          <w:lang w:val="sr-Cyrl-CS"/>
        </w:rPr>
        <w:t>активностима сакупљања, привременог складиштења  и  транспорта инертног и неопасног отпада</w:t>
      </w:r>
      <w:r w:rsidRPr="00E075CE">
        <w:rPr>
          <w:sz w:val="22"/>
          <w:szCs w:val="22"/>
          <w:lang w:val="sr-Cyrl-CS"/>
        </w:rPr>
        <w:t>, на локацији власника отпада за које надлежни орган локалне самоуправе издаје дозволу на основу  Закона о управљању отпадом,</w:t>
      </w:r>
    </w:p>
    <w:p w:rsidR="003B3BA0" w:rsidRPr="00E075CE" w:rsidRDefault="003B3BA0" w:rsidP="00F66628">
      <w:pPr>
        <w:pStyle w:val="ListParagraph"/>
        <w:numPr>
          <w:ilvl w:val="0"/>
          <w:numId w:val="11"/>
        </w:numPr>
        <w:spacing w:after="200" w:line="276" w:lineRule="auto"/>
        <w:ind w:right="283"/>
        <w:jc w:val="both"/>
        <w:rPr>
          <w:sz w:val="22"/>
          <w:szCs w:val="22"/>
          <w:lang w:val="sr-Cyrl-CS"/>
        </w:rPr>
      </w:pPr>
      <w:r w:rsidRPr="00E075CE">
        <w:rPr>
          <w:sz w:val="22"/>
          <w:szCs w:val="22"/>
          <w:lang w:val="sr-Cyrl-CS"/>
        </w:rPr>
        <w:t xml:space="preserve">заштите од </w:t>
      </w:r>
      <w:r w:rsidRPr="00E075CE">
        <w:rPr>
          <w:b/>
          <w:sz w:val="22"/>
          <w:szCs w:val="22"/>
          <w:lang w:val="sr-Cyrl-CS"/>
        </w:rPr>
        <w:t>нејонизујућих зрачења</w:t>
      </w:r>
      <w:r w:rsidRPr="00E075CE">
        <w:rPr>
          <w:sz w:val="22"/>
          <w:szCs w:val="22"/>
          <w:lang w:val="sr-Cyrl-CS"/>
        </w:rPr>
        <w:t xml:space="preserve"> у објектима за које одобрење  за  изградњу и почетак рада издаје надлежни орган јединице локалне самоуправе,</w:t>
      </w:r>
    </w:p>
    <w:p w:rsidR="000D48E7" w:rsidRPr="00CA75D7" w:rsidRDefault="003B3BA0" w:rsidP="00CA75D7">
      <w:pPr>
        <w:pStyle w:val="ListParagraph"/>
        <w:numPr>
          <w:ilvl w:val="0"/>
          <w:numId w:val="11"/>
        </w:numPr>
        <w:spacing w:after="200" w:line="276" w:lineRule="auto"/>
        <w:ind w:right="283"/>
        <w:jc w:val="both"/>
        <w:rPr>
          <w:sz w:val="22"/>
          <w:szCs w:val="22"/>
          <w:lang w:val="en-US"/>
        </w:rPr>
      </w:pPr>
      <w:r w:rsidRPr="00E075CE">
        <w:rPr>
          <w:sz w:val="22"/>
          <w:szCs w:val="22"/>
          <w:lang w:val="sr-Cyrl-CS"/>
        </w:rPr>
        <w:t xml:space="preserve">спровођења мера </w:t>
      </w:r>
      <w:r w:rsidRPr="00E075CE">
        <w:rPr>
          <w:b/>
          <w:sz w:val="22"/>
          <w:szCs w:val="22"/>
          <w:lang w:val="sr-Cyrl-CS"/>
        </w:rPr>
        <w:t>непосредне заштите,</w:t>
      </w:r>
      <w:r w:rsidRPr="00E075CE">
        <w:rPr>
          <w:b/>
          <w:sz w:val="22"/>
          <w:szCs w:val="22"/>
          <w:lang w:val="en-US"/>
        </w:rPr>
        <w:t xml:space="preserve"> </w:t>
      </w:r>
      <w:r w:rsidRPr="00E075CE">
        <w:rPr>
          <w:b/>
          <w:sz w:val="22"/>
          <w:szCs w:val="22"/>
          <w:lang w:val="sr-Cyrl-CS"/>
        </w:rPr>
        <w:t>очувања и коришћења заштићених природних добара</w:t>
      </w:r>
      <w:r w:rsidRPr="00E075CE">
        <w:rPr>
          <w:sz w:val="22"/>
          <w:szCs w:val="22"/>
          <w:lang w:val="sr-Cyrl-CS"/>
        </w:rPr>
        <w:t xml:space="preserve"> на заштићеним подручјима општине, проглашеним донетим актом заштите од стране надлежног органа  јединице локалне самоуправе.</w:t>
      </w:r>
      <w:r w:rsidRPr="00E075CE">
        <w:rPr>
          <w:b/>
          <w:sz w:val="22"/>
          <w:szCs w:val="22"/>
          <w:lang w:val="sr-Latn-RS"/>
        </w:rPr>
        <w:t xml:space="preserve">                                                                                       </w:t>
      </w:r>
      <w:r w:rsidR="007B3606" w:rsidRPr="00E075CE">
        <w:rPr>
          <w:b/>
          <w:sz w:val="22"/>
          <w:szCs w:val="22"/>
          <w:lang w:val="sr-Latn-RS"/>
        </w:rPr>
        <w:t xml:space="preserve">                               </w:t>
      </w:r>
    </w:p>
    <w:p w:rsidR="008B70D3" w:rsidRPr="005C5B04" w:rsidRDefault="00B12037" w:rsidP="005C5B04">
      <w:pPr>
        <w:tabs>
          <w:tab w:val="num" w:pos="709"/>
        </w:tabs>
        <w:ind w:right="-138"/>
        <w:jc w:val="center"/>
        <w:rPr>
          <w:rFonts w:ascii="Times New Roman" w:hAnsi="Times New Roman" w:cs="Times New Roman"/>
          <w:b/>
          <w:u w:val="single"/>
          <w:lang w:val="sr-Cyrl-RS"/>
        </w:rPr>
      </w:pPr>
      <w:r>
        <w:rPr>
          <w:rFonts w:ascii="Times New Roman" w:hAnsi="Times New Roman" w:cs="Times New Roman"/>
          <w:b/>
          <w:u w:val="single"/>
          <w:lang w:val="sr-Cyrl-RS"/>
        </w:rPr>
        <w:t xml:space="preserve">ГОДИШЊИ ИЗВЕШТАЈ О РАДУ ИНСПЕКЦИЈЕ ОБАВЕЗНО САДРЖИ ИНФОРМАЦИЈЕ И ПОДАТКЕ СА ОБЈАШЊЕЊИМА </w:t>
      </w:r>
    </w:p>
    <w:p w:rsidR="00263AF6" w:rsidRPr="00E075CE" w:rsidRDefault="00532D13" w:rsidP="0057696B">
      <w:pPr>
        <w:tabs>
          <w:tab w:val="num" w:pos="709"/>
        </w:tabs>
        <w:ind w:right="-138"/>
        <w:jc w:val="center"/>
        <w:rPr>
          <w:rFonts w:ascii="Times New Roman" w:hAnsi="Times New Roman" w:cs="Times New Roman"/>
          <w:lang w:val="sr-Cyrl-RS"/>
        </w:rPr>
      </w:pPr>
      <w:r w:rsidRPr="00E075CE">
        <w:rPr>
          <w:rFonts w:ascii="Times New Roman" w:hAnsi="Times New Roman" w:cs="Times New Roman"/>
          <w:b/>
          <w:lang w:val="sr-Cyrl-RS"/>
        </w:rPr>
        <w:t>1.</w:t>
      </w:r>
      <w:r w:rsidR="00135EA3" w:rsidRPr="00E075CE">
        <w:rPr>
          <w:rFonts w:ascii="Times New Roman" w:hAnsi="Times New Roman" w:cs="Times New Roman"/>
          <w:b/>
          <w:lang w:val="sr-Cyrl-RS"/>
        </w:rPr>
        <w:t>броју спречених или битно умањених вероватних настанака штетних последица по законом заштитћена добра, права и интересе (превентивно деловање инспекције)</w:t>
      </w:r>
    </w:p>
    <w:p w:rsidR="00263AF6" w:rsidRPr="00E075CE" w:rsidRDefault="007627BF" w:rsidP="005C5B04">
      <w:pPr>
        <w:tabs>
          <w:tab w:val="num" w:pos="709"/>
        </w:tabs>
        <w:spacing w:after="0" w:line="240" w:lineRule="auto"/>
        <w:ind w:right="-138"/>
        <w:jc w:val="both"/>
        <w:rPr>
          <w:rFonts w:ascii="Times New Roman" w:hAnsi="Times New Roman" w:cs="Times New Roman"/>
          <w:lang w:val="sr-Cyrl-RS"/>
        </w:rPr>
      </w:pPr>
      <w:r w:rsidRPr="00E075CE">
        <w:rPr>
          <w:rFonts w:ascii="Times New Roman" w:hAnsi="Times New Roman" w:cs="Times New Roman"/>
        </w:rPr>
        <w:tab/>
      </w:r>
      <w:r w:rsidR="00263AF6" w:rsidRPr="00E075CE">
        <w:rPr>
          <w:rFonts w:ascii="Times New Roman" w:hAnsi="Times New Roman" w:cs="Times New Roman"/>
          <w:lang w:val="sr-Cyrl-RS"/>
        </w:rPr>
        <w:t>Сектор инспекције</w:t>
      </w:r>
      <w:r w:rsidR="00263AF6" w:rsidRPr="00E075CE">
        <w:rPr>
          <w:rFonts w:ascii="Times New Roman" w:hAnsi="Times New Roman" w:cs="Times New Roman"/>
        </w:rPr>
        <w:t xml:space="preserve"> </w:t>
      </w:r>
      <w:r w:rsidR="00263AF6" w:rsidRPr="00E075CE">
        <w:rPr>
          <w:rFonts w:ascii="Times New Roman" w:hAnsi="Times New Roman" w:cs="Times New Roman"/>
          <w:lang w:val="sr-Cyrl-RS"/>
        </w:rPr>
        <w:t>за заштиту животне средине, није имао писмених захтева од стране надзираних субјеката за превентивно деловање, а тежиште је дао на превенцију, информисање и  пружање стручне помоћи где смо свакодневно имали телефонске позиве  или обраћање е-</w:t>
      </w:r>
      <w:r w:rsidR="00263AF6" w:rsidRPr="00CA75D7">
        <w:rPr>
          <w:rFonts w:ascii="Times New Roman" w:hAnsi="Times New Roman" w:cs="Times New Roman"/>
          <w:lang w:val="sr-Cyrl-RS"/>
        </w:rPr>
        <w:t>поштом (обавештење о упознавању законских обавеза</w:t>
      </w:r>
      <w:r w:rsidR="0027013D" w:rsidRPr="00E075CE">
        <w:rPr>
          <w:rFonts w:ascii="Times New Roman" w:hAnsi="Times New Roman" w:cs="Times New Roman"/>
          <w:lang w:val="sr-Cyrl-RS"/>
        </w:rPr>
        <w:t xml:space="preserve"> пред грејну сезону 20</w:t>
      </w:r>
      <w:r w:rsidR="00B92495" w:rsidRPr="00E075CE">
        <w:rPr>
          <w:rFonts w:ascii="Times New Roman" w:hAnsi="Times New Roman" w:cs="Times New Roman"/>
        </w:rPr>
        <w:t>19</w:t>
      </w:r>
      <w:r w:rsidR="00F4010B">
        <w:rPr>
          <w:rFonts w:ascii="Times New Roman" w:hAnsi="Times New Roman" w:cs="Times New Roman"/>
          <w:lang w:val="sr-Cyrl-RS"/>
        </w:rPr>
        <w:t>/2020</w:t>
      </w:r>
      <w:r w:rsidR="00263AF6" w:rsidRPr="00E075CE">
        <w:rPr>
          <w:rFonts w:ascii="Times New Roman" w:hAnsi="Times New Roman" w:cs="Times New Roman"/>
          <w:lang w:val="sr-Cyrl-RS"/>
        </w:rPr>
        <w:t xml:space="preserve">.године за оне </w:t>
      </w:r>
      <w:r w:rsidR="00263AF6" w:rsidRPr="00E075CE">
        <w:rPr>
          <w:rFonts w:ascii="Times New Roman" w:hAnsi="Times New Roman" w:cs="Times New Roman"/>
          <w:b/>
          <w:lang w:val="sr-Cyrl-RS"/>
        </w:rPr>
        <w:t>оператере који се греју</w:t>
      </w:r>
      <w:r w:rsidR="00263AF6" w:rsidRPr="00E075CE">
        <w:rPr>
          <w:rFonts w:ascii="Times New Roman" w:hAnsi="Times New Roman" w:cs="Times New Roman"/>
          <w:lang w:val="sr-Cyrl-RS"/>
        </w:rPr>
        <w:t xml:space="preserve"> на  чврста, течна или гасовита горива, од тога:</w:t>
      </w:r>
    </w:p>
    <w:p w:rsidR="00263AF6" w:rsidRPr="00E075CE" w:rsidRDefault="00263AF6" w:rsidP="005C5B04">
      <w:pPr>
        <w:tabs>
          <w:tab w:val="num" w:pos="709"/>
        </w:tabs>
        <w:spacing w:after="0" w:line="240" w:lineRule="auto"/>
        <w:ind w:right="-136"/>
        <w:jc w:val="both"/>
        <w:rPr>
          <w:rFonts w:ascii="Times New Roman" w:hAnsi="Times New Roman" w:cs="Times New Roman"/>
          <w:lang w:val="sr-Cyrl-RS"/>
        </w:rPr>
      </w:pPr>
      <w:r w:rsidRPr="00E075CE">
        <w:rPr>
          <w:rFonts w:ascii="Times New Roman" w:hAnsi="Times New Roman" w:cs="Times New Roman"/>
        </w:rPr>
        <w:t xml:space="preserve"> </w:t>
      </w:r>
      <w:r w:rsidR="00532D13" w:rsidRPr="00E075CE">
        <w:rPr>
          <w:rFonts w:ascii="Times New Roman" w:hAnsi="Times New Roman" w:cs="Times New Roman"/>
          <w:lang w:val="sr-Cyrl-RS"/>
        </w:rPr>
        <w:t xml:space="preserve">                - </w:t>
      </w:r>
      <w:r w:rsidR="00125A16">
        <w:rPr>
          <w:rFonts w:ascii="Times New Roman" w:hAnsi="Times New Roman" w:cs="Times New Roman"/>
          <w:lang w:val="sr-Cyrl-RS"/>
        </w:rPr>
        <w:t>О</w:t>
      </w:r>
      <w:r w:rsidRPr="00E075CE">
        <w:rPr>
          <w:rFonts w:ascii="Times New Roman" w:hAnsi="Times New Roman" w:cs="Times New Roman"/>
          <w:lang w:val="sr-Cyrl-RS"/>
        </w:rPr>
        <w:t>сновне и средње школе на територији Града Новог Сада-23,</w:t>
      </w:r>
      <w:r w:rsidRPr="00E075CE">
        <w:rPr>
          <w:rFonts w:ascii="Times New Roman" w:hAnsi="Times New Roman" w:cs="Times New Roman"/>
        </w:rPr>
        <w:t xml:space="preserve"> </w:t>
      </w:r>
      <w:r w:rsidRPr="00E075CE">
        <w:rPr>
          <w:rFonts w:ascii="Times New Roman" w:hAnsi="Times New Roman" w:cs="Times New Roman"/>
          <w:lang w:val="sr-Cyrl-RS"/>
        </w:rPr>
        <w:t>(Извештаје доставиле 3 школе, који су у дозвољеним границама</w:t>
      </w:r>
    </w:p>
    <w:p w:rsidR="00263AF6" w:rsidRPr="00E075CE" w:rsidRDefault="00532D13" w:rsidP="005C5B04">
      <w:pPr>
        <w:tabs>
          <w:tab w:val="num" w:pos="709"/>
        </w:tabs>
        <w:spacing w:after="0" w:line="240" w:lineRule="auto"/>
        <w:ind w:right="-136"/>
        <w:jc w:val="both"/>
        <w:rPr>
          <w:rFonts w:ascii="Times New Roman" w:hAnsi="Times New Roman" w:cs="Times New Roman"/>
          <w:lang w:val="sr-Cyrl-RS"/>
        </w:rPr>
      </w:pPr>
      <w:r w:rsidRPr="00E075CE">
        <w:rPr>
          <w:rFonts w:ascii="Times New Roman" w:hAnsi="Times New Roman" w:cs="Times New Roman"/>
          <w:lang w:val="sr-Cyrl-RS"/>
        </w:rPr>
        <w:t xml:space="preserve">                 -</w:t>
      </w:r>
      <w:r w:rsidR="003B06AF" w:rsidRPr="00E075CE">
        <w:rPr>
          <w:rFonts w:ascii="Times New Roman" w:hAnsi="Times New Roman" w:cs="Times New Roman"/>
        </w:rPr>
        <w:t xml:space="preserve"> </w:t>
      </w:r>
      <w:r w:rsidR="00263AF6" w:rsidRPr="00E075CE">
        <w:rPr>
          <w:rFonts w:ascii="Times New Roman" w:hAnsi="Times New Roman" w:cs="Times New Roman"/>
          <w:lang w:val="sr-Cyrl-RS"/>
        </w:rPr>
        <w:t>Дом здравља“Нови Сад“ – 18 (4 у дозвољеним границама, а 14 наложено да се спроведу тех.технол.мере)</w:t>
      </w:r>
    </w:p>
    <w:p w:rsidR="00760657" w:rsidRDefault="00532D13" w:rsidP="005C5B04">
      <w:pPr>
        <w:tabs>
          <w:tab w:val="num" w:pos="709"/>
        </w:tabs>
        <w:spacing w:after="0" w:line="240" w:lineRule="auto"/>
        <w:ind w:right="-136"/>
        <w:jc w:val="both"/>
        <w:rPr>
          <w:rFonts w:ascii="Times New Roman" w:hAnsi="Times New Roman" w:cs="Times New Roman"/>
        </w:rPr>
      </w:pPr>
      <w:r w:rsidRPr="00E075CE">
        <w:rPr>
          <w:rFonts w:ascii="Times New Roman" w:hAnsi="Times New Roman" w:cs="Times New Roman"/>
          <w:lang w:val="sr-Cyrl-RS"/>
        </w:rPr>
        <w:lastRenderedPageBreak/>
        <w:t xml:space="preserve">                 -</w:t>
      </w:r>
      <w:r w:rsidR="003B06AF" w:rsidRPr="00E075CE">
        <w:rPr>
          <w:rFonts w:ascii="Times New Roman" w:hAnsi="Times New Roman" w:cs="Times New Roman"/>
        </w:rPr>
        <w:t xml:space="preserve"> </w:t>
      </w:r>
      <w:r w:rsidR="00263AF6" w:rsidRPr="00E075CE">
        <w:rPr>
          <w:rFonts w:ascii="Times New Roman" w:hAnsi="Times New Roman" w:cs="Times New Roman"/>
          <w:lang w:val="sr-Cyrl-RS"/>
        </w:rPr>
        <w:t>ПУ“Радосно детињство“</w:t>
      </w:r>
      <w:r w:rsidR="00AE4857" w:rsidRPr="00E075CE">
        <w:rPr>
          <w:rFonts w:ascii="Times New Roman" w:hAnsi="Times New Roman" w:cs="Times New Roman"/>
        </w:rPr>
        <w:t xml:space="preserve"> - </w:t>
      </w:r>
      <w:r w:rsidR="00263AF6" w:rsidRPr="00E075CE">
        <w:rPr>
          <w:rFonts w:ascii="Times New Roman" w:hAnsi="Times New Roman" w:cs="Times New Roman"/>
          <w:lang w:val="sr-Cyrl-RS"/>
        </w:rPr>
        <w:t>11 (3 у дозвољеним границама, а 8 наложено да се спроведу тех.технол.мере)</w:t>
      </w:r>
    </w:p>
    <w:p w:rsidR="00263AF6" w:rsidRPr="00E075CE" w:rsidRDefault="00760657" w:rsidP="005C5B04">
      <w:pPr>
        <w:tabs>
          <w:tab w:val="num" w:pos="709"/>
        </w:tabs>
        <w:spacing w:after="0" w:line="240" w:lineRule="auto"/>
        <w:ind w:right="-136"/>
        <w:jc w:val="both"/>
        <w:rPr>
          <w:rFonts w:ascii="Times New Roman" w:hAnsi="Times New Roman" w:cs="Times New Roman"/>
          <w:lang w:val="sr-Cyrl-RS"/>
        </w:rPr>
      </w:pPr>
      <w:r>
        <w:rPr>
          <w:rFonts w:ascii="Times New Roman" w:hAnsi="Times New Roman" w:cs="Times New Roman"/>
        </w:rPr>
        <w:t xml:space="preserve">                 -</w:t>
      </w:r>
      <w:r>
        <w:rPr>
          <w:rFonts w:ascii="Times New Roman" w:hAnsi="Times New Roman" w:cs="Times New Roman"/>
          <w:lang w:val="sr-Cyrl-RS"/>
        </w:rPr>
        <w:t xml:space="preserve"> Геронтолошки центар Нови Сад, об</w:t>
      </w:r>
      <w:r w:rsidR="00E42945">
        <w:rPr>
          <w:rFonts w:ascii="Times New Roman" w:hAnsi="Times New Roman" w:cs="Times New Roman"/>
          <w:lang w:val="sr-Cyrl-RS"/>
        </w:rPr>
        <w:t>јекат у Футогу ул.Железничка 46 – 1.</w:t>
      </w:r>
      <w:r w:rsidR="00263AF6" w:rsidRPr="00E075CE">
        <w:rPr>
          <w:rFonts w:ascii="Times New Roman" w:hAnsi="Times New Roman" w:cs="Times New Roman"/>
          <w:lang w:val="sr-Cyrl-RS"/>
        </w:rPr>
        <w:tab/>
        <w:t xml:space="preserve"> </w:t>
      </w:r>
    </w:p>
    <w:p w:rsidR="005C5B04" w:rsidRPr="005C5B04" w:rsidRDefault="00263AF6" w:rsidP="005C5B04">
      <w:pPr>
        <w:spacing w:after="0" w:line="240" w:lineRule="auto"/>
        <w:ind w:firstLine="720"/>
        <w:jc w:val="both"/>
        <w:rPr>
          <w:rFonts w:ascii="Times New Roman" w:hAnsi="Times New Roman" w:cs="Times New Roman"/>
          <w:b/>
          <w:bCs/>
          <w:lang w:val="sr-Cyrl-RS"/>
        </w:rPr>
      </w:pPr>
      <w:r w:rsidRPr="00E075CE">
        <w:rPr>
          <w:rFonts w:ascii="Times New Roman" w:hAnsi="Times New Roman" w:cs="Times New Roman"/>
          <w:lang w:val="sr-Cyrl-RS"/>
        </w:rPr>
        <w:t>Надаље истичемо,  да сходно члану 75. Закона о заштити животне средине („Сл.гласник РС“,бр.135/2004, 36/2009, 36/2009-др.</w:t>
      </w:r>
      <w:r w:rsidRPr="00CA75D7">
        <w:rPr>
          <w:rFonts w:ascii="Times New Roman" w:hAnsi="Times New Roman" w:cs="Times New Roman"/>
          <w:lang w:val="sr-Cyrl-RS"/>
        </w:rPr>
        <w:t>закон, 72/2009-др.закон и 43/2011-одлука УС и 14/2016, 76/18,</w:t>
      </w:r>
      <w:r w:rsidRPr="00CA75D7">
        <w:rPr>
          <w:rFonts w:ascii="Times New Roman" w:hAnsi="Times New Roman" w:cs="Times New Roman"/>
        </w:rPr>
        <w:t xml:space="preserve"> </w:t>
      </w:r>
      <w:r w:rsidRPr="00CA75D7">
        <w:rPr>
          <w:rFonts w:ascii="Times New Roman" w:hAnsi="Times New Roman" w:cs="Times New Roman"/>
          <w:lang w:val="sr-Cyrl-RS"/>
        </w:rPr>
        <w:t xml:space="preserve">95/18-др.закон и 95/18-др.закон),  обавестили смо електронским путем да, </w:t>
      </w:r>
      <w:r w:rsidRPr="00CA75D7">
        <w:rPr>
          <w:rFonts w:ascii="Times New Roman" w:hAnsi="Times New Roman" w:cs="Times New Roman"/>
          <w:bCs/>
          <w:lang w:val="sr-Cyrl-RS"/>
        </w:rPr>
        <w:t>до 31.03.2019.године</w:t>
      </w:r>
      <w:r w:rsidRPr="00CA75D7">
        <w:rPr>
          <w:rFonts w:ascii="Times New Roman" w:hAnsi="Times New Roman" w:cs="Times New Roman"/>
          <w:lang w:val="sr-Cyrl-RS"/>
        </w:rPr>
        <w:t xml:space="preserve">, за претходну 2018.годину, </w:t>
      </w:r>
      <w:r w:rsidRPr="00CA75D7">
        <w:rPr>
          <w:rFonts w:ascii="Times New Roman" w:hAnsi="Times New Roman" w:cs="Times New Roman"/>
          <w:bCs/>
          <w:lang w:val="sr-Cyrl-RS"/>
        </w:rPr>
        <w:t>доставе податке</w:t>
      </w:r>
      <w:r w:rsidRPr="00CA75D7">
        <w:rPr>
          <w:rFonts w:ascii="Times New Roman" w:hAnsi="Times New Roman" w:cs="Times New Roman"/>
          <w:lang w:val="sr-Cyrl-RS"/>
        </w:rPr>
        <w:t xml:space="preserve"> прописане Правилником о методологији за израду националног</w:t>
      </w:r>
      <w:r w:rsidRPr="00CA75D7">
        <w:rPr>
          <w:rFonts w:ascii="Times New Roman" w:hAnsi="Times New Roman" w:cs="Times New Roman"/>
          <w:bCs/>
          <w:lang w:val="sr-Cyrl-RS"/>
        </w:rPr>
        <w:t xml:space="preserve"> </w:t>
      </w:r>
      <w:r w:rsidRPr="00CA75D7">
        <w:rPr>
          <w:rFonts w:ascii="Times New Roman" w:hAnsi="Times New Roman" w:cs="Times New Roman"/>
          <w:lang w:val="sr-Cyrl-RS"/>
        </w:rPr>
        <w:t xml:space="preserve">и </w:t>
      </w:r>
      <w:r w:rsidRPr="00CA75D7">
        <w:rPr>
          <w:rFonts w:ascii="Times New Roman" w:hAnsi="Times New Roman" w:cs="Times New Roman"/>
          <w:bCs/>
          <w:lang w:val="sr-Cyrl-RS"/>
        </w:rPr>
        <w:t>локалног регистра</w:t>
      </w:r>
      <w:r w:rsidRPr="00CA75D7">
        <w:rPr>
          <w:rFonts w:ascii="Times New Roman" w:hAnsi="Times New Roman" w:cs="Times New Roman"/>
          <w:lang w:val="sr-Cyrl-RS"/>
        </w:rPr>
        <w:t>, као и методологији за врсте, начине и рокове прикупљања података („Сл.гласник РС“,бр.91/2010, 10/2013 и 98/2016)</w:t>
      </w:r>
      <w:r w:rsidRPr="00CA75D7">
        <w:rPr>
          <w:rFonts w:ascii="Times New Roman" w:hAnsi="Times New Roman" w:cs="Times New Roman"/>
          <w:bCs/>
          <w:lang w:val="sr-Cyrl-RS"/>
        </w:rPr>
        <w:t>, за:</w:t>
      </w:r>
      <w:r w:rsidR="005C5B04" w:rsidRPr="00CA75D7">
        <w:rPr>
          <w:rFonts w:ascii="Times New Roman" w:hAnsi="Times New Roman" w:cs="Times New Roman"/>
          <w:bCs/>
          <w:lang w:val="sr-Cyrl-RS"/>
        </w:rPr>
        <w:t xml:space="preserve"> </w:t>
      </w:r>
      <w:r w:rsidR="00F4010B" w:rsidRPr="00CA75D7">
        <w:rPr>
          <w:rFonts w:ascii="Times New Roman" w:hAnsi="Times New Roman" w:cs="Times New Roman"/>
          <w:bCs/>
          <w:lang w:val="sr-Cyrl-RS"/>
        </w:rPr>
        <w:t>-</w:t>
      </w:r>
      <w:r w:rsidRPr="00CA75D7">
        <w:rPr>
          <w:rFonts w:ascii="Times New Roman" w:hAnsi="Times New Roman" w:cs="Times New Roman"/>
          <w:bCs/>
          <w:lang w:val="sr-Cyrl-RS"/>
        </w:rPr>
        <w:t>локални</w:t>
      </w:r>
      <w:r w:rsidRPr="00CA75D7">
        <w:rPr>
          <w:rFonts w:ascii="Times New Roman" w:hAnsi="Times New Roman" w:cs="Times New Roman"/>
          <w:lang w:val="sr-Cyrl-RS"/>
        </w:rPr>
        <w:t xml:space="preserve"> регистар извора загађивања (ЛРИЗ)</w:t>
      </w:r>
      <w:r w:rsidRPr="00CA75D7">
        <w:rPr>
          <w:rFonts w:ascii="Times New Roman" w:hAnsi="Times New Roman" w:cs="Times New Roman"/>
          <w:bCs/>
          <w:lang w:val="sr-Cyrl-RS"/>
        </w:rPr>
        <w:t xml:space="preserve"> за </w:t>
      </w:r>
      <w:r w:rsidRPr="00CA75D7">
        <w:rPr>
          <w:rFonts w:ascii="Times New Roman" w:hAnsi="Times New Roman" w:cs="Times New Roman"/>
          <w:lang w:val="sr-Cyrl-RS"/>
        </w:rPr>
        <w:t>17 привредних субјеката  Градској управи за заштиту животне средине ул.Руменачка бр.110,</w:t>
      </w:r>
      <w:r w:rsidR="00B92495" w:rsidRPr="00CA75D7">
        <w:rPr>
          <w:rFonts w:ascii="Times New Roman" w:hAnsi="Times New Roman" w:cs="Times New Roman"/>
        </w:rPr>
        <w:t xml:space="preserve"> </w:t>
      </w:r>
      <w:r w:rsidR="00B92495" w:rsidRPr="00CA75D7">
        <w:rPr>
          <w:rFonts w:ascii="Times New Roman" w:hAnsi="Times New Roman" w:cs="Times New Roman"/>
          <w:lang w:val="sr-Cyrl-RS"/>
        </w:rPr>
        <w:t xml:space="preserve">(што су сви </w:t>
      </w:r>
      <w:r w:rsidR="0079459C" w:rsidRPr="00CA75D7">
        <w:rPr>
          <w:rFonts w:ascii="Times New Roman" w:hAnsi="Times New Roman" w:cs="Times New Roman"/>
          <w:lang w:val="sr-Cyrl-RS"/>
        </w:rPr>
        <w:t xml:space="preserve">и </w:t>
      </w:r>
      <w:r w:rsidR="00B92495" w:rsidRPr="00CA75D7">
        <w:rPr>
          <w:rFonts w:ascii="Times New Roman" w:hAnsi="Times New Roman" w:cs="Times New Roman"/>
          <w:lang w:val="sr-Cyrl-RS"/>
        </w:rPr>
        <w:t>доставили)</w:t>
      </w:r>
      <w:r w:rsidRPr="00CA75D7">
        <w:rPr>
          <w:rFonts w:ascii="Times New Roman" w:hAnsi="Times New Roman" w:cs="Times New Roman"/>
          <w:lang w:val="sr-Cyrl-RS"/>
        </w:rPr>
        <w:t xml:space="preserve"> и</w:t>
      </w:r>
      <w:r w:rsidRPr="00CA75D7">
        <w:rPr>
          <w:lang w:val="sr-Cyrl-RS"/>
        </w:rPr>
        <w:t xml:space="preserve"> </w:t>
      </w:r>
      <w:r w:rsidR="005C5B04" w:rsidRPr="00CA75D7">
        <w:rPr>
          <w:rFonts w:ascii="Times New Roman" w:hAnsi="Times New Roman" w:cs="Times New Roman"/>
        </w:rPr>
        <w:t xml:space="preserve"> </w:t>
      </w:r>
      <w:r w:rsidRPr="00CA75D7">
        <w:rPr>
          <w:rFonts w:ascii="Times New Roman" w:hAnsi="Times New Roman" w:cs="Times New Roman"/>
          <w:lang w:val="sr-Cyrl-RS"/>
        </w:rPr>
        <w:t>-</w:t>
      </w:r>
      <w:r w:rsidR="00BA3ED6" w:rsidRPr="00CA75D7">
        <w:rPr>
          <w:rFonts w:ascii="Times New Roman" w:hAnsi="Times New Roman" w:cs="Times New Roman"/>
          <w:lang w:val="sr-Cyrl-RS"/>
        </w:rPr>
        <w:t>националн</w:t>
      </w:r>
      <w:r w:rsidRPr="00CA75D7">
        <w:rPr>
          <w:rFonts w:ascii="Times New Roman" w:hAnsi="Times New Roman" w:cs="Times New Roman"/>
          <w:lang w:val="sr-Cyrl-RS"/>
        </w:rPr>
        <w:t>и регистар извора загађивања</w:t>
      </w:r>
      <w:r w:rsidRPr="00CA75D7">
        <w:rPr>
          <w:rFonts w:ascii="Times New Roman" w:hAnsi="Times New Roman" w:cs="Times New Roman"/>
        </w:rPr>
        <w:t xml:space="preserve"> </w:t>
      </w:r>
      <w:r w:rsidRPr="00CA75D7">
        <w:rPr>
          <w:rFonts w:ascii="Times New Roman" w:hAnsi="Times New Roman" w:cs="Times New Roman"/>
          <w:lang w:val="sr-Cyrl-RS"/>
        </w:rPr>
        <w:t>(НРИЗ) за 10 привредних субјеката –Агенцији за заштиту животне средине, Београд ул.Руже Јовановић 27 а. Провером на сајту Агенције, сви привредни субјекти су</w:t>
      </w:r>
      <w:r w:rsidRPr="005C5B04">
        <w:rPr>
          <w:rFonts w:ascii="Times New Roman" w:hAnsi="Times New Roman" w:cs="Times New Roman"/>
          <w:lang w:val="sr-Cyrl-RS"/>
        </w:rPr>
        <w:t xml:space="preserve"> доставили податке.</w:t>
      </w:r>
    </w:p>
    <w:p w:rsidR="00263AF6" w:rsidRDefault="00263AF6" w:rsidP="00DE4750">
      <w:pPr>
        <w:spacing w:after="0" w:line="240" w:lineRule="auto"/>
        <w:ind w:right="-138" w:firstLine="720"/>
        <w:jc w:val="both"/>
        <w:rPr>
          <w:rFonts w:ascii="Times New Roman" w:hAnsi="Times New Roman" w:cs="Times New Roman"/>
          <w:b/>
          <w:lang w:val="sr-Cyrl-RS"/>
        </w:rPr>
      </w:pPr>
      <w:r w:rsidRPr="005C5B04">
        <w:rPr>
          <w:rFonts w:ascii="Times New Roman" w:hAnsi="Times New Roman" w:cs="Times New Roman"/>
          <w:lang w:val="sr-Cyrl-RS"/>
        </w:rPr>
        <w:t xml:space="preserve"> </w:t>
      </w:r>
      <w:r w:rsidR="005C5B04" w:rsidRPr="005C5B04">
        <w:rPr>
          <w:rFonts w:ascii="Times New Roman" w:hAnsi="Times New Roman" w:cs="Times New Roman"/>
          <w:lang w:val="sr-Cyrl-RS"/>
        </w:rPr>
        <w:t xml:space="preserve">Обавестили смо електронским путем почетком новембра 2019.године, све бензинске станице (48 локација) на територији Града Новог Сада, а (18 привредних друштава, по нашој евиденцији), о ступању на снагу одредаба </w:t>
      </w:r>
      <w:r w:rsidR="005C5B04" w:rsidRPr="005C5B04">
        <w:rPr>
          <w:rFonts w:ascii="Times New Roman" w:hAnsi="Times New Roman" w:cs="Times New Roman"/>
          <w:u w:val="single"/>
          <w:lang w:val="sr-Cyrl-RS"/>
        </w:rPr>
        <w:t>Правилника о техничким мерама и захтевима који се односе на дозвољене емисионе факторе за испарљива органска једињења која потичу из процеса складиштења и транспорта бензина</w:t>
      </w:r>
      <w:r w:rsidR="005C5B04" w:rsidRPr="005C5B04">
        <w:rPr>
          <w:rFonts w:ascii="Times New Roman" w:hAnsi="Times New Roman" w:cs="Times New Roman"/>
          <w:lang w:val="sr-Cyrl-RS"/>
        </w:rPr>
        <w:t xml:space="preserve"> („Сл.гласник РС“бр.1/2012,25/2012 и 48/2012). </w:t>
      </w:r>
      <w:r w:rsidR="005C5B04" w:rsidRPr="005C5B04">
        <w:rPr>
          <w:rFonts w:ascii="Times New Roman" w:hAnsi="Times New Roman" w:cs="Times New Roman"/>
          <w:b/>
          <w:color w:val="FF0000"/>
          <w:lang w:val="sr-Cyrl-RS"/>
        </w:rPr>
        <w:t>од 1.јануара.2020.године</w:t>
      </w:r>
      <w:r w:rsidR="005C5B04" w:rsidRPr="005C5B04">
        <w:rPr>
          <w:rFonts w:ascii="Times New Roman" w:hAnsi="Times New Roman" w:cs="Times New Roman"/>
          <w:b/>
          <w:lang w:val="sr-Cyrl-RS"/>
        </w:rPr>
        <w:t>.</w:t>
      </w:r>
      <w:r w:rsidR="005C5B04">
        <w:rPr>
          <w:rFonts w:ascii="Times New Roman" w:hAnsi="Times New Roman" w:cs="Times New Roman"/>
          <w:b/>
          <w:lang w:val="sr-Cyrl-RS"/>
        </w:rPr>
        <w:t>,</w:t>
      </w:r>
      <w:r w:rsidR="005C5B04" w:rsidRPr="005C5B04">
        <w:rPr>
          <w:rFonts w:ascii="Times New Roman" w:hAnsi="Times New Roman" w:cs="Times New Roman"/>
          <w:b/>
          <w:lang w:val="sr-Cyrl-RS"/>
        </w:rPr>
        <w:t xml:space="preserve"> </w:t>
      </w:r>
      <w:r w:rsidR="005C5B04" w:rsidRPr="005C5B04">
        <w:rPr>
          <w:rFonts w:ascii="Times New Roman" w:hAnsi="Times New Roman" w:cs="Times New Roman"/>
          <w:lang w:val="sr-Cyrl-RS"/>
        </w:rPr>
        <w:t xml:space="preserve">што је у складу са </w:t>
      </w:r>
      <w:r w:rsidR="005C5B04" w:rsidRPr="005C5B04">
        <w:rPr>
          <w:rFonts w:ascii="Times New Roman" w:hAnsi="Times New Roman" w:cs="Times New Roman"/>
          <w:u w:val="single"/>
          <w:lang w:val="sr-Cyrl-RS"/>
        </w:rPr>
        <w:t>Законом о заштити ваздуха</w:t>
      </w:r>
      <w:r w:rsidR="005C5B04" w:rsidRPr="005C5B04">
        <w:rPr>
          <w:rFonts w:ascii="Times New Roman" w:hAnsi="Times New Roman" w:cs="Times New Roman"/>
          <w:b/>
          <w:lang w:val="sr-Cyrl-RS"/>
        </w:rPr>
        <w:t xml:space="preserve"> </w:t>
      </w:r>
      <w:r w:rsidR="005C5B04" w:rsidRPr="005C5B04">
        <w:rPr>
          <w:rFonts w:ascii="Times New Roman" w:hAnsi="Times New Roman" w:cs="Times New Roman"/>
          <w:lang w:val="sr-Cyrl-RS"/>
        </w:rPr>
        <w:t>(„Сл.гласник РС“бр.36/2009 и 10/2013), у коме је чланом 44. прописано, да:</w:t>
      </w:r>
      <w:r w:rsidR="005C5B04" w:rsidRPr="005C5B04">
        <w:rPr>
          <w:rFonts w:ascii="Times New Roman" w:hAnsi="Times New Roman" w:cs="Times New Roman"/>
          <w:b/>
          <w:lang w:val="sr-Cyrl-RS"/>
        </w:rPr>
        <w:t xml:space="preserve"> </w:t>
      </w:r>
      <w:r w:rsidR="005C5B04">
        <w:rPr>
          <w:rFonts w:ascii="Times New Roman" w:hAnsi="Times New Roman" w:cs="Times New Roman"/>
          <w:b/>
          <w:lang w:val="sr-Cyrl-RS"/>
        </w:rPr>
        <w:t>„</w:t>
      </w:r>
      <w:r w:rsidR="005C5B04" w:rsidRPr="005C5B04">
        <w:rPr>
          <w:rFonts w:ascii="Times New Roman" w:hAnsi="Times New Roman" w:cs="Times New Roman"/>
          <w:lang w:val="sr-Cyrl-RS"/>
        </w:rPr>
        <w:t>Правна лица и предузетници који се баве складиштењем, дистрибуцијом и стављањем у промет нафте и нафтних деривата, дужни су да примењују техничке мере у циљу смањења емисија испарљивих органских једињења</w:t>
      </w:r>
      <w:r w:rsidR="005C5B04">
        <w:rPr>
          <w:rFonts w:ascii="Times New Roman" w:hAnsi="Times New Roman" w:cs="Times New Roman"/>
          <w:lang w:val="sr-Cyrl-RS"/>
        </w:rPr>
        <w:t>“</w:t>
      </w:r>
      <w:r w:rsidR="005C5B04" w:rsidRPr="005C5B04">
        <w:rPr>
          <w:rFonts w:ascii="Times New Roman" w:hAnsi="Times New Roman" w:cs="Times New Roman"/>
          <w:lang w:val="sr-Cyrl-RS"/>
        </w:rPr>
        <w:t>.Министарство у сарадњи са министарством надлежним за послове рударства и енергетике, прописује техничке мере и захтеве који се односе на дозвољене емисионе факторе за испарљива органска једињења која потичу из процеса складиштења и дистрибуције нафте и нафтних деривата, тј.за складишне, утоварне и истоварне инсталације на терминалима и за цистерне, утоварне и истоварне инстал</w:t>
      </w:r>
      <w:r w:rsidR="005C5B04">
        <w:rPr>
          <w:rFonts w:ascii="Times New Roman" w:hAnsi="Times New Roman" w:cs="Times New Roman"/>
          <w:lang w:val="sr-Cyrl-RS"/>
        </w:rPr>
        <w:t>ације у малопродајним објектима.</w:t>
      </w:r>
      <w:r w:rsidR="005C5B04" w:rsidRPr="005C5B04">
        <w:rPr>
          <w:rFonts w:ascii="Times New Roman" w:hAnsi="Times New Roman" w:cs="Times New Roman"/>
          <w:lang w:val="sr-Cyrl-RS"/>
        </w:rPr>
        <w:t xml:space="preserve">Такође, </w:t>
      </w:r>
      <w:r w:rsidR="005C5B04">
        <w:rPr>
          <w:rFonts w:ascii="Times New Roman" w:hAnsi="Times New Roman" w:cs="Times New Roman"/>
          <w:lang w:val="sr-Cyrl-RS"/>
        </w:rPr>
        <w:t>смо их упутили</w:t>
      </w:r>
      <w:r w:rsidR="005C5B04" w:rsidRPr="005C5B04">
        <w:rPr>
          <w:rFonts w:ascii="Times New Roman" w:hAnsi="Times New Roman" w:cs="Times New Roman"/>
          <w:lang w:val="sr-Cyrl-RS"/>
        </w:rPr>
        <w:t xml:space="preserve"> и на </w:t>
      </w:r>
      <w:r w:rsidR="005C5B04" w:rsidRPr="005C5B04">
        <w:rPr>
          <w:rFonts w:ascii="Times New Roman" w:hAnsi="Times New Roman" w:cs="Times New Roman"/>
          <w:u w:val="single"/>
          <w:lang w:val="sr-Cyrl-RS"/>
        </w:rPr>
        <w:t>Директиву 94/63/ЕЗ</w:t>
      </w:r>
      <w:r w:rsidR="005C5B04" w:rsidRPr="005C5B04">
        <w:rPr>
          <w:rFonts w:ascii="Times New Roman" w:hAnsi="Times New Roman" w:cs="Times New Roman"/>
          <w:lang w:val="sr-Cyrl-RS"/>
        </w:rPr>
        <w:t xml:space="preserve"> Европског парламента и већа од 20.12.1994 („Сл.лист Европске уније Л 365/24 од 20.12.1994.) </w:t>
      </w:r>
      <w:r w:rsidR="005C5B04" w:rsidRPr="00CA75D7">
        <w:rPr>
          <w:rFonts w:ascii="Times New Roman" w:hAnsi="Times New Roman" w:cs="Times New Roman"/>
          <w:b/>
          <w:lang w:val="sr-Cyrl-RS"/>
        </w:rPr>
        <w:t xml:space="preserve">- </w:t>
      </w:r>
      <w:r w:rsidR="005C5B04" w:rsidRPr="00CA75D7">
        <w:rPr>
          <w:rFonts w:ascii="Times New Roman" w:hAnsi="Times New Roman" w:cs="Times New Roman"/>
          <w:lang w:val="sr-Cyrl-RS"/>
        </w:rPr>
        <w:t xml:space="preserve">о контроли емисија хлапљивих органских једињења (ХОС-а) које произилазе из складиштења бензина и његове дистрибуције од терминала до бензинских станица, као и на </w:t>
      </w:r>
      <w:r w:rsidR="005C5B04" w:rsidRPr="00CA75D7">
        <w:rPr>
          <w:rFonts w:ascii="Times New Roman" w:hAnsi="Times New Roman" w:cs="Times New Roman"/>
          <w:u w:val="single"/>
          <w:lang w:val="sr-Cyrl-RS"/>
        </w:rPr>
        <w:t>Директиву 2009/126/ЕЗ</w:t>
      </w:r>
      <w:r w:rsidR="005C5B04" w:rsidRPr="00CA75D7">
        <w:rPr>
          <w:rFonts w:ascii="Times New Roman" w:hAnsi="Times New Roman" w:cs="Times New Roman"/>
          <w:lang w:val="sr-Cyrl-RS"/>
        </w:rPr>
        <w:t xml:space="preserve"> Европског парламента и већа од 21.09.2009 („Сл.лист Европске уније Л 285/36 од 21.10.2009.) - о фази </w:t>
      </w:r>
      <w:r w:rsidR="005C5B04" w:rsidRPr="00CA75D7">
        <w:rPr>
          <w:rFonts w:ascii="Times New Roman" w:hAnsi="Times New Roman" w:cs="Times New Roman"/>
          <w:lang w:val="sr-Latn-RS"/>
        </w:rPr>
        <w:t>II</w:t>
      </w:r>
      <w:r w:rsidR="005C5B04" w:rsidRPr="00CA75D7">
        <w:rPr>
          <w:rFonts w:ascii="Times New Roman" w:hAnsi="Times New Roman" w:cs="Times New Roman"/>
          <w:lang w:val="sr-Cyrl-RS"/>
        </w:rPr>
        <w:t xml:space="preserve"> рекуперације бензинских пара током пуњења моторних возила горивом на бензинским станицама.</w:t>
      </w:r>
    </w:p>
    <w:p w:rsidR="00CA75D7" w:rsidRPr="00CA75D7" w:rsidRDefault="00CA75D7" w:rsidP="00CA75D7">
      <w:pPr>
        <w:pStyle w:val="NoSpacing"/>
        <w:ind w:firstLine="720"/>
        <w:jc w:val="both"/>
        <w:rPr>
          <w:rFonts w:ascii="Times New Roman" w:hAnsi="Times New Roman" w:cs="Times New Roman"/>
          <w:lang w:val="sr-Cyrl-RS"/>
        </w:rPr>
      </w:pPr>
      <w:r w:rsidRPr="00E075CE">
        <w:rPr>
          <w:rFonts w:ascii="Times New Roman" w:hAnsi="Times New Roman" w:cs="Times New Roman"/>
          <w:lang w:val="sr-Cyrl-RS"/>
        </w:rPr>
        <w:t>Инспектори за заштиту животне средине у вршењу поверених послова инспекцијског надзора, поступају у складу са  законом прописаним,  прав</w:t>
      </w:r>
      <w:r>
        <w:rPr>
          <w:rFonts w:ascii="Times New Roman" w:hAnsi="Times New Roman" w:cs="Times New Roman"/>
          <w:lang w:val="sr-Cyrl-RS"/>
        </w:rPr>
        <w:t>има, дужностима, и овлашћењима.</w:t>
      </w:r>
      <w:r w:rsidRPr="00E075CE">
        <w:rPr>
          <w:rFonts w:ascii="Times New Roman" w:hAnsi="Times New Roman" w:cs="Times New Roman"/>
          <w:lang w:val="sr-Cyrl-RS"/>
        </w:rPr>
        <w:t xml:space="preserve"> У току је пројекат „Имплементација европског законодавства у области емисија испарљивих органских једињења, који се  реализује уз подршку </w:t>
      </w:r>
      <w:r w:rsidRPr="00CA75D7">
        <w:rPr>
          <w:rFonts w:ascii="Times New Roman" w:hAnsi="Times New Roman" w:cs="Times New Roman"/>
          <w:u w:val="single"/>
          <w:lang w:val="sr-Cyrl-RS"/>
        </w:rPr>
        <w:t>Минстарства заштите животне средине и Агенције за заштиту животне средине,</w:t>
      </w:r>
      <w:r w:rsidRPr="00CA75D7">
        <w:rPr>
          <w:rFonts w:ascii="Times New Roman" w:hAnsi="Times New Roman" w:cs="Times New Roman"/>
          <w:lang w:val="sr-Cyrl-RS"/>
        </w:rPr>
        <w:t xml:space="preserve"> који има за циљ  </w:t>
      </w:r>
      <w:r w:rsidRPr="00CA75D7">
        <w:rPr>
          <w:rFonts w:ascii="Times New Roman" w:hAnsi="Times New Roman" w:cs="Times New Roman"/>
          <w:u w:val="single"/>
          <w:lang w:val="sr-Cyrl-RS"/>
        </w:rPr>
        <w:t xml:space="preserve">потпуну имплементацију захтева Директиве о индустријским емисијама, </w:t>
      </w:r>
      <w:r w:rsidRPr="00CA75D7">
        <w:rPr>
          <w:rFonts w:ascii="Times New Roman" w:hAnsi="Times New Roman" w:cs="Times New Roman"/>
          <w:lang w:val="sr-Cyrl-RS"/>
        </w:rPr>
        <w:t xml:space="preserve">тачније </w:t>
      </w:r>
      <w:r w:rsidRPr="00CA75D7">
        <w:rPr>
          <w:rFonts w:ascii="Times New Roman" w:hAnsi="Times New Roman" w:cs="Times New Roman"/>
          <w:u w:val="single"/>
          <w:lang w:val="sr-Cyrl-RS"/>
        </w:rPr>
        <w:t xml:space="preserve">захтева Поглавља </w:t>
      </w:r>
      <w:r w:rsidRPr="00CA75D7">
        <w:rPr>
          <w:rFonts w:ascii="Times New Roman" w:hAnsi="Times New Roman" w:cs="Times New Roman"/>
          <w:u w:val="single"/>
          <w:lang w:val="sr-Latn-RS"/>
        </w:rPr>
        <w:t>V</w:t>
      </w:r>
      <w:r w:rsidRPr="00CA75D7">
        <w:rPr>
          <w:rFonts w:ascii="Times New Roman" w:hAnsi="Times New Roman" w:cs="Times New Roman"/>
          <w:u w:val="single"/>
          <w:lang w:val="sr-Cyrl-RS"/>
        </w:rPr>
        <w:t xml:space="preserve"> ове директиве у вези контроле емисија лакоиспарљивих органских једињења (</w:t>
      </w:r>
      <w:r w:rsidRPr="00CA75D7">
        <w:rPr>
          <w:rFonts w:ascii="Times New Roman" w:hAnsi="Times New Roman" w:cs="Times New Roman"/>
          <w:u w:val="single"/>
          <w:lang w:val="sr-Latn-RS"/>
        </w:rPr>
        <w:t>VOC).</w:t>
      </w:r>
      <w:r w:rsidRPr="00CA75D7">
        <w:rPr>
          <w:rFonts w:ascii="Times New Roman" w:hAnsi="Times New Roman" w:cs="Times New Roman"/>
          <w:u w:val="single"/>
          <w:lang w:val="sr-Cyrl-RS"/>
        </w:rPr>
        <w:t xml:space="preserve"> Инспекција за заштиту животне средине</w:t>
      </w:r>
      <w:r w:rsidRPr="00CA75D7">
        <w:rPr>
          <w:rFonts w:ascii="Times New Roman" w:hAnsi="Times New Roman" w:cs="Times New Roman"/>
          <w:lang w:val="sr-Cyrl-RS"/>
        </w:rPr>
        <w:t xml:space="preserve"> Града Новог Сада, </w:t>
      </w:r>
      <w:r w:rsidRPr="00CA75D7">
        <w:rPr>
          <w:rFonts w:ascii="Times New Roman" w:hAnsi="Times New Roman" w:cs="Times New Roman"/>
          <w:u w:val="single"/>
          <w:lang w:val="sr-Cyrl-RS"/>
        </w:rPr>
        <w:t>доставила је (путем поште) на адресу 698 оператера</w:t>
      </w:r>
      <w:r w:rsidRPr="00CA75D7">
        <w:rPr>
          <w:rFonts w:ascii="Times New Roman" w:hAnsi="Times New Roman" w:cs="Times New Roman"/>
          <w:lang w:val="sr-Cyrl-RS"/>
        </w:rPr>
        <w:t xml:space="preserve"> (по списку који нам је доставило Министарство заштите животне средине), претходно одштампане упитнике (зависно од делатности) и Уредбу о</w:t>
      </w:r>
      <w:r w:rsidRPr="00E075CE">
        <w:rPr>
          <w:rFonts w:ascii="Times New Roman" w:hAnsi="Times New Roman" w:cs="Times New Roman"/>
          <w:lang w:val="sr-Cyrl-RS"/>
        </w:rPr>
        <w:t xml:space="preserve"> листи индустријских постројења и активности у којима се контролише емисија испарљивих органских једињења, о вредностима емисије испарљивих органских једињења при о</w:t>
      </w:r>
      <w:r>
        <w:rPr>
          <w:rFonts w:ascii="Times New Roman" w:hAnsi="Times New Roman" w:cs="Times New Roman"/>
          <w:lang w:val="sr-Cyrl-RS"/>
        </w:rPr>
        <w:t>дређеној потрошњи растварача и у</w:t>
      </w:r>
      <w:r w:rsidRPr="00E075CE">
        <w:rPr>
          <w:rFonts w:ascii="Times New Roman" w:hAnsi="Times New Roman" w:cs="Times New Roman"/>
          <w:lang w:val="sr-Cyrl-RS"/>
        </w:rPr>
        <w:t>купним дозвољеним емисијама, као и шеми за смањење емисија („Сл.гласник РС“,бр.100/2011), кроз израду Регистра ВОЦ оператера који имају обавезе у погледу смањења и контроле емисија ВОЦ као и редовног мониторинга и извештавања Аген</w:t>
      </w:r>
      <w:r>
        <w:rPr>
          <w:rFonts w:ascii="Times New Roman" w:hAnsi="Times New Roman" w:cs="Times New Roman"/>
          <w:lang w:val="sr-Cyrl-RS"/>
        </w:rPr>
        <w:t>цији за заштиту животне средине</w:t>
      </w:r>
    </w:p>
    <w:p w:rsidR="00CA75D7" w:rsidRDefault="00CA75D7" w:rsidP="00DE4750">
      <w:pPr>
        <w:spacing w:after="0" w:line="240" w:lineRule="auto"/>
        <w:ind w:right="-138" w:firstLine="720"/>
        <w:jc w:val="both"/>
        <w:rPr>
          <w:rFonts w:ascii="Times New Roman" w:hAnsi="Times New Roman" w:cs="Times New Roman"/>
          <w:b/>
          <w:lang w:val="sr-Cyrl-RS"/>
        </w:rPr>
      </w:pPr>
    </w:p>
    <w:p w:rsidR="00CA75D7" w:rsidRDefault="00CA75D7" w:rsidP="00DE4750">
      <w:pPr>
        <w:spacing w:after="0" w:line="240" w:lineRule="auto"/>
        <w:ind w:right="-138" w:firstLine="720"/>
        <w:jc w:val="both"/>
        <w:rPr>
          <w:rFonts w:ascii="Times New Roman" w:hAnsi="Times New Roman" w:cs="Times New Roman"/>
          <w:b/>
          <w:lang w:val="sr-Cyrl-RS"/>
        </w:rPr>
      </w:pPr>
    </w:p>
    <w:tbl>
      <w:tblPr>
        <w:tblStyle w:val="TableGrid"/>
        <w:tblW w:w="0" w:type="auto"/>
        <w:tblInd w:w="0" w:type="dxa"/>
        <w:tblLayout w:type="fixed"/>
        <w:tblLook w:val="04A0" w:firstRow="1" w:lastRow="0" w:firstColumn="1" w:lastColumn="0" w:noHBand="0" w:noVBand="1"/>
      </w:tblPr>
      <w:tblGrid>
        <w:gridCol w:w="1809"/>
        <w:gridCol w:w="4962"/>
        <w:gridCol w:w="1275"/>
        <w:gridCol w:w="3261"/>
        <w:gridCol w:w="1559"/>
      </w:tblGrid>
      <w:tr w:rsidR="001B33F9" w:rsidRPr="007A7A8C" w:rsidTr="00D15287">
        <w:tc>
          <w:tcPr>
            <w:tcW w:w="1809" w:type="dxa"/>
          </w:tcPr>
          <w:p w:rsidR="001B33F9" w:rsidRPr="007A7A8C" w:rsidRDefault="001B33F9" w:rsidP="00DE4750">
            <w:pPr>
              <w:ind w:right="-138"/>
              <w:jc w:val="both"/>
              <w:rPr>
                <w:rFonts w:ascii="Times New Roman" w:hAnsi="Times New Roman" w:cs="Times New Roman"/>
                <w:lang w:val="sr-Cyrl-RS"/>
              </w:rPr>
            </w:pPr>
            <w:r w:rsidRPr="007A7A8C">
              <w:rPr>
                <w:rFonts w:ascii="Times New Roman" w:hAnsi="Times New Roman" w:cs="Times New Roman"/>
                <w:lang w:val="sr-Cyrl-RS"/>
              </w:rPr>
              <w:lastRenderedPageBreak/>
              <w:t>Надзирани субјекат</w:t>
            </w:r>
          </w:p>
        </w:tc>
        <w:tc>
          <w:tcPr>
            <w:tcW w:w="4962" w:type="dxa"/>
          </w:tcPr>
          <w:p w:rsidR="001B33F9" w:rsidRPr="007A7A8C" w:rsidRDefault="001B33F9" w:rsidP="00DE4750">
            <w:pPr>
              <w:ind w:right="-138"/>
              <w:jc w:val="both"/>
              <w:rPr>
                <w:rFonts w:ascii="Times New Roman" w:hAnsi="Times New Roman" w:cs="Times New Roman"/>
                <w:lang w:val="sr-Cyrl-RS"/>
              </w:rPr>
            </w:pPr>
            <w:r w:rsidRPr="007A7A8C">
              <w:rPr>
                <w:rFonts w:ascii="Times New Roman" w:hAnsi="Times New Roman" w:cs="Times New Roman"/>
                <w:lang w:val="sr-Cyrl-RS"/>
              </w:rPr>
              <w:t>Упознавање надзираног субјекта о његовим обавезама из закона и др.прописа/прописаним радњама и мерама управљеним према надз.субјекту/санкције за поступање супротна зим обавезама</w:t>
            </w:r>
          </w:p>
        </w:tc>
        <w:tc>
          <w:tcPr>
            <w:tcW w:w="1275" w:type="dxa"/>
          </w:tcPr>
          <w:p w:rsidR="001B33F9" w:rsidRPr="007A7A8C" w:rsidRDefault="001B33F9" w:rsidP="00DE4750">
            <w:pPr>
              <w:ind w:right="-138"/>
              <w:jc w:val="both"/>
              <w:rPr>
                <w:rFonts w:ascii="Times New Roman" w:hAnsi="Times New Roman" w:cs="Times New Roman"/>
                <w:lang w:val="sr-Cyrl-RS"/>
              </w:rPr>
            </w:pPr>
            <w:r w:rsidRPr="007A7A8C">
              <w:rPr>
                <w:rFonts w:ascii="Times New Roman" w:hAnsi="Times New Roman" w:cs="Times New Roman"/>
                <w:lang w:val="sr-Cyrl-RS"/>
              </w:rPr>
              <w:t>Указивање надзираном субјекту на могућност наступања штетних последица његовог пословања или поступања</w:t>
            </w:r>
          </w:p>
        </w:tc>
        <w:tc>
          <w:tcPr>
            <w:tcW w:w="3261" w:type="dxa"/>
          </w:tcPr>
          <w:p w:rsidR="001B33F9" w:rsidRPr="007A7A8C" w:rsidRDefault="001B33F9" w:rsidP="00DE4750">
            <w:pPr>
              <w:ind w:right="-138"/>
              <w:jc w:val="both"/>
              <w:rPr>
                <w:rFonts w:ascii="Times New Roman" w:hAnsi="Times New Roman" w:cs="Times New Roman"/>
                <w:lang w:val="sr-Cyrl-RS"/>
              </w:rPr>
            </w:pPr>
            <w:r w:rsidRPr="007A7A8C">
              <w:rPr>
                <w:rFonts w:ascii="Times New Roman" w:hAnsi="Times New Roman" w:cs="Times New Roman"/>
                <w:lang w:val="sr-Cyrl-RS"/>
              </w:rPr>
              <w:t>Налагање надзираном субјеку предузимања или уздржавања од одређених радњи отклањања узрока/одговарајуће мере предострожности у циљу спречавања настанка могућиг штетних последица</w:t>
            </w:r>
          </w:p>
        </w:tc>
        <w:tc>
          <w:tcPr>
            <w:tcW w:w="1559" w:type="dxa"/>
          </w:tcPr>
          <w:p w:rsidR="00D15287" w:rsidRDefault="001B33F9" w:rsidP="00D15287">
            <w:pPr>
              <w:ind w:right="-138"/>
              <w:jc w:val="both"/>
              <w:rPr>
                <w:rFonts w:ascii="Times New Roman" w:hAnsi="Times New Roman" w:cs="Times New Roman"/>
                <w:lang w:val="sr-Cyrl-RS"/>
              </w:rPr>
            </w:pPr>
            <w:r w:rsidRPr="007A7A8C">
              <w:rPr>
                <w:rFonts w:ascii="Times New Roman" w:hAnsi="Times New Roman" w:cs="Times New Roman"/>
                <w:lang w:val="sr-Cyrl-RS"/>
              </w:rPr>
              <w:t>Друге мер</w:t>
            </w:r>
            <w:r w:rsidR="00D15287">
              <w:rPr>
                <w:rFonts w:ascii="Times New Roman" w:hAnsi="Times New Roman" w:cs="Times New Roman"/>
                <w:lang w:val="sr-Cyrl-RS"/>
              </w:rPr>
              <w:t>е/</w:t>
            </w:r>
          </w:p>
          <w:p w:rsidR="001B33F9" w:rsidRPr="007A7A8C" w:rsidRDefault="00D15287" w:rsidP="00D15287">
            <w:pPr>
              <w:ind w:right="-138"/>
              <w:jc w:val="both"/>
              <w:rPr>
                <w:rFonts w:ascii="Times New Roman" w:hAnsi="Times New Roman" w:cs="Times New Roman"/>
                <w:lang w:val="sr-Cyrl-RS"/>
              </w:rPr>
            </w:pPr>
            <w:r>
              <w:rPr>
                <w:rFonts w:ascii="Times New Roman" w:hAnsi="Times New Roman" w:cs="Times New Roman"/>
                <w:lang w:val="sr-Cyrl-RS"/>
              </w:rPr>
              <w:t>превентивна улога</w:t>
            </w:r>
            <w:r w:rsidR="00CA75D7">
              <w:rPr>
                <w:rFonts w:ascii="Times New Roman" w:hAnsi="Times New Roman" w:cs="Times New Roman"/>
                <w:lang w:val="sr-Cyrl-RS"/>
              </w:rPr>
              <w:t>/</w:t>
            </w:r>
            <w:r w:rsidR="001B33F9" w:rsidRPr="007A7A8C">
              <w:rPr>
                <w:rFonts w:ascii="Times New Roman" w:hAnsi="Times New Roman" w:cs="Times New Roman"/>
                <w:lang w:val="sr-Cyrl-RS"/>
              </w:rPr>
              <w:t>инспекцијског надзора</w:t>
            </w:r>
          </w:p>
        </w:tc>
      </w:tr>
      <w:tr w:rsidR="001B33F9" w:rsidRPr="007A7A8C" w:rsidTr="00D15287">
        <w:tc>
          <w:tcPr>
            <w:tcW w:w="1809" w:type="dxa"/>
          </w:tcPr>
          <w:p w:rsidR="007A7A8C" w:rsidRDefault="001B33F9" w:rsidP="00DE4750">
            <w:pPr>
              <w:ind w:right="-138"/>
              <w:jc w:val="both"/>
              <w:rPr>
                <w:rFonts w:ascii="Times New Roman" w:hAnsi="Times New Roman" w:cs="Times New Roman"/>
                <w:lang w:val="sr-Cyrl-RS"/>
              </w:rPr>
            </w:pPr>
            <w:r w:rsidRPr="007A7A8C">
              <w:rPr>
                <w:rFonts w:ascii="Times New Roman" w:hAnsi="Times New Roman" w:cs="Times New Roman"/>
                <w:lang w:val="sr-Cyrl-RS"/>
              </w:rPr>
              <w:t>Основне и средље школе</w:t>
            </w:r>
          </w:p>
          <w:p w:rsidR="001B33F9" w:rsidRPr="007A7A8C" w:rsidRDefault="001B33F9" w:rsidP="00DE4750">
            <w:pPr>
              <w:ind w:right="-138"/>
              <w:jc w:val="both"/>
              <w:rPr>
                <w:rFonts w:ascii="Times New Roman" w:hAnsi="Times New Roman" w:cs="Times New Roman"/>
                <w:lang w:val="sr-Cyrl-RS"/>
              </w:rPr>
            </w:pPr>
            <w:r w:rsidRPr="007A7A8C">
              <w:rPr>
                <w:rFonts w:ascii="Times New Roman" w:hAnsi="Times New Roman" w:cs="Times New Roman"/>
                <w:lang w:val="sr-Cyrl-RS"/>
              </w:rPr>
              <w:t xml:space="preserve"> 23</w:t>
            </w:r>
          </w:p>
        </w:tc>
        <w:tc>
          <w:tcPr>
            <w:tcW w:w="4962" w:type="dxa"/>
          </w:tcPr>
          <w:p w:rsidR="001B33F9" w:rsidRPr="007A7A8C" w:rsidRDefault="007A7A8C" w:rsidP="007A7A8C">
            <w:pPr>
              <w:ind w:right="-138"/>
              <w:jc w:val="center"/>
              <w:rPr>
                <w:rFonts w:ascii="Times New Roman" w:hAnsi="Times New Roman" w:cs="Times New Roman"/>
                <w:lang w:val="sr-Cyrl-RS"/>
              </w:rPr>
            </w:pPr>
            <w:r>
              <w:rPr>
                <w:rFonts w:ascii="Times New Roman" w:hAnsi="Times New Roman" w:cs="Times New Roman"/>
                <w:lang w:val="sr-Cyrl-RS"/>
              </w:rPr>
              <w:t>20</w:t>
            </w:r>
          </w:p>
        </w:tc>
        <w:tc>
          <w:tcPr>
            <w:tcW w:w="1275" w:type="dxa"/>
          </w:tcPr>
          <w:p w:rsidR="001B33F9" w:rsidRPr="007A7A8C" w:rsidRDefault="001B33F9" w:rsidP="00DE4750">
            <w:pPr>
              <w:ind w:right="-138"/>
              <w:jc w:val="both"/>
              <w:rPr>
                <w:rFonts w:ascii="Times New Roman" w:hAnsi="Times New Roman" w:cs="Times New Roman"/>
                <w:lang w:val="sr-Cyrl-RS"/>
              </w:rPr>
            </w:pPr>
          </w:p>
        </w:tc>
        <w:tc>
          <w:tcPr>
            <w:tcW w:w="3261" w:type="dxa"/>
          </w:tcPr>
          <w:p w:rsidR="001B33F9" w:rsidRPr="007A7A8C" w:rsidRDefault="007A7A8C" w:rsidP="007A7A8C">
            <w:pPr>
              <w:ind w:right="-138"/>
              <w:jc w:val="center"/>
              <w:rPr>
                <w:rFonts w:ascii="Times New Roman" w:hAnsi="Times New Roman" w:cs="Times New Roman"/>
                <w:lang w:val="sr-Cyrl-RS"/>
              </w:rPr>
            </w:pPr>
            <w:r>
              <w:rPr>
                <w:rFonts w:ascii="Times New Roman" w:hAnsi="Times New Roman" w:cs="Times New Roman"/>
                <w:lang w:val="sr-Cyrl-RS"/>
              </w:rPr>
              <w:t>3</w:t>
            </w:r>
            <w:r w:rsidR="00E42945" w:rsidRPr="007A7A8C">
              <w:rPr>
                <w:rFonts w:ascii="Times New Roman" w:hAnsi="Times New Roman" w:cs="Times New Roman"/>
                <w:lang w:val="sr-Cyrl-RS"/>
              </w:rPr>
              <w:t xml:space="preserve"> записнички</w:t>
            </w:r>
          </w:p>
        </w:tc>
        <w:tc>
          <w:tcPr>
            <w:tcW w:w="1559" w:type="dxa"/>
          </w:tcPr>
          <w:p w:rsidR="001B33F9" w:rsidRPr="007A7A8C" w:rsidRDefault="001B33F9" w:rsidP="00DE4750">
            <w:pPr>
              <w:ind w:right="-138"/>
              <w:jc w:val="both"/>
              <w:rPr>
                <w:rFonts w:ascii="Times New Roman" w:hAnsi="Times New Roman" w:cs="Times New Roman"/>
                <w:lang w:val="sr-Cyrl-RS"/>
              </w:rPr>
            </w:pPr>
          </w:p>
        </w:tc>
      </w:tr>
      <w:tr w:rsidR="001B33F9" w:rsidRPr="007A7A8C" w:rsidTr="00D15287">
        <w:tc>
          <w:tcPr>
            <w:tcW w:w="1809" w:type="dxa"/>
          </w:tcPr>
          <w:p w:rsidR="001B33F9" w:rsidRPr="007A7A8C" w:rsidRDefault="00097744" w:rsidP="00DE4750">
            <w:pPr>
              <w:ind w:right="-138"/>
              <w:jc w:val="both"/>
              <w:rPr>
                <w:rFonts w:ascii="Times New Roman" w:hAnsi="Times New Roman" w:cs="Times New Roman"/>
                <w:lang w:val="sr-Cyrl-RS"/>
              </w:rPr>
            </w:pPr>
            <w:r>
              <w:rPr>
                <w:rFonts w:ascii="Times New Roman" w:hAnsi="Times New Roman" w:cs="Times New Roman"/>
                <w:lang w:val="sr-Cyrl-RS"/>
              </w:rPr>
              <w:t xml:space="preserve">Дом </w:t>
            </w:r>
            <w:r w:rsidR="001B33F9" w:rsidRPr="007A7A8C">
              <w:rPr>
                <w:rFonts w:ascii="Times New Roman" w:hAnsi="Times New Roman" w:cs="Times New Roman"/>
                <w:lang w:val="sr-Cyrl-RS"/>
              </w:rPr>
              <w:t xml:space="preserve">здравља Нови Сад </w:t>
            </w:r>
          </w:p>
          <w:p w:rsidR="001B33F9" w:rsidRPr="007A7A8C" w:rsidRDefault="001B33F9" w:rsidP="00DE4750">
            <w:pPr>
              <w:ind w:right="-138"/>
              <w:jc w:val="both"/>
              <w:rPr>
                <w:rFonts w:ascii="Times New Roman" w:hAnsi="Times New Roman" w:cs="Times New Roman"/>
                <w:lang w:val="sr-Cyrl-RS"/>
              </w:rPr>
            </w:pPr>
            <w:r w:rsidRPr="007A7A8C">
              <w:rPr>
                <w:rFonts w:ascii="Times New Roman" w:hAnsi="Times New Roman" w:cs="Times New Roman"/>
                <w:lang w:val="sr-Cyrl-RS"/>
              </w:rPr>
              <w:t>18</w:t>
            </w:r>
          </w:p>
        </w:tc>
        <w:tc>
          <w:tcPr>
            <w:tcW w:w="4962" w:type="dxa"/>
          </w:tcPr>
          <w:p w:rsidR="001B33F9" w:rsidRPr="007A7A8C" w:rsidRDefault="001B33F9" w:rsidP="007A7A8C">
            <w:pPr>
              <w:ind w:right="-138"/>
              <w:jc w:val="center"/>
              <w:rPr>
                <w:rFonts w:ascii="Times New Roman" w:hAnsi="Times New Roman" w:cs="Times New Roman"/>
                <w:lang w:val="sr-Cyrl-RS"/>
              </w:rPr>
            </w:pPr>
          </w:p>
        </w:tc>
        <w:tc>
          <w:tcPr>
            <w:tcW w:w="1275" w:type="dxa"/>
          </w:tcPr>
          <w:p w:rsidR="001B33F9" w:rsidRPr="007A7A8C" w:rsidRDefault="001B33F9" w:rsidP="00DE4750">
            <w:pPr>
              <w:ind w:right="-138"/>
              <w:jc w:val="both"/>
              <w:rPr>
                <w:rFonts w:ascii="Times New Roman" w:hAnsi="Times New Roman" w:cs="Times New Roman"/>
                <w:lang w:val="sr-Cyrl-RS"/>
              </w:rPr>
            </w:pPr>
          </w:p>
        </w:tc>
        <w:tc>
          <w:tcPr>
            <w:tcW w:w="3261" w:type="dxa"/>
          </w:tcPr>
          <w:p w:rsidR="001B33F9" w:rsidRPr="007A7A8C" w:rsidRDefault="00E42945" w:rsidP="007A7A8C">
            <w:pPr>
              <w:ind w:right="-138"/>
              <w:jc w:val="center"/>
              <w:rPr>
                <w:rFonts w:ascii="Times New Roman" w:hAnsi="Times New Roman" w:cs="Times New Roman"/>
                <w:lang w:val="sr-Cyrl-RS"/>
              </w:rPr>
            </w:pPr>
            <w:r w:rsidRPr="007A7A8C">
              <w:rPr>
                <w:rFonts w:ascii="Times New Roman" w:hAnsi="Times New Roman" w:cs="Times New Roman"/>
                <w:lang w:val="sr-Cyrl-RS"/>
              </w:rPr>
              <w:t>18 решењем</w:t>
            </w:r>
          </w:p>
        </w:tc>
        <w:tc>
          <w:tcPr>
            <w:tcW w:w="1559" w:type="dxa"/>
          </w:tcPr>
          <w:p w:rsidR="001B33F9" w:rsidRPr="007A7A8C" w:rsidRDefault="001B33F9" w:rsidP="00DE4750">
            <w:pPr>
              <w:ind w:right="-138"/>
              <w:jc w:val="both"/>
              <w:rPr>
                <w:rFonts w:ascii="Times New Roman" w:hAnsi="Times New Roman" w:cs="Times New Roman"/>
                <w:lang w:val="sr-Cyrl-RS"/>
              </w:rPr>
            </w:pPr>
          </w:p>
        </w:tc>
      </w:tr>
      <w:tr w:rsidR="001B33F9" w:rsidRPr="007A7A8C" w:rsidTr="00D15287">
        <w:tc>
          <w:tcPr>
            <w:tcW w:w="1809" w:type="dxa"/>
          </w:tcPr>
          <w:p w:rsidR="001B33F9" w:rsidRPr="007A7A8C" w:rsidRDefault="001B33F9" w:rsidP="00DE4750">
            <w:pPr>
              <w:ind w:right="-138"/>
              <w:jc w:val="both"/>
              <w:rPr>
                <w:rFonts w:ascii="Times New Roman" w:hAnsi="Times New Roman" w:cs="Times New Roman"/>
                <w:lang w:val="sr-Cyrl-RS"/>
              </w:rPr>
            </w:pPr>
            <w:r w:rsidRPr="007A7A8C">
              <w:rPr>
                <w:rFonts w:ascii="Times New Roman" w:hAnsi="Times New Roman" w:cs="Times New Roman"/>
                <w:lang w:val="sr-Cyrl-RS"/>
              </w:rPr>
              <w:t xml:space="preserve">ПУ Радосно детињство </w:t>
            </w:r>
          </w:p>
          <w:p w:rsidR="001B33F9" w:rsidRPr="007A7A8C" w:rsidRDefault="001B33F9" w:rsidP="00DE4750">
            <w:pPr>
              <w:ind w:right="-138"/>
              <w:jc w:val="both"/>
              <w:rPr>
                <w:rFonts w:ascii="Times New Roman" w:hAnsi="Times New Roman" w:cs="Times New Roman"/>
                <w:lang w:val="sr-Cyrl-RS"/>
              </w:rPr>
            </w:pPr>
            <w:r w:rsidRPr="007A7A8C">
              <w:rPr>
                <w:rFonts w:ascii="Times New Roman" w:hAnsi="Times New Roman" w:cs="Times New Roman"/>
                <w:lang w:val="sr-Cyrl-RS"/>
              </w:rPr>
              <w:t>11</w:t>
            </w:r>
          </w:p>
        </w:tc>
        <w:tc>
          <w:tcPr>
            <w:tcW w:w="4962" w:type="dxa"/>
          </w:tcPr>
          <w:p w:rsidR="001B33F9" w:rsidRPr="007A7A8C" w:rsidRDefault="001B33F9" w:rsidP="007A7A8C">
            <w:pPr>
              <w:ind w:right="-138"/>
              <w:jc w:val="center"/>
              <w:rPr>
                <w:rFonts w:ascii="Times New Roman" w:hAnsi="Times New Roman" w:cs="Times New Roman"/>
                <w:lang w:val="sr-Cyrl-RS"/>
              </w:rPr>
            </w:pPr>
          </w:p>
        </w:tc>
        <w:tc>
          <w:tcPr>
            <w:tcW w:w="1275" w:type="dxa"/>
          </w:tcPr>
          <w:p w:rsidR="001B33F9" w:rsidRPr="007A7A8C" w:rsidRDefault="001B33F9" w:rsidP="00DE4750">
            <w:pPr>
              <w:ind w:right="-138"/>
              <w:jc w:val="both"/>
              <w:rPr>
                <w:rFonts w:ascii="Times New Roman" w:hAnsi="Times New Roman" w:cs="Times New Roman"/>
                <w:lang w:val="sr-Cyrl-RS"/>
              </w:rPr>
            </w:pPr>
          </w:p>
        </w:tc>
        <w:tc>
          <w:tcPr>
            <w:tcW w:w="3261" w:type="dxa"/>
          </w:tcPr>
          <w:p w:rsidR="001B33F9" w:rsidRPr="007A7A8C" w:rsidRDefault="00E42945" w:rsidP="007A7A8C">
            <w:pPr>
              <w:ind w:right="-138"/>
              <w:jc w:val="center"/>
              <w:rPr>
                <w:rFonts w:ascii="Times New Roman" w:hAnsi="Times New Roman" w:cs="Times New Roman"/>
                <w:lang w:val="sr-Cyrl-RS"/>
              </w:rPr>
            </w:pPr>
            <w:r w:rsidRPr="007A7A8C">
              <w:rPr>
                <w:rFonts w:ascii="Times New Roman" w:hAnsi="Times New Roman" w:cs="Times New Roman"/>
                <w:lang w:val="sr-Cyrl-RS"/>
              </w:rPr>
              <w:t>11 решењем</w:t>
            </w:r>
          </w:p>
        </w:tc>
        <w:tc>
          <w:tcPr>
            <w:tcW w:w="1559" w:type="dxa"/>
          </w:tcPr>
          <w:p w:rsidR="001B33F9" w:rsidRPr="007A7A8C" w:rsidRDefault="001B33F9" w:rsidP="00DE4750">
            <w:pPr>
              <w:ind w:right="-138"/>
              <w:jc w:val="both"/>
              <w:rPr>
                <w:rFonts w:ascii="Times New Roman" w:hAnsi="Times New Roman" w:cs="Times New Roman"/>
                <w:lang w:val="sr-Cyrl-RS"/>
              </w:rPr>
            </w:pPr>
          </w:p>
        </w:tc>
      </w:tr>
      <w:tr w:rsidR="001B33F9" w:rsidRPr="007A7A8C" w:rsidTr="00D15287">
        <w:tc>
          <w:tcPr>
            <w:tcW w:w="1809" w:type="dxa"/>
          </w:tcPr>
          <w:p w:rsidR="001B33F9" w:rsidRPr="007A7A8C" w:rsidRDefault="001B33F9" w:rsidP="00DE4750">
            <w:pPr>
              <w:ind w:right="-138"/>
              <w:jc w:val="both"/>
              <w:rPr>
                <w:rFonts w:ascii="Times New Roman" w:hAnsi="Times New Roman" w:cs="Times New Roman"/>
                <w:lang w:val="sr-Cyrl-RS"/>
              </w:rPr>
            </w:pPr>
            <w:r w:rsidRPr="007A7A8C">
              <w:rPr>
                <w:rFonts w:ascii="Times New Roman" w:hAnsi="Times New Roman" w:cs="Times New Roman"/>
                <w:lang w:val="sr-Cyrl-RS"/>
              </w:rPr>
              <w:t>Геронтолошки центар Нови Сад 1</w:t>
            </w:r>
          </w:p>
        </w:tc>
        <w:tc>
          <w:tcPr>
            <w:tcW w:w="4962" w:type="dxa"/>
          </w:tcPr>
          <w:p w:rsidR="001B33F9" w:rsidRPr="007A7A8C" w:rsidRDefault="001B33F9" w:rsidP="007A7A8C">
            <w:pPr>
              <w:ind w:right="-138"/>
              <w:jc w:val="center"/>
              <w:rPr>
                <w:rFonts w:ascii="Times New Roman" w:hAnsi="Times New Roman" w:cs="Times New Roman"/>
                <w:lang w:val="sr-Cyrl-RS"/>
              </w:rPr>
            </w:pPr>
          </w:p>
        </w:tc>
        <w:tc>
          <w:tcPr>
            <w:tcW w:w="1275" w:type="dxa"/>
          </w:tcPr>
          <w:p w:rsidR="001B33F9" w:rsidRPr="007A7A8C" w:rsidRDefault="001B33F9" w:rsidP="00DE4750">
            <w:pPr>
              <w:ind w:right="-138"/>
              <w:jc w:val="both"/>
              <w:rPr>
                <w:rFonts w:ascii="Times New Roman" w:hAnsi="Times New Roman" w:cs="Times New Roman"/>
                <w:lang w:val="sr-Cyrl-RS"/>
              </w:rPr>
            </w:pPr>
          </w:p>
        </w:tc>
        <w:tc>
          <w:tcPr>
            <w:tcW w:w="3261" w:type="dxa"/>
          </w:tcPr>
          <w:p w:rsidR="001B33F9" w:rsidRPr="007A7A8C" w:rsidRDefault="00E42945" w:rsidP="007A7A8C">
            <w:pPr>
              <w:ind w:right="-138"/>
              <w:jc w:val="center"/>
              <w:rPr>
                <w:rFonts w:ascii="Times New Roman" w:hAnsi="Times New Roman" w:cs="Times New Roman"/>
                <w:lang w:val="sr-Cyrl-RS"/>
              </w:rPr>
            </w:pPr>
            <w:r w:rsidRPr="007A7A8C">
              <w:rPr>
                <w:rFonts w:ascii="Times New Roman" w:hAnsi="Times New Roman" w:cs="Times New Roman"/>
                <w:lang w:val="sr-Cyrl-RS"/>
              </w:rPr>
              <w:t>1 записнички</w:t>
            </w:r>
          </w:p>
        </w:tc>
        <w:tc>
          <w:tcPr>
            <w:tcW w:w="1559" w:type="dxa"/>
          </w:tcPr>
          <w:p w:rsidR="001B33F9" w:rsidRPr="007A7A8C" w:rsidRDefault="001B33F9" w:rsidP="00DE4750">
            <w:pPr>
              <w:ind w:right="-138"/>
              <w:jc w:val="both"/>
              <w:rPr>
                <w:rFonts w:ascii="Times New Roman" w:hAnsi="Times New Roman" w:cs="Times New Roman"/>
                <w:lang w:val="sr-Cyrl-RS"/>
              </w:rPr>
            </w:pPr>
          </w:p>
        </w:tc>
      </w:tr>
      <w:tr w:rsidR="001B33F9" w:rsidRPr="007A7A8C" w:rsidTr="00D15287">
        <w:tc>
          <w:tcPr>
            <w:tcW w:w="1809" w:type="dxa"/>
          </w:tcPr>
          <w:p w:rsidR="001B33F9" w:rsidRPr="007A7A8C" w:rsidRDefault="001B33F9" w:rsidP="00DE4750">
            <w:pPr>
              <w:ind w:right="-138"/>
              <w:jc w:val="both"/>
              <w:rPr>
                <w:rFonts w:ascii="Times New Roman" w:hAnsi="Times New Roman" w:cs="Times New Roman"/>
                <w:lang w:val="sr-Cyrl-RS"/>
              </w:rPr>
            </w:pPr>
            <w:r w:rsidRPr="007A7A8C">
              <w:rPr>
                <w:rFonts w:ascii="Times New Roman" w:hAnsi="Times New Roman" w:cs="Times New Roman"/>
                <w:lang w:val="sr-Cyrl-RS"/>
              </w:rPr>
              <w:t>ЛРИЗ и НРИЗ</w:t>
            </w:r>
          </w:p>
          <w:p w:rsidR="001B33F9" w:rsidRPr="007A7A8C" w:rsidRDefault="001B33F9" w:rsidP="00DE4750">
            <w:pPr>
              <w:ind w:right="-138"/>
              <w:jc w:val="both"/>
              <w:rPr>
                <w:rFonts w:ascii="Times New Roman" w:hAnsi="Times New Roman" w:cs="Times New Roman"/>
                <w:lang w:val="sr-Cyrl-RS"/>
              </w:rPr>
            </w:pPr>
            <w:r w:rsidRPr="007A7A8C">
              <w:rPr>
                <w:rFonts w:ascii="Times New Roman" w:hAnsi="Times New Roman" w:cs="Times New Roman"/>
                <w:lang w:val="sr-Cyrl-RS"/>
              </w:rPr>
              <w:t>27</w:t>
            </w:r>
          </w:p>
        </w:tc>
        <w:tc>
          <w:tcPr>
            <w:tcW w:w="4962" w:type="dxa"/>
          </w:tcPr>
          <w:p w:rsidR="001B33F9" w:rsidRPr="007A7A8C" w:rsidRDefault="00E42945" w:rsidP="007A7A8C">
            <w:pPr>
              <w:ind w:right="-138"/>
              <w:jc w:val="center"/>
              <w:rPr>
                <w:rFonts w:ascii="Times New Roman" w:hAnsi="Times New Roman" w:cs="Times New Roman"/>
                <w:lang w:val="sr-Cyrl-RS"/>
              </w:rPr>
            </w:pPr>
            <w:r w:rsidRPr="007A7A8C">
              <w:rPr>
                <w:rFonts w:ascii="Times New Roman" w:hAnsi="Times New Roman" w:cs="Times New Roman"/>
                <w:lang w:val="sr-Cyrl-RS"/>
              </w:rPr>
              <w:t>27</w:t>
            </w:r>
          </w:p>
        </w:tc>
        <w:tc>
          <w:tcPr>
            <w:tcW w:w="1275" w:type="dxa"/>
          </w:tcPr>
          <w:p w:rsidR="001B33F9" w:rsidRPr="007A7A8C" w:rsidRDefault="001B33F9" w:rsidP="00DE4750">
            <w:pPr>
              <w:ind w:right="-138"/>
              <w:jc w:val="both"/>
              <w:rPr>
                <w:rFonts w:ascii="Times New Roman" w:hAnsi="Times New Roman" w:cs="Times New Roman"/>
                <w:lang w:val="sr-Cyrl-RS"/>
              </w:rPr>
            </w:pPr>
          </w:p>
        </w:tc>
        <w:tc>
          <w:tcPr>
            <w:tcW w:w="3261" w:type="dxa"/>
          </w:tcPr>
          <w:p w:rsidR="001B33F9" w:rsidRPr="007A7A8C" w:rsidRDefault="001B33F9" w:rsidP="00DE4750">
            <w:pPr>
              <w:ind w:right="-138"/>
              <w:jc w:val="both"/>
              <w:rPr>
                <w:rFonts w:ascii="Times New Roman" w:hAnsi="Times New Roman" w:cs="Times New Roman"/>
                <w:lang w:val="sr-Cyrl-RS"/>
              </w:rPr>
            </w:pPr>
          </w:p>
        </w:tc>
        <w:tc>
          <w:tcPr>
            <w:tcW w:w="1559" w:type="dxa"/>
          </w:tcPr>
          <w:p w:rsidR="001B33F9" w:rsidRPr="007A7A8C" w:rsidRDefault="001B33F9" w:rsidP="00DE4750">
            <w:pPr>
              <w:ind w:right="-138"/>
              <w:jc w:val="both"/>
              <w:rPr>
                <w:rFonts w:ascii="Times New Roman" w:hAnsi="Times New Roman" w:cs="Times New Roman"/>
                <w:lang w:val="sr-Cyrl-RS"/>
              </w:rPr>
            </w:pPr>
          </w:p>
        </w:tc>
      </w:tr>
      <w:tr w:rsidR="001B33F9" w:rsidRPr="007A7A8C" w:rsidTr="00D15287">
        <w:tc>
          <w:tcPr>
            <w:tcW w:w="1809" w:type="dxa"/>
          </w:tcPr>
          <w:p w:rsidR="001B33F9" w:rsidRPr="007A7A8C" w:rsidRDefault="001B33F9" w:rsidP="00DE4750">
            <w:pPr>
              <w:ind w:right="-138"/>
              <w:jc w:val="both"/>
              <w:rPr>
                <w:rFonts w:ascii="Times New Roman" w:hAnsi="Times New Roman" w:cs="Times New Roman"/>
                <w:lang w:val="sr-Cyrl-RS"/>
              </w:rPr>
            </w:pPr>
            <w:r w:rsidRPr="007A7A8C">
              <w:rPr>
                <w:rFonts w:ascii="Times New Roman" w:hAnsi="Times New Roman" w:cs="Times New Roman"/>
                <w:lang w:val="sr-Cyrl-RS"/>
              </w:rPr>
              <w:t>Бензинске станице</w:t>
            </w:r>
          </w:p>
          <w:p w:rsidR="001B33F9" w:rsidRPr="007A7A8C" w:rsidRDefault="00E42945" w:rsidP="00DE4750">
            <w:pPr>
              <w:ind w:right="-138"/>
              <w:jc w:val="both"/>
              <w:rPr>
                <w:rFonts w:ascii="Times New Roman" w:hAnsi="Times New Roman" w:cs="Times New Roman"/>
                <w:lang w:val="sr-Cyrl-RS"/>
              </w:rPr>
            </w:pPr>
            <w:r w:rsidRPr="007A7A8C">
              <w:rPr>
                <w:rFonts w:ascii="Times New Roman" w:hAnsi="Times New Roman" w:cs="Times New Roman"/>
                <w:lang w:val="sr-Cyrl-RS"/>
              </w:rPr>
              <w:t>1</w:t>
            </w:r>
            <w:r w:rsidR="001B33F9" w:rsidRPr="007A7A8C">
              <w:rPr>
                <w:rFonts w:ascii="Times New Roman" w:hAnsi="Times New Roman" w:cs="Times New Roman"/>
                <w:lang w:val="sr-Cyrl-RS"/>
              </w:rPr>
              <w:t>8</w:t>
            </w:r>
          </w:p>
        </w:tc>
        <w:tc>
          <w:tcPr>
            <w:tcW w:w="4962" w:type="dxa"/>
          </w:tcPr>
          <w:p w:rsidR="001B33F9" w:rsidRPr="007A7A8C" w:rsidRDefault="00E42945" w:rsidP="007A7A8C">
            <w:pPr>
              <w:ind w:right="-138"/>
              <w:jc w:val="center"/>
              <w:rPr>
                <w:rFonts w:ascii="Times New Roman" w:hAnsi="Times New Roman" w:cs="Times New Roman"/>
                <w:lang w:val="sr-Cyrl-RS"/>
              </w:rPr>
            </w:pPr>
            <w:r w:rsidRPr="007A7A8C">
              <w:rPr>
                <w:rFonts w:ascii="Times New Roman" w:hAnsi="Times New Roman" w:cs="Times New Roman"/>
                <w:lang w:val="sr-Cyrl-RS"/>
              </w:rPr>
              <w:t>18 привредних субјеката, за 48 локација</w:t>
            </w:r>
          </w:p>
        </w:tc>
        <w:tc>
          <w:tcPr>
            <w:tcW w:w="1275" w:type="dxa"/>
          </w:tcPr>
          <w:p w:rsidR="001B33F9" w:rsidRPr="007A7A8C" w:rsidRDefault="001B33F9" w:rsidP="00DE4750">
            <w:pPr>
              <w:ind w:right="-138"/>
              <w:jc w:val="both"/>
              <w:rPr>
                <w:rFonts w:ascii="Times New Roman" w:hAnsi="Times New Roman" w:cs="Times New Roman"/>
                <w:lang w:val="sr-Cyrl-RS"/>
              </w:rPr>
            </w:pPr>
          </w:p>
        </w:tc>
        <w:tc>
          <w:tcPr>
            <w:tcW w:w="3261" w:type="dxa"/>
          </w:tcPr>
          <w:p w:rsidR="001B33F9" w:rsidRPr="007A7A8C" w:rsidRDefault="001B33F9" w:rsidP="00DE4750">
            <w:pPr>
              <w:ind w:right="-138"/>
              <w:jc w:val="both"/>
              <w:rPr>
                <w:rFonts w:ascii="Times New Roman" w:hAnsi="Times New Roman" w:cs="Times New Roman"/>
                <w:lang w:val="sr-Cyrl-RS"/>
              </w:rPr>
            </w:pPr>
          </w:p>
        </w:tc>
        <w:tc>
          <w:tcPr>
            <w:tcW w:w="1559" w:type="dxa"/>
          </w:tcPr>
          <w:p w:rsidR="001B33F9" w:rsidRPr="007A7A8C" w:rsidRDefault="001B33F9" w:rsidP="00DE4750">
            <w:pPr>
              <w:ind w:right="-138"/>
              <w:jc w:val="both"/>
              <w:rPr>
                <w:rFonts w:ascii="Times New Roman" w:hAnsi="Times New Roman" w:cs="Times New Roman"/>
                <w:lang w:val="sr-Cyrl-RS"/>
              </w:rPr>
            </w:pPr>
          </w:p>
        </w:tc>
      </w:tr>
      <w:tr w:rsidR="00CA75D7" w:rsidRPr="007A7A8C" w:rsidTr="00D15287">
        <w:tc>
          <w:tcPr>
            <w:tcW w:w="1809" w:type="dxa"/>
          </w:tcPr>
          <w:p w:rsidR="00CA75D7" w:rsidRDefault="00CA75D7" w:rsidP="00DE4750">
            <w:pPr>
              <w:ind w:right="-138"/>
              <w:jc w:val="both"/>
              <w:rPr>
                <w:rFonts w:ascii="Times New Roman" w:hAnsi="Times New Roman" w:cs="Times New Roman"/>
                <w:lang w:val="sr-Cyrl-RS"/>
              </w:rPr>
            </w:pPr>
            <w:r>
              <w:rPr>
                <w:rFonts w:ascii="Times New Roman" w:hAnsi="Times New Roman" w:cs="Times New Roman"/>
                <w:lang w:val="sr-Cyrl-RS"/>
              </w:rPr>
              <w:t>Оператери</w:t>
            </w:r>
            <w:r w:rsidR="00D15287">
              <w:rPr>
                <w:rFonts w:ascii="Times New Roman" w:hAnsi="Times New Roman" w:cs="Times New Roman"/>
                <w:lang w:val="sr-Cyrl-RS"/>
              </w:rPr>
              <w:t xml:space="preserve"> разни</w:t>
            </w:r>
          </w:p>
          <w:p w:rsidR="00CA75D7" w:rsidRPr="007A7A8C" w:rsidRDefault="00CA75D7" w:rsidP="00DE4750">
            <w:pPr>
              <w:ind w:right="-138"/>
              <w:jc w:val="both"/>
              <w:rPr>
                <w:rFonts w:ascii="Times New Roman" w:hAnsi="Times New Roman" w:cs="Times New Roman"/>
                <w:lang w:val="sr-Cyrl-RS"/>
              </w:rPr>
            </w:pPr>
            <w:r>
              <w:rPr>
                <w:rFonts w:ascii="Times New Roman" w:hAnsi="Times New Roman" w:cs="Times New Roman"/>
                <w:lang w:val="sr-Cyrl-RS"/>
              </w:rPr>
              <w:t>698</w:t>
            </w:r>
          </w:p>
        </w:tc>
        <w:tc>
          <w:tcPr>
            <w:tcW w:w="4962" w:type="dxa"/>
          </w:tcPr>
          <w:p w:rsidR="00CA75D7" w:rsidRPr="007A7A8C" w:rsidRDefault="00CA75D7" w:rsidP="007A7A8C">
            <w:pPr>
              <w:ind w:right="-138"/>
              <w:jc w:val="center"/>
              <w:rPr>
                <w:rFonts w:ascii="Times New Roman" w:hAnsi="Times New Roman" w:cs="Times New Roman"/>
                <w:lang w:val="sr-Cyrl-RS"/>
              </w:rPr>
            </w:pPr>
          </w:p>
        </w:tc>
        <w:tc>
          <w:tcPr>
            <w:tcW w:w="1275" w:type="dxa"/>
          </w:tcPr>
          <w:p w:rsidR="00CA75D7" w:rsidRPr="007A7A8C" w:rsidRDefault="00CA75D7" w:rsidP="00DE4750">
            <w:pPr>
              <w:ind w:right="-138"/>
              <w:jc w:val="both"/>
              <w:rPr>
                <w:rFonts w:ascii="Times New Roman" w:hAnsi="Times New Roman" w:cs="Times New Roman"/>
                <w:lang w:val="sr-Cyrl-RS"/>
              </w:rPr>
            </w:pPr>
          </w:p>
        </w:tc>
        <w:tc>
          <w:tcPr>
            <w:tcW w:w="3261" w:type="dxa"/>
          </w:tcPr>
          <w:p w:rsidR="00CA75D7" w:rsidRPr="007A7A8C" w:rsidRDefault="00D15287" w:rsidP="00DE4750">
            <w:pPr>
              <w:ind w:right="-138"/>
              <w:jc w:val="both"/>
              <w:rPr>
                <w:rFonts w:ascii="Times New Roman" w:hAnsi="Times New Roman" w:cs="Times New Roman"/>
                <w:lang w:val="sr-Cyrl-RS"/>
              </w:rPr>
            </w:pPr>
            <w:r>
              <w:rPr>
                <w:rFonts w:ascii="Times New Roman" w:hAnsi="Times New Roman" w:cs="Times New Roman"/>
                <w:lang w:val="sr-Cyrl-RS"/>
              </w:rPr>
              <w:t>698 дописа Достављање података Агенцији за заштиту животне средине</w:t>
            </w:r>
          </w:p>
        </w:tc>
        <w:tc>
          <w:tcPr>
            <w:tcW w:w="1559" w:type="dxa"/>
          </w:tcPr>
          <w:p w:rsidR="00CA75D7" w:rsidRPr="007A7A8C" w:rsidRDefault="00CA75D7" w:rsidP="00DE4750">
            <w:pPr>
              <w:ind w:right="-138"/>
              <w:jc w:val="both"/>
              <w:rPr>
                <w:rFonts w:ascii="Times New Roman" w:hAnsi="Times New Roman" w:cs="Times New Roman"/>
                <w:lang w:val="sr-Cyrl-RS"/>
              </w:rPr>
            </w:pPr>
          </w:p>
        </w:tc>
      </w:tr>
    </w:tbl>
    <w:p w:rsidR="007A7A8C" w:rsidRDefault="007A7A8C" w:rsidP="007A7A8C">
      <w:pPr>
        <w:ind w:left="360"/>
        <w:jc w:val="center"/>
        <w:rPr>
          <w:rFonts w:ascii="Times New Roman" w:hAnsi="Times New Roman" w:cs="Times New Roman"/>
          <w:bCs/>
          <w:lang w:val="sr-Cyrl-RS"/>
        </w:rPr>
      </w:pPr>
      <w:r w:rsidRPr="00EB64A1">
        <w:rPr>
          <w:rFonts w:ascii="Times New Roman" w:hAnsi="Times New Roman" w:cs="Times New Roman"/>
          <w:bCs/>
          <w:lang w:val="sr-Cyrl-RS"/>
        </w:rPr>
        <w:t>Табела 1.</w:t>
      </w:r>
      <w:r>
        <w:rPr>
          <w:rFonts w:ascii="Times New Roman" w:hAnsi="Times New Roman" w:cs="Times New Roman"/>
          <w:bCs/>
          <w:lang w:val="sr-Cyrl-RS"/>
        </w:rPr>
        <w:t xml:space="preserve"> Превентивно деловање у периоду </w:t>
      </w:r>
      <w:r>
        <w:rPr>
          <w:rFonts w:ascii="Times New Roman" w:eastAsia="Times New Roman" w:hAnsi="Times New Roman" w:cs="Times New Roman"/>
          <w:bCs/>
          <w:lang w:val="sr-Cyrl-RS"/>
        </w:rPr>
        <w:t xml:space="preserve">од </w:t>
      </w:r>
      <w:r w:rsidRPr="00E075CE">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01.01.-31.12.2019.године.</w:t>
      </w:r>
      <w:r w:rsidRPr="00E075CE">
        <w:rPr>
          <w:rFonts w:ascii="Times New Roman" w:eastAsia="Times New Roman" w:hAnsi="Times New Roman" w:cs="Times New Roman"/>
          <w:bCs/>
          <w:lang w:val="sr-Cyrl-RS"/>
        </w:rPr>
        <w:t xml:space="preserve"> </w:t>
      </w:r>
    </w:p>
    <w:p w:rsidR="00834FE0" w:rsidRPr="00D15287" w:rsidRDefault="00834FE0" w:rsidP="00D15287">
      <w:pPr>
        <w:spacing w:before="100" w:beforeAutospacing="1"/>
        <w:jc w:val="both"/>
        <w:rPr>
          <w:lang w:val="sr-Cyrl-RS"/>
        </w:rPr>
      </w:pPr>
    </w:p>
    <w:p w:rsidR="00834FE0" w:rsidRPr="00834FE0" w:rsidRDefault="00834FE0" w:rsidP="00125A16">
      <w:pPr>
        <w:pStyle w:val="ListParagraph"/>
        <w:spacing w:before="100" w:beforeAutospacing="1"/>
        <w:ind w:left="1500"/>
        <w:jc w:val="both"/>
        <w:rPr>
          <w:sz w:val="22"/>
          <w:szCs w:val="22"/>
          <w:lang w:val="en-US"/>
        </w:rPr>
      </w:pPr>
    </w:p>
    <w:p w:rsidR="001B5F60" w:rsidRPr="00E075CE" w:rsidRDefault="00135EA3" w:rsidP="00DE4750">
      <w:pPr>
        <w:spacing w:after="0" w:line="240" w:lineRule="auto"/>
        <w:jc w:val="both"/>
        <w:rPr>
          <w:rFonts w:ascii="Times New Roman" w:hAnsi="Times New Roman" w:cs="Times New Roman"/>
          <w:b/>
          <w:lang w:val="sr-Cyrl-RS"/>
        </w:rPr>
      </w:pPr>
      <w:r w:rsidRPr="00E075CE">
        <w:rPr>
          <w:rFonts w:ascii="Times New Roman" w:hAnsi="Times New Roman" w:cs="Times New Roman"/>
          <w:b/>
          <w:lang w:val="sr-Cyrl-RS"/>
        </w:rPr>
        <w:lastRenderedPageBreak/>
        <w:t>2.обавештавању јавности, пружању стручне и саветодавне подршке надзираним субјектима или лицима која остварују одређена права у надзираним субјектима или у вези са надзираним субјектима укључујући издавање аката о примени прописа и службене саветодавне посете, превентивним инспекцијским надзорима и другим активностима усмереним ка подстицању и подржавању  законитости и безбедности пословања и поступања и спречавању настанка штетних последица по законом и другим  прописом заштићена добра, права и интересе, са подацима о броју и облицима ових активности и кругу лица обухваћених тим активностима (превентивно деловање инспекције)</w:t>
      </w:r>
      <w:r w:rsidRPr="00E075CE">
        <w:rPr>
          <w:rFonts w:ascii="Times New Roman" w:hAnsi="Times New Roman" w:cs="Times New Roman"/>
          <w:b/>
        </w:rPr>
        <w:t xml:space="preserve"> </w:t>
      </w:r>
    </w:p>
    <w:p w:rsidR="0013389A" w:rsidRPr="00BA3ED6" w:rsidRDefault="000B52E5" w:rsidP="000B52E5">
      <w:pPr>
        <w:pStyle w:val="ListParagraph"/>
        <w:spacing w:before="143"/>
        <w:ind w:right="204"/>
        <w:jc w:val="both"/>
        <w:rPr>
          <w:sz w:val="22"/>
          <w:szCs w:val="22"/>
        </w:rPr>
      </w:pPr>
      <w:r>
        <w:rPr>
          <w:sz w:val="22"/>
          <w:szCs w:val="22"/>
          <w:lang w:val="sr-Cyrl-RS"/>
        </w:rPr>
        <w:t>На сајту Града Новог Сада, могу се пронаћи модели</w:t>
      </w:r>
      <w:r w:rsidR="00135EA3" w:rsidRPr="00BA3ED6">
        <w:rPr>
          <w:sz w:val="22"/>
          <w:szCs w:val="22"/>
          <w:lang w:val="sr-Cyrl-RS"/>
        </w:rPr>
        <w:t xml:space="preserve"> аката:</w:t>
      </w:r>
    </w:p>
    <w:p w:rsidR="0013389A" w:rsidRPr="00BA3ED6" w:rsidRDefault="00135EA3" w:rsidP="000B52E5">
      <w:pPr>
        <w:pStyle w:val="ListParagraph"/>
        <w:numPr>
          <w:ilvl w:val="0"/>
          <w:numId w:val="24"/>
        </w:numPr>
        <w:spacing w:before="143"/>
        <w:ind w:right="204"/>
        <w:jc w:val="both"/>
        <w:rPr>
          <w:sz w:val="22"/>
          <w:szCs w:val="22"/>
        </w:rPr>
      </w:pPr>
      <w:r w:rsidRPr="00BA3ED6">
        <w:rPr>
          <w:sz w:val="22"/>
          <w:szCs w:val="22"/>
          <w:lang w:val="sr-Cyrl-RS"/>
        </w:rPr>
        <w:t>предста</w:t>
      </w:r>
      <w:r w:rsidR="0013389A" w:rsidRPr="00BA3ED6">
        <w:rPr>
          <w:sz w:val="22"/>
          <w:szCs w:val="22"/>
          <w:lang w:val="sr-Cyrl-RS"/>
        </w:rPr>
        <w:t>вка (пријава) инспекцији</w:t>
      </w:r>
    </w:p>
    <w:p w:rsidR="0013389A" w:rsidRPr="00E075CE" w:rsidRDefault="00135EA3" w:rsidP="000B52E5">
      <w:pPr>
        <w:pStyle w:val="ListParagraph"/>
        <w:numPr>
          <w:ilvl w:val="0"/>
          <w:numId w:val="24"/>
        </w:numPr>
        <w:spacing w:before="143"/>
        <w:ind w:right="204"/>
        <w:jc w:val="both"/>
        <w:rPr>
          <w:b/>
          <w:sz w:val="22"/>
          <w:szCs w:val="22"/>
        </w:rPr>
      </w:pPr>
      <w:r w:rsidRPr="00E075CE">
        <w:rPr>
          <w:sz w:val="22"/>
          <w:szCs w:val="22"/>
          <w:lang w:val="sr-Cyrl-RS"/>
        </w:rPr>
        <w:t xml:space="preserve">захтев за утврђивање испуњености услова за почетак рада/обављања делатности </w:t>
      </w:r>
      <w:r w:rsidR="00584C44" w:rsidRPr="00E075CE">
        <w:rPr>
          <w:sz w:val="22"/>
          <w:szCs w:val="22"/>
          <w:lang w:val="sr-Cyrl-RS"/>
        </w:rPr>
        <w:t>по моделу које је израдила Стална</w:t>
      </w:r>
      <w:r w:rsidR="00AE2CC3" w:rsidRPr="00E075CE">
        <w:rPr>
          <w:sz w:val="22"/>
          <w:szCs w:val="22"/>
          <w:lang w:val="sr-Cyrl-RS"/>
        </w:rPr>
        <w:t xml:space="preserve"> конференција градова и општина</w:t>
      </w:r>
      <w:r w:rsidR="00AE2CC3" w:rsidRPr="00E075CE">
        <w:rPr>
          <w:sz w:val="22"/>
          <w:szCs w:val="22"/>
        </w:rPr>
        <w:t>,</w:t>
      </w:r>
      <w:r w:rsidR="0013389A" w:rsidRPr="00E075CE">
        <w:rPr>
          <w:b/>
          <w:sz w:val="22"/>
          <w:szCs w:val="22"/>
          <w:lang w:val="sr-Cyrl-RS"/>
        </w:rPr>
        <w:t xml:space="preserve"> </w:t>
      </w:r>
      <w:r w:rsidR="008F6E54" w:rsidRPr="00E075CE">
        <w:rPr>
          <w:sz w:val="22"/>
          <w:szCs w:val="22"/>
          <w:lang w:val="sr-Cyrl-RS"/>
        </w:rPr>
        <w:t>21.01.</w:t>
      </w:r>
      <w:r w:rsidR="00E13CCC" w:rsidRPr="00E075CE">
        <w:rPr>
          <w:sz w:val="22"/>
          <w:szCs w:val="22"/>
          <w:lang w:val="en-US"/>
        </w:rPr>
        <w:t>, 22.05.</w:t>
      </w:r>
      <w:r w:rsidR="008B70D3">
        <w:rPr>
          <w:sz w:val="22"/>
          <w:szCs w:val="22"/>
          <w:lang w:val="sr-Cyrl-RS"/>
        </w:rPr>
        <w:t>2019.године.</w:t>
      </w:r>
    </w:p>
    <w:p w:rsidR="0013389A" w:rsidRPr="00E075CE" w:rsidRDefault="0013389A" w:rsidP="000B52E5">
      <w:pPr>
        <w:pStyle w:val="ListParagraph"/>
        <w:numPr>
          <w:ilvl w:val="0"/>
          <w:numId w:val="24"/>
        </w:numPr>
        <w:spacing w:before="143"/>
        <w:ind w:right="204"/>
        <w:jc w:val="both"/>
        <w:rPr>
          <w:sz w:val="22"/>
          <w:szCs w:val="22"/>
        </w:rPr>
      </w:pPr>
      <w:r w:rsidRPr="00E075CE">
        <w:rPr>
          <w:sz w:val="22"/>
          <w:szCs w:val="22"/>
          <w:lang w:val="sr-Cyrl-RS"/>
        </w:rPr>
        <w:t>за потребе издавања лиценце за обављање енергетске делатности</w:t>
      </w:r>
      <w:r w:rsidRPr="00E075CE">
        <w:rPr>
          <w:sz w:val="22"/>
          <w:szCs w:val="22"/>
        </w:rPr>
        <w:t>,</w:t>
      </w:r>
      <w:r w:rsidR="008F6E54" w:rsidRPr="00E075CE">
        <w:rPr>
          <w:sz w:val="22"/>
          <w:szCs w:val="22"/>
        </w:rPr>
        <w:t xml:space="preserve"> 21.01.</w:t>
      </w:r>
      <w:r w:rsidR="00E13CCC" w:rsidRPr="00E075CE">
        <w:rPr>
          <w:sz w:val="22"/>
          <w:szCs w:val="22"/>
        </w:rPr>
        <w:t>,22.05.</w:t>
      </w:r>
      <w:r w:rsidR="008F6E54" w:rsidRPr="00E075CE">
        <w:rPr>
          <w:sz w:val="22"/>
          <w:szCs w:val="22"/>
        </w:rPr>
        <w:t>2019</w:t>
      </w:r>
      <w:r w:rsidR="008B70D3">
        <w:rPr>
          <w:sz w:val="22"/>
          <w:szCs w:val="22"/>
          <w:lang w:val="sr-Cyrl-RS"/>
        </w:rPr>
        <w:t>.године.</w:t>
      </w:r>
    </w:p>
    <w:p w:rsidR="00AE2CC3" w:rsidRPr="00E075CE" w:rsidRDefault="00AE2CC3" w:rsidP="00DE4750">
      <w:pPr>
        <w:pStyle w:val="ListParagraph"/>
        <w:numPr>
          <w:ilvl w:val="0"/>
          <w:numId w:val="17"/>
        </w:numPr>
        <w:spacing w:before="143"/>
        <w:ind w:right="204"/>
        <w:jc w:val="both"/>
        <w:rPr>
          <w:sz w:val="22"/>
          <w:szCs w:val="22"/>
          <w:u w:val="single"/>
          <w:lang w:val="sr-Cyrl-RS"/>
        </w:rPr>
      </w:pPr>
      <w:r w:rsidRPr="00E075CE">
        <w:rPr>
          <w:sz w:val="22"/>
          <w:szCs w:val="22"/>
          <w:lang w:val="sr-Cyrl-RS"/>
        </w:rPr>
        <w:t>за потребе издавања сагласности за складиштење нафте, деривата нафте и биогорива за сопствене потребе укупног капацитета преко пет тона и за снабдевање сопствених превозних средстава на сопственим станицама за снабдевање превозних средстава</w:t>
      </w:r>
      <w:r w:rsidRPr="00E075CE">
        <w:rPr>
          <w:sz w:val="22"/>
          <w:szCs w:val="22"/>
        </w:rPr>
        <w:t>,</w:t>
      </w:r>
      <w:r w:rsidR="00353E52" w:rsidRPr="00E075CE">
        <w:rPr>
          <w:sz w:val="22"/>
          <w:szCs w:val="22"/>
          <w:lang w:val="sr-Cyrl-RS"/>
        </w:rPr>
        <w:t xml:space="preserve"> </w:t>
      </w:r>
      <w:r w:rsidR="008F6E54" w:rsidRPr="00E075CE">
        <w:rPr>
          <w:sz w:val="22"/>
          <w:szCs w:val="22"/>
        </w:rPr>
        <w:t>21.01.</w:t>
      </w:r>
      <w:r w:rsidR="00E13CCC" w:rsidRPr="00E075CE">
        <w:rPr>
          <w:sz w:val="22"/>
          <w:szCs w:val="22"/>
        </w:rPr>
        <w:t>,22.05.</w:t>
      </w:r>
      <w:r w:rsidR="008F6E54" w:rsidRPr="00E075CE">
        <w:rPr>
          <w:sz w:val="22"/>
          <w:szCs w:val="22"/>
        </w:rPr>
        <w:t>2019.</w:t>
      </w:r>
      <w:r w:rsidR="008F6E54" w:rsidRPr="00E075CE">
        <w:rPr>
          <w:sz w:val="22"/>
          <w:szCs w:val="22"/>
          <w:lang w:val="sr-Cyrl-RS"/>
        </w:rPr>
        <w:t>год</w:t>
      </w:r>
      <w:r w:rsidR="00252017" w:rsidRPr="00E075CE">
        <w:rPr>
          <w:sz w:val="22"/>
          <w:szCs w:val="22"/>
          <w:lang w:val="sr-Cyrl-RS"/>
        </w:rPr>
        <w:t>ине.</w:t>
      </w:r>
    </w:p>
    <w:p w:rsidR="00584C44" w:rsidRPr="00E075CE" w:rsidRDefault="00532D13" w:rsidP="00DE4750">
      <w:pPr>
        <w:spacing w:after="0" w:line="240" w:lineRule="auto"/>
        <w:ind w:firstLine="360"/>
        <w:jc w:val="both"/>
        <w:rPr>
          <w:rFonts w:ascii="Times New Roman" w:hAnsi="Times New Roman" w:cs="Times New Roman"/>
          <w:b/>
          <w:lang w:val="sr-Cyrl-RS"/>
        </w:rPr>
      </w:pPr>
      <w:r w:rsidRPr="00E075CE">
        <w:rPr>
          <w:rFonts w:ascii="Times New Roman" w:hAnsi="Times New Roman" w:cs="Times New Roman"/>
          <w:lang w:val="sr-Cyrl-RS"/>
        </w:rPr>
        <w:t xml:space="preserve">У  </w:t>
      </w:r>
      <w:r w:rsidRPr="00E075CE">
        <w:rPr>
          <w:rFonts w:ascii="Times New Roman" w:hAnsi="Times New Roman" w:cs="Times New Roman"/>
          <w:b/>
          <w:lang w:val="sr-Cyrl-RS"/>
        </w:rPr>
        <w:t>само</w:t>
      </w:r>
      <w:r w:rsidR="00BA3ED6">
        <w:rPr>
          <w:rFonts w:ascii="Times New Roman" w:hAnsi="Times New Roman" w:cs="Times New Roman"/>
          <w:b/>
          <w:lang w:val="sr-Cyrl-RS"/>
        </w:rPr>
        <w:t xml:space="preserve">ј организацији радног времена, </w:t>
      </w:r>
      <w:r w:rsidRPr="00E075CE">
        <w:rPr>
          <w:rFonts w:ascii="Times New Roman" w:hAnsi="Times New Roman" w:cs="Times New Roman"/>
          <w:lang w:val="sr-Cyrl-RS"/>
        </w:rPr>
        <w:t>(радно време од 07-15</w:t>
      </w:r>
      <w:r w:rsidR="0079459C" w:rsidRPr="00E075CE">
        <w:rPr>
          <w:rFonts w:ascii="Times New Roman" w:hAnsi="Times New Roman" w:cs="Times New Roman"/>
          <w:lang w:val="sr-Cyrl-RS"/>
        </w:rPr>
        <w:t xml:space="preserve"> часова </w:t>
      </w:r>
      <w:r w:rsidR="00F4010B">
        <w:rPr>
          <w:rFonts w:ascii="Times New Roman" w:hAnsi="Times New Roman" w:cs="Times New Roman"/>
          <w:lang w:val="sr-Cyrl-RS"/>
        </w:rPr>
        <w:t>прва смена, а од 12 до 20 часова,</w:t>
      </w:r>
      <w:r w:rsidRPr="00E075CE">
        <w:rPr>
          <w:rFonts w:ascii="Times New Roman" w:hAnsi="Times New Roman" w:cs="Times New Roman"/>
          <w:lang w:val="sr-Cyrl-RS"/>
        </w:rPr>
        <w:t xml:space="preserve"> друга смена по 1 инспектор радним даном свакодневно), а  викендом (субота, недеља</w:t>
      </w:r>
      <w:r w:rsidR="00E4275D">
        <w:rPr>
          <w:rFonts w:ascii="Times New Roman" w:hAnsi="Times New Roman" w:cs="Times New Roman"/>
          <w:lang w:val="sr-Cyrl-RS"/>
        </w:rPr>
        <w:t xml:space="preserve"> и празник </w:t>
      </w:r>
      <w:r w:rsidRPr="00E075CE">
        <w:rPr>
          <w:rFonts w:ascii="Times New Roman" w:hAnsi="Times New Roman" w:cs="Times New Roman"/>
          <w:lang w:val="sr-Cyrl-RS"/>
        </w:rPr>
        <w:t>- по један инспектор пасивно дежуран), како би  спречили настанак штете и заштитили грађане и тржиште.</w:t>
      </w:r>
      <w:r w:rsidR="00F4010B">
        <w:rPr>
          <w:rFonts w:ascii="Times New Roman" w:hAnsi="Times New Roman" w:cs="Times New Roman"/>
          <w:lang w:val="sr-Cyrl-RS"/>
        </w:rPr>
        <w:t xml:space="preserve"> </w:t>
      </w:r>
      <w:r w:rsidR="0079459C" w:rsidRPr="00E075CE">
        <w:rPr>
          <w:rFonts w:ascii="Times New Roman" w:hAnsi="Times New Roman" w:cs="Times New Roman"/>
          <w:lang w:val="sr-Cyrl-RS"/>
        </w:rPr>
        <w:t>Распоред дежурстава за одређени месец се редовно доставља инспекторима,</w:t>
      </w:r>
      <w:r w:rsidR="00F4010B">
        <w:rPr>
          <w:rFonts w:ascii="Times New Roman" w:hAnsi="Times New Roman" w:cs="Times New Roman"/>
          <w:lang w:val="sr-Cyrl-RS"/>
        </w:rPr>
        <w:t xml:space="preserve"> </w:t>
      </w:r>
      <w:r w:rsidR="0079459C" w:rsidRPr="00E075CE">
        <w:rPr>
          <w:rFonts w:ascii="Times New Roman" w:hAnsi="Times New Roman" w:cs="Times New Roman"/>
          <w:lang w:val="sr-Cyrl-RS"/>
        </w:rPr>
        <w:t>диспечер центру, комуналној полицији, начелнику, заменику и помоћнику начелника.</w:t>
      </w:r>
    </w:p>
    <w:p w:rsidR="001B5F60" w:rsidRPr="000B52E5" w:rsidRDefault="00DA54C4" w:rsidP="00DE4750">
      <w:pPr>
        <w:tabs>
          <w:tab w:val="num" w:pos="709"/>
        </w:tabs>
        <w:spacing w:after="0" w:line="240" w:lineRule="auto"/>
        <w:ind w:left="709" w:right="-138" w:hanging="709"/>
        <w:jc w:val="both"/>
        <w:rPr>
          <w:rFonts w:ascii="Times New Roman" w:hAnsi="Times New Roman" w:cs="Times New Roman"/>
          <w:lang w:val="sr-Cyrl-RS"/>
        </w:rPr>
      </w:pPr>
      <w:r>
        <w:rPr>
          <w:rFonts w:ascii="Times New Roman" w:hAnsi="Times New Roman" w:cs="Times New Roman"/>
        </w:rPr>
        <w:tab/>
      </w:r>
      <w:r w:rsidR="00BE6399" w:rsidRPr="00E075CE">
        <w:rPr>
          <w:rFonts w:ascii="Times New Roman" w:hAnsi="Times New Roman" w:cs="Times New Roman"/>
          <w:lang w:val="sr-Cyrl-RS"/>
        </w:rPr>
        <w:t xml:space="preserve">У </w:t>
      </w:r>
      <w:r w:rsidR="00485393" w:rsidRPr="00E075CE">
        <w:rPr>
          <w:rFonts w:ascii="Times New Roman" w:hAnsi="Times New Roman" w:cs="Times New Roman"/>
          <w:lang w:val="sr-Cyrl-RS"/>
        </w:rPr>
        <w:t xml:space="preserve">извештајном периоди од </w:t>
      </w:r>
      <w:r w:rsidR="00D4369A" w:rsidRPr="000B52E5">
        <w:rPr>
          <w:rFonts w:ascii="Times New Roman" w:hAnsi="Times New Roman" w:cs="Times New Roman"/>
          <w:lang w:val="sr-Cyrl-RS"/>
        </w:rPr>
        <w:t>01.01.-3</w:t>
      </w:r>
      <w:r w:rsidR="00F4010B" w:rsidRPr="000B52E5">
        <w:rPr>
          <w:rFonts w:ascii="Times New Roman" w:hAnsi="Times New Roman" w:cs="Times New Roman"/>
          <w:lang w:val="sr-Cyrl-RS"/>
        </w:rPr>
        <w:t>1</w:t>
      </w:r>
      <w:r w:rsidR="00D4369A" w:rsidRPr="000B52E5">
        <w:rPr>
          <w:rFonts w:ascii="Times New Roman" w:hAnsi="Times New Roman" w:cs="Times New Roman"/>
          <w:lang w:val="sr-Cyrl-RS"/>
        </w:rPr>
        <w:t>.</w:t>
      </w:r>
      <w:r w:rsidR="00F4010B" w:rsidRPr="000B52E5">
        <w:rPr>
          <w:rFonts w:ascii="Times New Roman" w:hAnsi="Times New Roman" w:cs="Times New Roman"/>
          <w:lang w:val="sr-Cyrl-RS"/>
        </w:rPr>
        <w:t>12</w:t>
      </w:r>
      <w:r w:rsidR="0074639E" w:rsidRPr="000B52E5">
        <w:rPr>
          <w:rFonts w:ascii="Times New Roman" w:hAnsi="Times New Roman" w:cs="Times New Roman"/>
          <w:lang w:val="sr-Cyrl-RS"/>
        </w:rPr>
        <w:t>.2019</w:t>
      </w:r>
      <w:r w:rsidR="00BE6399" w:rsidRPr="000B52E5">
        <w:rPr>
          <w:rFonts w:ascii="Times New Roman" w:hAnsi="Times New Roman" w:cs="Times New Roman"/>
          <w:lang w:val="sr-Cyrl-RS"/>
        </w:rPr>
        <w:t>.године, Сектор инспекције за заштиту животне средине</w:t>
      </w:r>
      <w:r w:rsidR="001B5F60" w:rsidRPr="000B52E5">
        <w:rPr>
          <w:rFonts w:ascii="Times New Roman" w:hAnsi="Times New Roman" w:cs="Times New Roman"/>
          <w:lang w:val="sr-Cyrl-RS"/>
        </w:rPr>
        <w:t>- Одсек за за заштиту животне</w:t>
      </w:r>
    </w:p>
    <w:p w:rsidR="001B5F60" w:rsidRPr="000B52E5" w:rsidRDefault="00567950" w:rsidP="00DE4750">
      <w:pPr>
        <w:tabs>
          <w:tab w:val="num" w:pos="709"/>
        </w:tabs>
        <w:spacing w:after="0" w:line="240" w:lineRule="auto"/>
        <w:ind w:left="709" w:right="-138" w:hanging="709"/>
        <w:jc w:val="both"/>
        <w:rPr>
          <w:rFonts w:ascii="Times New Roman" w:hAnsi="Times New Roman" w:cs="Times New Roman"/>
          <w:lang w:val="sr-Cyrl-RS"/>
        </w:rPr>
      </w:pPr>
      <w:r w:rsidRPr="000B52E5">
        <w:rPr>
          <w:rFonts w:ascii="Times New Roman" w:hAnsi="Times New Roman" w:cs="Times New Roman"/>
          <w:lang w:val="sr-Cyrl-RS"/>
        </w:rPr>
        <w:t>средине,</w:t>
      </w:r>
      <w:r w:rsidR="00BE6399" w:rsidRPr="000B52E5">
        <w:rPr>
          <w:rFonts w:ascii="Times New Roman" w:hAnsi="Times New Roman" w:cs="Times New Roman"/>
          <w:lang w:val="sr-Cyrl-RS"/>
        </w:rPr>
        <w:t xml:space="preserve"> поступио је по поднетим захтевима за утврђивање испуњености услова за почетак рада/обављања делатности</w:t>
      </w:r>
      <w:r w:rsidR="00EB1D73" w:rsidRPr="000B52E5">
        <w:rPr>
          <w:rFonts w:ascii="Times New Roman" w:hAnsi="Times New Roman" w:cs="Times New Roman"/>
        </w:rPr>
        <w:t>/</w:t>
      </w:r>
      <w:r w:rsidR="001B5F60" w:rsidRPr="000B52E5">
        <w:rPr>
          <w:rFonts w:ascii="Times New Roman" w:hAnsi="Times New Roman" w:cs="Times New Roman"/>
          <w:lang w:val="sr-Cyrl-RS"/>
        </w:rPr>
        <w:t>енергетску</w:t>
      </w:r>
    </w:p>
    <w:p w:rsidR="006976FF" w:rsidRPr="000B52E5" w:rsidRDefault="00EB1D73" w:rsidP="00DE4750">
      <w:pPr>
        <w:tabs>
          <w:tab w:val="num" w:pos="709"/>
        </w:tabs>
        <w:spacing w:after="0" w:line="240" w:lineRule="auto"/>
        <w:ind w:left="709" w:right="-138" w:hanging="709"/>
        <w:jc w:val="both"/>
        <w:rPr>
          <w:rFonts w:ascii="Times New Roman" w:hAnsi="Times New Roman" w:cs="Times New Roman"/>
          <w:lang w:val="sr-Cyrl-RS"/>
        </w:rPr>
      </w:pPr>
      <w:r w:rsidRPr="000B52E5">
        <w:rPr>
          <w:rFonts w:ascii="Times New Roman" w:hAnsi="Times New Roman" w:cs="Times New Roman"/>
          <w:lang w:val="sr-Cyrl-RS"/>
        </w:rPr>
        <w:t>лиценцу</w:t>
      </w:r>
      <w:r w:rsidR="00BE6399" w:rsidRPr="000B52E5">
        <w:rPr>
          <w:rFonts w:ascii="Times New Roman" w:hAnsi="Times New Roman" w:cs="Times New Roman"/>
          <w:lang w:val="sr-Cyrl-RS"/>
        </w:rPr>
        <w:t xml:space="preserve">  </w:t>
      </w:r>
      <w:r w:rsidR="0068125D" w:rsidRPr="000B52E5">
        <w:rPr>
          <w:rFonts w:ascii="Times New Roman" w:hAnsi="Times New Roman" w:cs="Times New Roman"/>
          <w:lang w:val="sr-Cyrl-RS"/>
        </w:rPr>
        <w:t>у</w:t>
      </w:r>
      <w:r w:rsidR="001C4AA2" w:rsidRPr="000B52E5">
        <w:rPr>
          <w:rFonts w:ascii="Times New Roman" w:hAnsi="Times New Roman" w:cs="Times New Roman"/>
        </w:rPr>
        <w:t xml:space="preserve"> </w:t>
      </w:r>
      <w:r w:rsidR="00E4275D" w:rsidRPr="000B52E5">
        <w:rPr>
          <w:rFonts w:ascii="Times New Roman" w:hAnsi="Times New Roman" w:cs="Times New Roman"/>
          <w:lang w:val="sr-Cyrl-RS"/>
        </w:rPr>
        <w:t>20</w:t>
      </w:r>
      <w:r w:rsidR="00485393" w:rsidRPr="000B52E5">
        <w:rPr>
          <w:rFonts w:ascii="Times New Roman" w:hAnsi="Times New Roman" w:cs="Times New Roman"/>
          <w:lang w:val="sr-Cyrl-RS"/>
        </w:rPr>
        <w:t xml:space="preserve"> случај</w:t>
      </w:r>
      <w:r w:rsidR="0079459C" w:rsidRPr="000B52E5">
        <w:rPr>
          <w:rFonts w:ascii="Times New Roman" w:hAnsi="Times New Roman" w:cs="Times New Roman"/>
          <w:lang w:val="sr-Cyrl-RS"/>
        </w:rPr>
        <w:t>ев</w:t>
      </w:r>
      <w:r w:rsidR="00BE6399" w:rsidRPr="000B52E5">
        <w:rPr>
          <w:rFonts w:ascii="Times New Roman" w:hAnsi="Times New Roman" w:cs="Times New Roman"/>
          <w:lang w:val="sr-Cyrl-RS"/>
        </w:rPr>
        <w:t>а.</w:t>
      </w:r>
    </w:p>
    <w:p w:rsidR="00D15287" w:rsidRDefault="00D15287" w:rsidP="00DA3EB6">
      <w:pPr>
        <w:tabs>
          <w:tab w:val="num" w:pos="709"/>
        </w:tabs>
        <w:spacing w:after="0" w:line="240" w:lineRule="auto"/>
        <w:ind w:right="-138"/>
        <w:jc w:val="both"/>
        <w:rPr>
          <w:rFonts w:ascii="Times New Roman" w:hAnsi="Times New Roman" w:cs="Times New Roman"/>
          <w:b/>
          <w:lang w:val="sr-Cyrl-RS"/>
        </w:rPr>
      </w:pPr>
    </w:p>
    <w:p w:rsidR="00D15287" w:rsidRDefault="00D15287" w:rsidP="00DE4750">
      <w:pPr>
        <w:tabs>
          <w:tab w:val="num" w:pos="709"/>
        </w:tabs>
        <w:spacing w:after="0" w:line="240" w:lineRule="auto"/>
        <w:ind w:left="709" w:right="-138" w:hanging="709"/>
        <w:jc w:val="both"/>
        <w:rPr>
          <w:rFonts w:ascii="Times New Roman" w:hAnsi="Times New Roman" w:cs="Times New Roman"/>
          <w:b/>
          <w:lang w:val="sr-Cyrl-RS"/>
        </w:rPr>
      </w:pPr>
    </w:p>
    <w:tbl>
      <w:tblPr>
        <w:tblStyle w:val="TableGrid"/>
        <w:tblW w:w="12476" w:type="dxa"/>
        <w:tblInd w:w="709" w:type="dxa"/>
        <w:tblLook w:val="04A0" w:firstRow="1" w:lastRow="0" w:firstColumn="1" w:lastColumn="0" w:noHBand="0" w:noVBand="1"/>
      </w:tblPr>
      <w:tblGrid>
        <w:gridCol w:w="2299"/>
        <w:gridCol w:w="3337"/>
        <w:gridCol w:w="993"/>
        <w:gridCol w:w="1417"/>
        <w:gridCol w:w="1701"/>
        <w:gridCol w:w="1408"/>
        <w:gridCol w:w="1321"/>
      </w:tblGrid>
      <w:tr w:rsidR="00DA3EB6" w:rsidRPr="00DA3EB6" w:rsidTr="006A462A">
        <w:tc>
          <w:tcPr>
            <w:tcW w:w="2299" w:type="dxa"/>
          </w:tcPr>
          <w:p w:rsidR="00DA3EB6" w:rsidRPr="00D15287" w:rsidRDefault="00DA3EB6" w:rsidP="00DE4750">
            <w:pPr>
              <w:tabs>
                <w:tab w:val="num" w:pos="709"/>
              </w:tabs>
              <w:ind w:right="-138"/>
              <w:jc w:val="both"/>
              <w:rPr>
                <w:rFonts w:ascii="Times New Roman" w:hAnsi="Times New Roman" w:cs="Times New Roman"/>
                <w:lang w:val="sr-Cyrl-RS"/>
              </w:rPr>
            </w:pPr>
            <w:r w:rsidRPr="00D15287">
              <w:rPr>
                <w:rFonts w:ascii="Times New Roman" w:hAnsi="Times New Roman" w:cs="Times New Roman"/>
                <w:lang w:val="sr-Cyrl-RS"/>
              </w:rPr>
              <w:t>Обавештење јавности</w:t>
            </w:r>
            <w:r>
              <w:rPr>
                <w:rFonts w:ascii="Times New Roman" w:hAnsi="Times New Roman" w:cs="Times New Roman"/>
                <w:lang w:val="sr-Cyrl-RS"/>
              </w:rPr>
              <w:t xml:space="preserve"> </w:t>
            </w:r>
            <w:r w:rsidRPr="00D15287">
              <w:rPr>
                <w:rFonts w:ascii="Times New Roman" w:hAnsi="Times New Roman" w:cs="Times New Roman"/>
                <w:lang w:val="sr-Cyrl-RS"/>
              </w:rPr>
              <w:t>(званична обавештења,</w:t>
            </w:r>
            <w:r>
              <w:rPr>
                <w:rFonts w:ascii="Times New Roman" w:hAnsi="Times New Roman" w:cs="Times New Roman"/>
                <w:lang w:val="sr-Cyrl-RS"/>
              </w:rPr>
              <w:t xml:space="preserve"> </w:t>
            </w:r>
            <w:r w:rsidRPr="00D15287">
              <w:rPr>
                <w:rFonts w:ascii="Times New Roman" w:hAnsi="Times New Roman" w:cs="Times New Roman"/>
                <w:lang w:val="sr-Cyrl-RS"/>
              </w:rPr>
              <w:t>интервјуи новинарима ТВ и сл.</w:t>
            </w:r>
          </w:p>
        </w:tc>
        <w:tc>
          <w:tcPr>
            <w:tcW w:w="3337" w:type="dxa"/>
          </w:tcPr>
          <w:p w:rsidR="00DA3EB6" w:rsidRPr="00D15287" w:rsidRDefault="00DA3EB6" w:rsidP="00DE4750">
            <w:pPr>
              <w:tabs>
                <w:tab w:val="num" w:pos="709"/>
              </w:tabs>
              <w:ind w:right="-138"/>
              <w:jc w:val="both"/>
              <w:rPr>
                <w:rFonts w:ascii="Times New Roman" w:hAnsi="Times New Roman" w:cs="Times New Roman"/>
                <w:lang w:val="sr-Cyrl-RS"/>
              </w:rPr>
            </w:pPr>
            <w:r w:rsidRPr="00D15287">
              <w:rPr>
                <w:rFonts w:ascii="Times New Roman" w:hAnsi="Times New Roman" w:cs="Times New Roman"/>
                <w:lang w:val="sr-Cyrl-RS"/>
              </w:rPr>
              <w:t xml:space="preserve">Стручне </w:t>
            </w:r>
            <w:r>
              <w:rPr>
                <w:rFonts w:ascii="Times New Roman" w:hAnsi="Times New Roman" w:cs="Times New Roman"/>
                <w:lang w:val="sr-Cyrl-RS"/>
              </w:rPr>
              <w:t xml:space="preserve">и саветодавне посете надзираним </w:t>
            </w:r>
            <w:r w:rsidRPr="00D15287">
              <w:rPr>
                <w:rFonts w:ascii="Times New Roman" w:hAnsi="Times New Roman" w:cs="Times New Roman"/>
                <w:lang w:val="sr-Cyrl-RS"/>
              </w:rPr>
              <w:t>субјектима/по сл.дуж.</w:t>
            </w:r>
            <w:r>
              <w:rPr>
                <w:rFonts w:ascii="Times New Roman" w:hAnsi="Times New Roman" w:cs="Times New Roman"/>
                <w:lang w:val="sr-Cyrl-RS"/>
              </w:rPr>
              <w:t xml:space="preserve">              </w:t>
            </w:r>
            <w:r w:rsidRPr="00D15287">
              <w:rPr>
                <w:rFonts w:ascii="Times New Roman" w:hAnsi="Times New Roman" w:cs="Times New Roman"/>
                <w:lang w:val="sr-Cyrl-RS"/>
              </w:rPr>
              <w:t>/по захтеву надзираног субјекта</w:t>
            </w:r>
          </w:p>
        </w:tc>
        <w:tc>
          <w:tcPr>
            <w:tcW w:w="993" w:type="dxa"/>
          </w:tcPr>
          <w:p w:rsidR="00DA3EB6" w:rsidRPr="00D15287" w:rsidRDefault="00DA3EB6" w:rsidP="00DE4750">
            <w:pPr>
              <w:tabs>
                <w:tab w:val="num" w:pos="709"/>
              </w:tabs>
              <w:ind w:right="-138"/>
              <w:jc w:val="both"/>
              <w:rPr>
                <w:rFonts w:ascii="Times New Roman" w:hAnsi="Times New Roman" w:cs="Times New Roman"/>
                <w:lang w:val="sr-Cyrl-RS"/>
              </w:rPr>
            </w:pPr>
            <w:r w:rsidRPr="00D15287">
              <w:rPr>
                <w:rFonts w:ascii="Times New Roman" w:hAnsi="Times New Roman" w:cs="Times New Roman"/>
                <w:lang w:val="sr-Cyrl-RS"/>
              </w:rPr>
              <w:t>Издата акта о примени прописа</w:t>
            </w:r>
          </w:p>
        </w:tc>
        <w:tc>
          <w:tcPr>
            <w:tcW w:w="1417" w:type="dxa"/>
          </w:tcPr>
          <w:p w:rsidR="00DA3EB6" w:rsidRPr="00D15287" w:rsidRDefault="00DA3EB6" w:rsidP="00DE4750">
            <w:pPr>
              <w:tabs>
                <w:tab w:val="num" w:pos="709"/>
              </w:tabs>
              <w:ind w:right="-138"/>
              <w:jc w:val="both"/>
              <w:rPr>
                <w:rFonts w:ascii="Times New Roman" w:hAnsi="Times New Roman" w:cs="Times New Roman"/>
                <w:lang w:val="sr-Cyrl-RS"/>
              </w:rPr>
            </w:pPr>
            <w:r w:rsidRPr="00D15287">
              <w:rPr>
                <w:rFonts w:ascii="Times New Roman" w:hAnsi="Times New Roman" w:cs="Times New Roman"/>
                <w:lang w:val="sr-Cyrl-RS"/>
              </w:rPr>
              <w:t>Превентивни инспекцијски надзори</w:t>
            </w:r>
          </w:p>
        </w:tc>
        <w:tc>
          <w:tcPr>
            <w:tcW w:w="1701" w:type="dxa"/>
          </w:tcPr>
          <w:p w:rsidR="00DA3EB6" w:rsidRPr="00DA3EB6" w:rsidRDefault="00DA3EB6" w:rsidP="00DE4750">
            <w:pPr>
              <w:tabs>
                <w:tab w:val="num" w:pos="709"/>
              </w:tabs>
              <w:ind w:right="-138"/>
              <w:jc w:val="both"/>
              <w:rPr>
                <w:rFonts w:ascii="Times New Roman" w:hAnsi="Times New Roman" w:cs="Times New Roman"/>
                <w:lang w:val="sr-Cyrl-RS"/>
              </w:rPr>
            </w:pPr>
            <w:r w:rsidRPr="00DA3EB6">
              <w:rPr>
                <w:rFonts w:ascii="Times New Roman" w:hAnsi="Times New Roman" w:cs="Times New Roman"/>
                <w:lang w:val="sr-Cyrl-RS"/>
              </w:rPr>
              <w:t>Примљени подаци о самоконтроли над.субјекта</w:t>
            </w:r>
          </w:p>
        </w:tc>
        <w:tc>
          <w:tcPr>
            <w:tcW w:w="1408" w:type="dxa"/>
          </w:tcPr>
          <w:p w:rsidR="00DA3EB6" w:rsidRPr="00DA3EB6" w:rsidRDefault="00DA3EB6" w:rsidP="00DE4750">
            <w:pPr>
              <w:tabs>
                <w:tab w:val="num" w:pos="709"/>
              </w:tabs>
              <w:ind w:right="-138"/>
              <w:jc w:val="both"/>
              <w:rPr>
                <w:rFonts w:ascii="Times New Roman" w:hAnsi="Times New Roman" w:cs="Times New Roman"/>
                <w:lang w:val="sr-Cyrl-RS"/>
              </w:rPr>
            </w:pPr>
            <w:r w:rsidRPr="00DA3EB6">
              <w:rPr>
                <w:rFonts w:ascii="Times New Roman" w:hAnsi="Times New Roman" w:cs="Times New Roman"/>
                <w:lang w:val="sr-Cyrl-RS"/>
              </w:rPr>
              <w:t>Обуке надзираних субјеката и др.лица</w:t>
            </w:r>
          </w:p>
        </w:tc>
        <w:tc>
          <w:tcPr>
            <w:tcW w:w="1321" w:type="dxa"/>
          </w:tcPr>
          <w:p w:rsidR="00DA3EB6" w:rsidRPr="00DA3EB6" w:rsidRDefault="00DA3EB6" w:rsidP="00DE4750">
            <w:pPr>
              <w:tabs>
                <w:tab w:val="num" w:pos="709"/>
              </w:tabs>
              <w:ind w:right="-138"/>
              <w:jc w:val="both"/>
              <w:rPr>
                <w:rFonts w:ascii="Times New Roman" w:hAnsi="Times New Roman" w:cs="Times New Roman"/>
                <w:lang w:val="sr-Cyrl-RS"/>
              </w:rPr>
            </w:pPr>
            <w:r w:rsidRPr="00DA3EB6">
              <w:rPr>
                <w:rFonts w:ascii="Times New Roman" w:hAnsi="Times New Roman" w:cs="Times New Roman"/>
                <w:lang w:val="sr-Cyrl-RS"/>
              </w:rPr>
              <w:t>Публикована упутства и смернице за рад и поступање</w:t>
            </w:r>
          </w:p>
        </w:tc>
      </w:tr>
      <w:tr w:rsidR="00DA3EB6" w:rsidTr="006A462A">
        <w:tc>
          <w:tcPr>
            <w:tcW w:w="2299" w:type="dxa"/>
          </w:tcPr>
          <w:p w:rsidR="00DA3EB6" w:rsidRPr="00DA3EB6" w:rsidRDefault="00DA3EB6" w:rsidP="00DA3EB6">
            <w:pPr>
              <w:tabs>
                <w:tab w:val="num" w:pos="709"/>
              </w:tabs>
              <w:ind w:right="-138"/>
              <w:jc w:val="center"/>
              <w:rPr>
                <w:rFonts w:ascii="Times New Roman" w:hAnsi="Times New Roman" w:cs="Times New Roman"/>
                <w:lang w:val="sr-Cyrl-RS"/>
              </w:rPr>
            </w:pPr>
            <w:r w:rsidRPr="00DA3EB6">
              <w:rPr>
                <w:rFonts w:ascii="Times New Roman" w:hAnsi="Times New Roman" w:cs="Times New Roman"/>
                <w:lang w:val="sr-Cyrl-RS"/>
              </w:rPr>
              <w:t>1</w:t>
            </w:r>
          </w:p>
        </w:tc>
        <w:tc>
          <w:tcPr>
            <w:tcW w:w="3337" w:type="dxa"/>
          </w:tcPr>
          <w:p w:rsidR="00DA3EB6" w:rsidRPr="00DA3EB6" w:rsidRDefault="00DA3EB6" w:rsidP="00DA3EB6">
            <w:pPr>
              <w:tabs>
                <w:tab w:val="num" w:pos="709"/>
              </w:tabs>
              <w:ind w:right="-138"/>
              <w:jc w:val="center"/>
              <w:rPr>
                <w:rFonts w:ascii="Times New Roman" w:hAnsi="Times New Roman" w:cs="Times New Roman"/>
                <w:lang w:val="sr-Cyrl-RS"/>
              </w:rPr>
            </w:pPr>
            <w:r w:rsidRPr="00DA3EB6">
              <w:rPr>
                <w:rFonts w:ascii="Times New Roman" w:hAnsi="Times New Roman" w:cs="Times New Roman"/>
                <w:lang w:val="sr-Cyrl-RS"/>
              </w:rPr>
              <w:t>20</w:t>
            </w:r>
          </w:p>
        </w:tc>
        <w:tc>
          <w:tcPr>
            <w:tcW w:w="993" w:type="dxa"/>
          </w:tcPr>
          <w:p w:rsidR="00DA3EB6" w:rsidRPr="00DA3EB6" w:rsidRDefault="00DA3EB6" w:rsidP="00DA3EB6">
            <w:pPr>
              <w:tabs>
                <w:tab w:val="num" w:pos="709"/>
              </w:tabs>
              <w:ind w:right="-138"/>
              <w:jc w:val="center"/>
              <w:rPr>
                <w:rFonts w:ascii="Times New Roman" w:hAnsi="Times New Roman" w:cs="Times New Roman"/>
                <w:lang w:val="sr-Cyrl-RS"/>
              </w:rPr>
            </w:pPr>
          </w:p>
        </w:tc>
        <w:tc>
          <w:tcPr>
            <w:tcW w:w="1417" w:type="dxa"/>
          </w:tcPr>
          <w:p w:rsidR="00DA3EB6" w:rsidRPr="00DA3EB6" w:rsidRDefault="00DA3EB6" w:rsidP="00DA3EB6">
            <w:pPr>
              <w:tabs>
                <w:tab w:val="num" w:pos="709"/>
              </w:tabs>
              <w:ind w:right="-138"/>
              <w:jc w:val="center"/>
              <w:rPr>
                <w:rFonts w:ascii="Times New Roman" w:hAnsi="Times New Roman" w:cs="Times New Roman"/>
                <w:lang w:val="sr-Cyrl-RS"/>
              </w:rPr>
            </w:pPr>
            <w:r w:rsidRPr="00DA3EB6">
              <w:rPr>
                <w:rFonts w:ascii="Times New Roman" w:hAnsi="Times New Roman" w:cs="Times New Roman"/>
                <w:lang w:val="sr-Cyrl-RS"/>
              </w:rPr>
              <w:t>98</w:t>
            </w:r>
          </w:p>
        </w:tc>
        <w:tc>
          <w:tcPr>
            <w:tcW w:w="1701" w:type="dxa"/>
          </w:tcPr>
          <w:p w:rsidR="00DA3EB6" w:rsidRDefault="00DA3EB6" w:rsidP="00DA3EB6">
            <w:pPr>
              <w:tabs>
                <w:tab w:val="num" w:pos="709"/>
              </w:tabs>
              <w:ind w:right="-138"/>
              <w:jc w:val="center"/>
              <w:rPr>
                <w:rFonts w:ascii="Times New Roman" w:hAnsi="Times New Roman" w:cs="Times New Roman"/>
                <w:b/>
                <w:lang w:val="sr-Cyrl-RS"/>
              </w:rPr>
            </w:pPr>
            <w:r>
              <w:rPr>
                <w:rFonts w:ascii="Times New Roman" w:hAnsi="Times New Roman" w:cs="Times New Roman"/>
                <w:b/>
                <w:lang w:val="sr-Cyrl-RS"/>
              </w:rPr>
              <w:t>-</w:t>
            </w:r>
          </w:p>
        </w:tc>
        <w:tc>
          <w:tcPr>
            <w:tcW w:w="1408" w:type="dxa"/>
          </w:tcPr>
          <w:p w:rsidR="00DA3EB6" w:rsidRDefault="00DA3EB6" w:rsidP="00DA3EB6">
            <w:pPr>
              <w:tabs>
                <w:tab w:val="num" w:pos="709"/>
              </w:tabs>
              <w:ind w:right="-138"/>
              <w:jc w:val="center"/>
              <w:rPr>
                <w:rFonts w:ascii="Times New Roman" w:hAnsi="Times New Roman" w:cs="Times New Roman"/>
                <w:b/>
                <w:lang w:val="sr-Cyrl-RS"/>
              </w:rPr>
            </w:pPr>
            <w:r>
              <w:rPr>
                <w:rFonts w:ascii="Times New Roman" w:hAnsi="Times New Roman" w:cs="Times New Roman"/>
                <w:b/>
                <w:lang w:val="sr-Cyrl-RS"/>
              </w:rPr>
              <w:t>-</w:t>
            </w:r>
          </w:p>
        </w:tc>
        <w:tc>
          <w:tcPr>
            <w:tcW w:w="1321" w:type="dxa"/>
          </w:tcPr>
          <w:p w:rsidR="00DA3EB6" w:rsidRDefault="00DA3EB6" w:rsidP="00DA3EB6">
            <w:pPr>
              <w:tabs>
                <w:tab w:val="num" w:pos="709"/>
              </w:tabs>
              <w:ind w:right="-138"/>
              <w:jc w:val="center"/>
              <w:rPr>
                <w:rFonts w:ascii="Times New Roman" w:hAnsi="Times New Roman" w:cs="Times New Roman"/>
                <w:b/>
                <w:lang w:val="sr-Cyrl-RS"/>
              </w:rPr>
            </w:pPr>
            <w:r>
              <w:rPr>
                <w:rFonts w:ascii="Times New Roman" w:hAnsi="Times New Roman" w:cs="Times New Roman"/>
                <w:b/>
                <w:lang w:val="sr-Cyrl-RS"/>
              </w:rPr>
              <w:t>-</w:t>
            </w:r>
          </w:p>
        </w:tc>
      </w:tr>
    </w:tbl>
    <w:p w:rsidR="00D15287" w:rsidRPr="006A462A" w:rsidRDefault="006A462A" w:rsidP="00DE4750">
      <w:pPr>
        <w:tabs>
          <w:tab w:val="num" w:pos="709"/>
        </w:tabs>
        <w:spacing w:after="0" w:line="240" w:lineRule="auto"/>
        <w:ind w:left="709" w:right="-138" w:hanging="709"/>
        <w:jc w:val="both"/>
        <w:rPr>
          <w:rFonts w:ascii="Times New Roman" w:hAnsi="Times New Roman" w:cs="Times New Roman"/>
          <w:lang w:val="sr-Cyrl-RS"/>
        </w:rPr>
      </w:pPr>
      <w:r>
        <w:rPr>
          <w:rFonts w:ascii="Times New Roman" w:hAnsi="Times New Roman" w:cs="Times New Roman"/>
          <w:lang w:val="sr-Cyrl-RS"/>
        </w:rPr>
        <w:t xml:space="preserve">         </w:t>
      </w:r>
      <w:r w:rsidRPr="006A462A">
        <w:rPr>
          <w:rFonts w:ascii="Times New Roman" w:hAnsi="Times New Roman" w:cs="Times New Roman"/>
          <w:lang w:val="sr-Cyrl-RS"/>
        </w:rPr>
        <w:t>Табела 2.Број предузетих активности инспекције у извештајном периоду</w:t>
      </w:r>
    </w:p>
    <w:p w:rsidR="00D15287" w:rsidRDefault="00D15287" w:rsidP="00DE4750">
      <w:pPr>
        <w:tabs>
          <w:tab w:val="num" w:pos="709"/>
        </w:tabs>
        <w:spacing w:after="0" w:line="240" w:lineRule="auto"/>
        <w:ind w:left="709" w:right="-138" w:hanging="709"/>
        <w:jc w:val="both"/>
        <w:rPr>
          <w:rFonts w:ascii="Times New Roman" w:hAnsi="Times New Roman" w:cs="Times New Roman"/>
          <w:b/>
          <w:lang w:val="sr-Cyrl-RS"/>
        </w:rPr>
      </w:pPr>
    </w:p>
    <w:p w:rsidR="00D15287" w:rsidRPr="00E075CE" w:rsidRDefault="00D15287" w:rsidP="00DE4750">
      <w:pPr>
        <w:tabs>
          <w:tab w:val="num" w:pos="709"/>
        </w:tabs>
        <w:spacing w:after="0" w:line="240" w:lineRule="auto"/>
        <w:ind w:left="709" w:right="-138" w:hanging="709"/>
        <w:jc w:val="both"/>
        <w:rPr>
          <w:rFonts w:ascii="Times New Roman" w:hAnsi="Times New Roman" w:cs="Times New Roman"/>
          <w:b/>
          <w:lang w:val="sr-Cyrl-RS"/>
        </w:rPr>
      </w:pPr>
    </w:p>
    <w:p w:rsidR="003A48B5" w:rsidRPr="00E075CE" w:rsidRDefault="003A48B5" w:rsidP="00DE4750">
      <w:pPr>
        <w:tabs>
          <w:tab w:val="num" w:pos="709"/>
        </w:tabs>
        <w:spacing w:after="0" w:line="240" w:lineRule="auto"/>
        <w:ind w:left="709" w:right="-138" w:hanging="709"/>
        <w:jc w:val="both"/>
        <w:rPr>
          <w:rFonts w:ascii="Times New Roman" w:hAnsi="Times New Roman" w:cs="Times New Roman"/>
          <w:lang w:val="sr-Cyrl-RS"/>
        </w:rPr>
      </w:pPr>
    </w:p>
    <w:p w:rsidR="000B52E5" w:rsidRDefault="000B52E5" w:rsidP="00DE4750">
      <w:pPr>
        <w:tabs>
          <w:tab w:val="num" w:pos="709"/>
        </w:tabs>
        <w:spacing w:after="0" w:line="240" w:lineRule="auto"/>
        <w:ind w:right="-138"/>
        <w:jc w:val="center"/>
        <w:rPr>
          <w:rFonts w:ascii="Times New Roman" w:hAnsi="Times New Roman" w:cs="Times New Roman"/>
          <w:b/>
          <w:lang w:val="sr-Cyrl-RS"/>
        </w:rPr>
      </w:pPr>
    </w:p>
    <w:p w:rsidR="000B52E5" w:rsidRDefault="000B52E5" w:rsidP="00DE4750">
      <w:pPr>
        <w:tabs>
          <w:tab w:val="num" w:pos="709"/>
        </w:tabs>
        <w:spacing w:after="0" w:line="240" w:lineRule="auto"/>
        <w:ind w:right="-138"/>
        <w:jc w:val="center"/>
        <w:rPr>
          <w:rFonts w:ascii="Times New Roman" w:hAnsi="Times New Roman" w:cs="Times New Roman"/>
          <w:b/>
          <w:lang w:val="sr-Cyrl-RS"/>
        </w:rPr>
      </w:pPr>
    </w:p>
    <w:p w:rsidR="00040BBA" w:rsidRDefault="00040BBA" w:rsidP="00DE4750">
      <w:pPr>
        <w:tabs>
          <w:tab w:val="num" w:pos="709"/>
        </w:tabs>
        <w:spacing w:after="0" w:line="240" w:lineRule="auto"/>
        <w:ind w:right="-138"/>
        <w:jc w:val="center"/>
        <w:rPr>
          <w:rFonts w:ascii="Times New Roman" w:hAnsi="Times New Roman" w:cs="Times New Roman"/>
          <w:b/>
          <w:lang w:val="sr-Cyrl-RS"/>
        </w:rPr>
      </w:pPr>
      <w:r w:rsidRPr="00E075CE">
        <w:rPr>
          <w:rFonts w:ascii="Times New Roman" w:hAnsi="Times New Roman" w:cs="Times New Roman"/>
          <w:b/>
          <w:lang w:val="sr-Cyrl-RS"/>
        </w:rPr>
        <w:lastRenderedPageBreak/>
        <w:t>3.нивоу усклађености пословања и поступања надзираних субјеката са законом и другим прописом, који се мери  помоћу контролних листи</w:t>
      </w:r>
    </w:p>
    <w:p w:rsidR="000B52E5" w:rsidRPr="007F6D67" w:rsidRDefault="000B52E5" w:rsidP="000B52E5">
      <w:pPr>
        <w:spacing w:after="0" w:line="240" w:lineRule="auto"/>
        <w:ind w:firstLine="720"/>
        <w:jc w:val="both"/>
        <w:rPr>
          <w:rFonts w:ascii="Times New Roman" w:hAnsi="Times New Roman" w:cs="Times New Roman"/>
          <w:b/>
          <w:lang w:val="sr-Cyrl-RS"/>
        </w:rPr>
      </w:pPr>
      <w:r w:rsidRPr="007F6D67">
        <w:rPr>
          <w:rFonts w:ascii="Times New Roman" w:hAnsi="Times New Roman" w:cs="Times New Roman"/>
          <w:lang w:val="sr-Cyrl-RS"/>
        </w:rPr>
        <w:t>Превентивно деловање инспекције остварује се правовременим информисањем јавности о инспекцијском раду, објављивањем важећих прописа</w:t>
      </w:r>
      <w:r w:rsidRPr="007F6D67">
        <w:rPr>
          <w:rFonts w:ascii="Times New Roman" w:hAnsi="Times New Roman" w:cs="Times New Roman"/>
        </w:rPr>
        <w:t>.</w:t>
      </w:r>
      <w:r w:rsidRPr="007F6D67">
        <w:rPr>
          <w:rFonts w:ascii="Times New Roman" w:hAnsi="Times New Roman" w:cs="Times New Roman"/>
          <w:lang w:val="sr-Cyrl-RS"/>
        </w:rPr>
        <w:t xml:space="preserve"> Сектор инспекције за заштиту животне средине - Одсек за за зашт</w:t>
      </w:r>
      <w:r w:rsidR="00F46F2A" w:rsidRPr="007F6D67">
        <w:rPr>
          <w:rFonts w:ascii="Times New Roman" w:hAnsi="Times New Roman" w:cs="Times New Roman"/>
          <w:lang w:val="sr-Cyrl-RS"/>
        </w:rPr>
        <w:t>иту животне средине, је објавио на сајту Града Новог Сада:</w:t>
      </w:r>
    </w:p>
    <w:p w:rsidR="00F46F2A" w:rsidRPr="007F6D67" w:rsidRDefault="005A5F88" w:rsidP="005A5F88">
      <w:pPr>
        <w:pStyle w:val="ListParagraph"/>
        <w:numPr>
          <w:ilvl w:val="0"/>
          <w:numId w:val="25"/>
        </w:numPr>
        <w:jc w:val="both"/>
        <w:rPr>
          <w:sz w:val="22"/>
          <w:szCs w:val="22"/>
          <w:lang w:val="sr-Cyrl-RS"/>
        </w:rPr>
      </w:pPr>
      <w:r w:rsidRPr="007F6D67">
        <w:rPr>
          <w:sz w:val="22"/>
          <w:szCs w:val="22"/>
          <w:lang w:val="sr-Cyrl-RS"/>
        </w:rPr>
        <w:t xml:space="preserve">контролне листе </w:t>
      </w:r>
      <w:r w:rsidR="000B52E5" w:rsidRPr="007F6D67">
        <w:rPr>
          <w:sz w:val="22"/>
          <w:szCs w:val="22"/>
          <w:lang w:val="sr-Cyrl-RS"/>
        </w:rPr>
        <w:t xml:space="preserve">од  </w:t>
      </w:r>
      <w:r w:rsidR="000B52E5" w:rsidRPr="007F6D67">
        <w:rPr>
          <w:sz w:val="22"/>
          <w:szCs w:val="22"/>
        </w:rPr>
        <w:t>03.04, 23.05.</w:t>
      </w:r>
      <w:r w:rsidR="000B52E5" w:rsidRPr="007F6D67">
        <w:rPr>
          <w:sz w:val="22"/>
          <w:szCs w:val="22"/>
          <w:lang w:val="sr-Cyrl-RS"/>
        </w:rPr>
        <w:t xml:space="preserve"> </w:t>
      </w:r>
      <w:r w:rsidR="000B52E5" w:rsidRPr="007F6D67">
        <w:rPr>
          <w:sz w:val="22"/>
          <w:szCs w:val="22"/>
        </w:rPr>
        <w:t xml:space="preserve"> 13.10.2017.</w:t>
      </w:r>
      <w:r w:rsidR="000B52E5" w:rsidRPr="007F6D67">
        <w:rPr>
          <w:sz w:val="22"/>
          <w:szCs w:val="22"/>
          <w:lang w:val="sr-Cyrl-RS"/>
        </w:rPr>
        <w:t>год.,</w:t>
      </w:r>
      <w:r w:rsidR="000B52E5" w:rsidRPr="007F6D67">
        <w:rPr>
          <w:sz w:val="22"/>
          <w:szCs w:val="22"/>
        </w:rPr>
        <w:t>31.05,</w:t>
      </w:r>
      <w:r w:rsidR="000B52E5" w:rsidRPr="007F6D67">
        <w:rPr>
          <w:sz w:val="22"/>
          <w:szCs w:val="22"/>
          <w:lang w:val="sr-Cyrl-RS"/>
        </w:rPr>
        <w:t>18.09. и 27.12.2018.год.</w:t>
      </w:r>
      <w:r w:rsidR="000B52E5" w:rsidRPr="007F6D67">
        <w:rPr>
          <w:sz w:val="22"/>
          <w:szCs w:val="22"/>
        </w:rPr>
        <w:t xml:space="preserve">, 25.04. </w:t>
      </w:r>
      <w:r w:rsidR="000B52E5" w:rsidRPr="007F6D67">
        <w:rPr>
          <w:sz w:val="22"/>
          <w:szCs w:val="22"/>
          <w:lang w:val="sr-Cyrl-RS"/>
        </w:rPr>
        <w:t xml:space="preserve">и </w:t>
      </w:r>
      <w:r w:rsidR="000B52E5" w:rsidRPr="007F6D67">
        <w:rPr>
          <w:sz w:val="22"/>
          <w:szCs w:val="22"/>
        </w:rPr>
        <w:t>27.12.2019.</w:t>
      </w:r>
      <w:r w:rsidR="000B52E5" w:rsidRPr="007F6D67">
        <w:rPr>
          <w:sz w:val="22"/>
          <w:szCs w:val="22"/>
          <w:lang w:val="sr-Cyrl-RS"/>
        </w:rPr>
        <w:t xml:space="preserve"> године</w:t>
      </w:r>
      <w:r w:rsidRPr="007F6D67">
        <w:rPr>
          <w:sz w:val="22"/>
          <w:szCs w:val="22"/>
          <w:lang w:val="sr-Cyrl-RS"/>
        </w:rPr>
        <w:t>, могу</w:t>
      </w:r>
      <w:r w:rsidR="00F46F2A" w:rsidRPr="007F6D67">
        <w:rPr>
          <w:sz w:val="22"/>
          <w:szCs w:val="22"/>
          <w:lang w:val="sr-Cyrl-RS"/>
        </w:rPr>
        <w:t xml:space="preserve"> се</w:t>
      </w:r>
      <w:r w:rsidRPr="007F6D67">
        <w:rPr>
          <w:sz w:val="22"/>
          <w:szCs w:val="22"/>
          <w:lang w:val="sr-Cyrl-RS"/>
        </w:rPr>
        <w:t xml:space="preserve"> преузети са сајта </w:t>
      </w:r>
      <w:r w:rsidR="000B52E5" w:rsidRPr="007F6D67">
        <w:rPr>
          <w:rFonts w:eastAsia="TimesNewRoman"/>
          <w:sz w:val="22"/>
          <w:szCs w:val="22"/>
        </w:rPr>
        <w:t xml:space="preserve"> Министрства заштит</w:t>
      </w:r>
      <w:r w:rsidR="000B52E5" w:rsidRPr="007F6D67">
        <w:rPr>
          <w:rFonts w:eastAsia="TimesNewRoman"/>
          <w:sz w:val="22"/>
          <w:szCs w:val="22"/>
          <w:lang w:val="sr-Cyrl-RS"/>
        </w:rPr>
        <w:t>е</w:t>
      </w:r>
      <w:r w:rsidR="000B52E5" w:rsidRPr="007F6D67">
        <w:rPr>
          <w:rFonts w:eastAsia="TimesNewRoman"/>
          <w:sz w:val="22"/>
          <w:szCs w:val="22"/>
        </w:rPr>
        <w:t xml:space="preserve"> животне средине</w:t>
      </w:r>
      <w:r w:rsidR="000B52E5" w:rsidRPr="007F6D67">
        <w:rPr>
          <w:rFonts w:eastAsia="TimesNewRoman"/>
          <w:sz w:val="22"/>
          <w:szCs w:val="22"/>
          <w:lang w:val="sr-Cyrl-RS"/>
        </w:rPr>
        <w:t xml:space="preserve">: </w:t>
      </w:r>
      <w:hyperlink r:id="rId10" w:history="1">
        <w:r w:rsidRPr="007F6D67">
          <w:rPr>
            <w:rStyle w:val="Hyperlink"/>
            <w:rFonts w:eastAsia="TimesNewRoman"/>
            <w:sz w:val="22"/>
            <w:szCs w:val="22"/>
          </w:rPr>
          <w:t>http://www.ekologija.gov.rs/dozvole-obrasci/spisak-kontrolnih-listi-u-sektoru-inspekcije-za-zastitu-zivotne-sredine/</w:t>
        </w:r>
      </w:hyperlink>
      <w:r w:rsidRPr="007F6D67">
        <w:rPr>
          <w:sz w:val="22"/>
          <w:szCs w:val="22"/>
          <w:lang w:val="sr-Cyrl-RS"/>
        </w:rPr>
        <w:t>.</w:t>
      </w:r>
      <w:r w:rsidR="00F46F2A" w:rsidRPr="007F6D67">
        <w:rPr>
          <w:sz w:val="22"/>
          <w:szCs w:val="22"/>
          <w:lang w:val="sr-Cyrl-RS"/>
        </w:rPr>
        <w:t xml:space="preserve"> Како се контролне листе примењују</w:t>
      </w:r>
      <w:r w:rsidR="00F46F2A" w:rsidRPr="007F6D67">
        <w:rPr>
          <w:sz w:val="22"/>
          <w:szCs w:val="22"/>
        </w:rPr>
        <w:t xml:space="preserve"> </w:t>
      </w:r>
      <w:r w:rsidR="00F46F2A" w:rsidRPr="007F6D67">
        <w:rPr>
          <w:sz w:val="22"/>
          <w:szCs w:val="22"/>
          <w:lang w:val="sr-Cyrl-RS"/>
        </w:rPr>
        <w:t xml:space="preserve"> од  априла 2017.године</w:t>
      </w:r>
      <w:r w:rsidR="00F46F2A" w:rsidRPr="007F6D67">
        <w:rPr>
          <w:sz w:val="22"/>
          <w:szCs w:val="22"/>
        </w:rPr>
        <w:t xml:space="preserve">, </w:t>
      </w:r>
      <w:r w:rsidR="00F46F2A" w:rsidRPr="007F6D67">
        <w:rPr>
          <w:sz w:val="22"/>
          <w:szCs w:val="22"/>
          <w:lang w:val="sr-Cyrl-RS"/>
        </w:rPr>
        <w:t>у поступку редовног инспекцијског надзора, у извештајном периоду било је укупно  3</w:t>
      </w:r>
      <w:r w:rsidR="00F46F2A" w:rsidRPr="007F6D67">
        <w:rPr>
          <w:sz w:val="22"/>
          <w:szCs w:val="22"/>
        </w:rPr>
        <w:t>7</w:t>
      </w:r>
      <w:r w:rsidR="00F46F2A" w:rsidRPr="007F6D67">
        <w:rPr>
          <w:sz w:val="22"/>
          <w:szCs w:val="22"/>
          <w:lang w:val="sr-Cyrl-RS"/>
        </w:rPr>
        <w:t xml:space="preserve"> КЛ.</w:t>
      </w:r>
    </w:p>
    <w:p w:rsidR="00F543D8" w:rsidRPr="007F6D67" w:rsidRDefault="005A5F88" w:rsidP="00F46F2A">
      <w:pPr>
        <w:pStyle w:val="ListParagraph"/>
        <w:numPr>
          <w:ilvl w:val="0"/>
          <w:numId w:val="25"/>
        </w:numPr>
        <w:jc w:val="both"/>
        <w:rPr>
          <w:sz w:val="22"/>
          <w:szCs w:val="22"/>
          <w:lang w:val="sr-Cyrl-RS"/>
        </w:rPr>
      </w:pPr>
      <w:r w:rsidRPr="007F6D67">
        <w:rPr>
          <w:sz w:val="22"/>
          <w:szCs w:val="22"/>
          <w:lang w:val="sr-Cyrl-RS"/>
        </w:rPr>
        <w:t>прописи</w:t>
      </w:r>
      <w:r w:rsidR="000B52E5" w:rsidRPr="007F6D67">
        <w:rPr>
          <w:sz w:val="22"/>
          <w:szCs w:val="22"/>
          <w:lang w:val="sr-Cyrl-RS"/>
        </w:rPr>
        <w:t xml:space="preserve"> по којима поступа Одсек инспекције за  заштиту </w:t>
      </w:r>
      <w:r w:rsidRPr="007F6D67">
        <w:rPr>
          <w:sz w:val="22"/>
          <w:szCs w:val="22"/>
          <w:lang w:val="sr-Cyrl-RS"/>
        </w:rPr>
        <w:t>животне средине.</w:t>
      </w:r>
    </w:p>
    <w:p w:rsidR="00DA54C4" w:rsidRPr="00B12F93" w:rsidRDefault="00DA54C4" w:rsidP="00B12F93">
      <w:pPr>
        <w:tabs>
          <w:tab w:val="num" w:pos="709"/>
        </w:tabs>
        <w:ind w:left="1277" w:right="-138"/>
        <w:jc w:val="both"/>
        <w:rPr>
          <w:lang w:val="sr-Cyrl-RS"/>
        </w:rPr>
      </w:pPr>
    </w:p>
    <w:p w:rsidR="0057696B" w:rsidRDefault="00040BBA" w:rsidP="0057696B">
      <w:pPr>
        <w:spacing w:after="0" w:line="240" w:lineRule="auto"/>
        <w:jc w:val="center"/>
        <w:rPr>
          <w:rFonts w:ascii="Times New Roman" w:hAnsi="Times New Roman" w:cs="Times New Roman"/>
          <w:b/>
        </w:rPr>
      </w:pPr>
      <w:r w:rsidRPr="00E075CE">
        <w:rPr>
          <w:rFonts w:ascii="Times New Roman" w:hAnsi="Times New Roman" w:cs="Times New Roman"/>
          <w:b/>
          <w:lang w:val="sr-Cyrl-RS"/>
        </w:rPr>
        <w:t>4.броју откривених и отклоњених или битно умањених насталих штетних последица по законом заштитћена добра, права и интересе (корективно деловање инспекције)</w:t>
      </w:r>
    </w:p>
    <w:p w:rsidR="00DA54C4" w:rsidRPr="00DA54C4" w:rsidRDefault="00DA54C4" w:rsidP="0057696B">
      <w:pPr>
        <w:spacing w:after="0" w:line="240" w:lineRule="auto"/>
        <w:jc w:val="center"/>
        <w:rPr>
          <w:rFonts w:ascii="Times New Roman" w:hAnsi="Times New Roman" w:cs="Times New Roman"/>
          <w:b/>
        </w:rPr>
      </w:pPr>
    </w:p>
    <w:p w:rsidR="00A54483" w:rsidRPr="00E075CE" w:rsidRDefault="00A54483" w:rsidP="00DA54C4">
      <w:pPr>
        <w:spacing w:after="0" w:line="240" w:lineRule="auto"/>
        <w:ind w:firstLine="720"/>
        <w:jc w:val="both"/>
        <w:rPr>
          <w:rFonts w:ascii="Times New Roman" w:hAnsi="Times New Roman" w:cs="Times New Roman"/>
        </w:rPr>
      </w:pPr>
      <w:r w:rsidRPr="00E075CE">
        <w:rPr>
          <w:rFonts w:ascii="Times New Roman" w:hAnsi="Times New Roman" w:cs="Times New Roman"/>
          <w:lang w:val="sr-Cyrl-RS"/>
        </w:rPr>
        <w:t>Поводом дописа ЈКП Водовод и канализација број: 8.4-20244 од 26.06.2019.године, у коме наводе“ да су предмет дописа пијезометри  који се налазе у ужој (</w:t>
      </w:r>
      <w:r w:rsidRPr="00E075CE">
        <w:rPr>
          <w:rFonts w:ascii="Times New Roman" w:hAnsi="Times New Roman" w:cs="Times New Roman"/>
          <w:lang w:val="sr-Latn-RS"/>
        </w:rPr>
        <w:t>II</w:t>
      </w:r>
      <w:r w:rsidRPr="00E075CE">
        <w:rPr>
          <w:rFonts w:ascii="Times New Roman" w:hAnsi="Times New Roman" w:cs="Times New Roman"/>
          <w:lang w:val="sr-Cyrl-RS"/>
        </w:rPr>
        <w:t xml:space="preserve"> зони) санитарне заштите изворишта, те да прекорачени параметар </w:t>
      </w:r>
      <w:r w:rsidRPr="00E075CE">
        <w:rPr>
          <w:rFonts w:ascii="Times New Roman" w:hAnsi="Times New Roman" w:cs="Times New Roman"/>
          <w:b/>
          <w:lang w:val="sr-Cyrl-RS"/>
        </w:rPr>
        <w:t>винил-хлорида,</w:t>
      </w:r>
      <w:r w:rsidRPr="00E075CE">
        <w:rPr>
          <w:rFonts w:ascii="Times New Roman" w:hAnsi="Times New Roman" w:cs="Times New Roman"/>
          <w:lang w:val="sr-Cyrl-RS"/>
        </w:rPr>
        <w:t xml:space="preserve"> је карактеристичан представник загађења из индустрије. Такође у истом се наводи да су </w:t>
      </w:r>
      <w:r w:rsidRPr="00E075CE">
        <w:rPr>
          <w:rFonts w:ascii="Times New Roman" w:hAnsi="Times New Roman" w:cs="Times New Roman"/>
          <w:b/>
          <w:lang w:val="sr-Cyrl-RS"/>
        </w:rPr>
        <w:t>изворишта запоседнута и дивљим депонијама</w:t>
      </w:r>
      <w:r w:rsidRPr="00E075CE">
        <w:rPr>
          <w:rFonts w:ascii="Times New Roman" w:hAnsi="Times New Roman" w:cs="Times New Roman"/>
          <w:lang w:val="sr-Cyrl-RS"/>
        </w:rPr>
        <w:t xml:space="preserve">, које су извор заразе, те да је у заједничком интересу да се </w:t>
      </w:r>
      <w:r w:rsidRPr="00E075CE">
        <w:rPr>
          <w:rFonts w:ascii="Times New Roman" w:hAnsi="Times New Roman" w:cs="Times New Roman"/>
          <w:b/>
          <w:lang w:val="sr-Cyrl-RS"/>
        </w:rPr>
        <w:t>проблем реши што пре</w:t>
      </w:r>
      <w:r w:rsidRPr="00E075CE">
        <w:rPr>
          <w:rFonts w:ascii="Times New Roman" w:hAnsi="Times New Roman" w:cs="Times New Roman"/>
          <w:lang w:val="sr-Cyrl-RS"/>
        </w:rPr>
        <w:t xml:space="preserve">, пре свега </w:t>
      </w:r>
      <w:r w:rsidRPr="00E075CE">
        <w:rPr>
          <w:rFonts w:ascii="Times New Roman" w:hAnsi="Times New Roman" w:cs="Times New Roman"/>
          <w:b/>
          <w:lang w:val="sr-Cyrl-RS"/>
        </w:rPr>
        <w:t>због безбедности и здравља становништва</w:t>
      </w:r>
      <w:r w:rsidRPr="00E075CE">
        <w:rPr>
          <w:rFonts w:ascii="Times New Roman" w:hAnsi="Times New Roman" w:cs="Times New Roman"/>
          <w:lang w:val="sr-Cyrl-RS"/>
        </w:rPr>
        <w:t xml:space="preserve">. </w:t>
      </w:r>
    </w:p>
    <w:p w:rsidR="00A54483" w:rsidRPr="00E075CE" w:rsidRDefault="00A54483" w:rsidP="00A54483">
      <w:pPr>
        <w:spacing w:after="0" w:line="240" w:lineRule="auto"/>
        <w:ind w:firstLine="720"/>
        <w:jc w:val="both"/>
        <w:rPr>
          <w:rFonts w:ascii="Times New Roman" w:hAnsi="Times New Roman" w:cs="Times New Roman"/>
          <w:lang w:val="sr-Cyrl-RS"/>
        </w:rPr>
      </w:pPr>
      <w:r w:rsidRPr="00E075CE">
        <w:rPr>
          <w:rFonts w:ascii="Times New Roman" w:hAnsi="Times New Roman" w:cs="Times New Roman"/>
          <w:lang w:val="sr-Cyrl-RS"/>
        </w:rPr>
        <w:t>Дана 03.07.2019.године, Инспекцији за заштиту животне средине, дато</w:t>
      </w:r>
      <w:r w:rsidRPr="00E075CE">
        <w:rPr>
          <w:rFonts w:ascii="Times New Roman" w:hAnsi="Times New Roman" w:cs="Times New Roman"/>
        </w:rPr>
        <w:t xml:space="preserve"> je</w:t>
      </w:r>
      <w:r w:rsidRPr="00E075CE">
        <w:rPr>
          <w:rFonts w:ascii="Times New Roman" w:hAnsi="Times New Roman" w:cs="Times New Roman"/>
          <w:lang w:val="sr-Cyrl-RS"/>
        </w:rPr>
        <w:t xml:space="preserve"> на поступање из своје надлежности од стране комуналне инспекције, после разговора главног комуналног инспектора Марије Штрбац, комуналног инспектора - Војислава Латинчић и шефа одсека </w:t>
      </w:r>
      <w:r w:rsidRPr="00E075CE">
        <w:rPr>
          <w:rFonts w:ascii="Times New Roman" w:hAnsi="Times New Roman" w:cs="Times New Roman"/>
        </w:rPr>
        <w:t>-</w:t>
      </w:r>
      <w:r w:rsidRPr="00E075CE">
        <w:rPr>
          <w:rFonts w:ascii="Times New Roman" w:hAnsi="Times New Roman" w:cs="Times New Roman"/>
          <w:lang w:val="sr-Cyrl-RS"/>
        </w:rPr>
        <w:t xml:space="preserve"> инспектора за заштиту животне средине - Радована Гашпаровић. По пријему истог Инспекција за заштиту животне средине одмах је почела прикупљати податке и тако дошла до сазнања да МК Холдинг огранак Победа Петроварадин </w:t>
      </w:r>
      <w:r w:rsidRPr="00E075CE">
        <w:rPr>
          <w:rFonts w:ascii="Times New Roman" w:hAnsi="Times New Roman" w:cs="Times New Roman"/>
        </w:rPr>
        <w:t>je z</w:t>
      </w:r>
      <w:r w:rsidRPr="00E075CE">
        <w:rPr>
          <w:rFonts w:ascii="Times New Roman" w:hAnsi="Times New Roman" w:cs="Times New Roman"/>
          <w:lang w:val="sr-Cyrl-RS"/>
        </w:rPr>
        <w:t>акључила уговоре о закупу са 38 привредних субјеката, чија имена су достављена инспекцији за заштиту животне средине.</w:t>
      </w:r>
    </w:p>
    <w:p w:rsidR="00711A82" w:rsidRDefault="00A54483" w:rsidP="00711A82">
      <w:pPr>
        <w:tabs>
          <w:tab w:val="num" w:pos="709"/>
        </w:tabs>
        <w:spacing w:after="0" w:line="240" w:lineRule="auto"/>
        <w:ind w:right="-138"/>
        <w:jc w:val="both"/>
        <w:rPr>
          <w:rFonts w:ascii="Times New Roman" w:hAnsi="Times New Roman" w:cs="Times New Roman"/>
        </w:rPr>
      </w:pPr>
      <w:r w:rsidRPr="00E075CE">
        <w:rPr>
          <w:rFonts w:ascii="Times New Roman" w:hAnsi="Times New Roman" w:cs="Times New Roman"/>
          <w:lang w:val="sr-Cyrl-RS"/>
        </w:rPr>
        <w:t xml:space="preserve"> </w:t>
      </w:r>
      <w:r w:rsidR="008B70D3">
        <w:rPr>
          <w:rFonts w:ascii="Times New Roman" w:hAnsi="Times New Roman" w:cs="Times New Roman"/>
          <w:lang w:val="sr-Cyrl-RS"/>
        </w:rPr>
        <w:tab/>
      </w:r>
      <w:r w:rsidRPr="00E075CE">
        <w:rPr>
          <w:rFonts w:ascii="Times New Roman" w:hAnsi="Times New Roman" w:cs="Times New Roman"/>
          <w:lang w:val="sr-Cyrl-RS"/>
        </w:rPr>
        <w:t>Надзор свих привредних субјеката је отпочео у складу са Законом о инспекцијском надзору („Сл.гласник Р</w:t>
      </w:r>
      <w:r w:rsidR="008B70D3">
        <w:rPr>
          <w:rFonts w:ascii="Times New Roman" w:hAnsi="Times New Roman" w:cs="Times New Roman"/>
          <w:lang w:val="sr-Cyrl-RS"/>
        </w:rPr>
        <w:t>.</w:t>
      </w:r>
      <w:r w:rsidRPr="00E075CE">
        <w:rPr>
          <w:rFonts w:ascii="Times New Roman" w:hAnsi="Times New Roman" w:cs="Times New Roman"/>
          <w:lang w:val="sr-Cyrl-RS"/>
        </w:rPr>
        <w:t xml:space="preserve"> Србије“,бр.36/2015,44/2018-др.закон и 95/2018)</w:t>
      </w:r>
      <w:r w:rsidR="008B70D3">
        <w:rPr>
          <w:rFonts w:ascii="Times New Roman" w:hAnsi="Times New Roman" w:cs="Times New Roman"/>
          <w:lang w:val="sr-Cyrl-RS"/>
        </w:rPr>
        <w:t>,</w:t>
      </w:r>
      <w:r w:rsidRPr="00E075CE">
        <w:rPr>
          <w:rFonts w:ascii="Times New Roman" w:hAnsi="Times New Roman" w:cs="Times New Roman"/>
          <w:lang w:val="sr-Cyrl-RS"/>
        </w:rPr>
        <w:t xml:space="preserve"> чланом 16. (</w:t>
      </w:r>
      <w:r w:rsidRPr="00E075CE">
        <w:rPr>
          <w:rFonts w:ascii="Times New Roman" w:hAnsi="Times New Roman" w:cs="Times New Roman"/>
          <w:b/>
          <w:u w:val="single"/>
          <w:lang w:val="sr-Cyrl-RS"/>
        </w:rPr>
        <w:t>без налога</w:t>
      </w:r>
      <w:r w:rsidRPr="00E075CE">
        <w:rPr>
          <w:rFonts w:ascii="Times New Roman" w:hAnsi="Times New Roman" w:cs="Times New Roman"/>
          <w:lang w:val="sr-Cyrl-RS"/>
        </w:rPr>
        <w:t xml:space="preserve"> за инспекцијски надзор, отклањање непосредне опасности по живот или здравље људи, животну средину..“, чланом 17.(</w:t>
      </w:r>
      <w:r w:rsidRPr="00E075CE">
        <w:rPr>
          <w:rFonts w:ascii="Times New Roman" w:hAnsi="Times New Roman" w:cs="Times New Roman"/>
          <w:b/>
          <w:u w:val="single"/>
          <w:lang w:val="sr-Cyrl-RS"/>
        </w:rPr>
        <w:t>без обавештења</w:t>
      </w:r>
      <w:r w:rsidR="00F4010B">
        <w:rPr>
          <w:rFonts w:ascii="Times New Roman" w:hAnsi="Times New Roman" w:cs="Times New Roman"/>
          <w:lang w:val="sr-Cyrl-RS"/>
        </w:rPr>
        <w:t xml:space="preserve"> надзираном субјекту</w:t>
      </w:r>
      <w:r w:rsidR="008B70D3">
        <w:rPr>
          <w:rFonts w:ascii="Times New Roman" w:hAnsi="Times New Roman" w:cs="Times New Roman"/>
          <w:lang w:val="sr-Cyrl-RS"/>
        </w:rPr>
        <w:t xml:space="preserve"> </w:t>
      </w:r>
      <w:r w:rsidRPr="00E075CE">
        <w:rPr>
          <w:rFonts w:ascii="Times New Roman" w:hAnsi="Times New Roman" w:cs="Times New Roman"/>
          <w:lang w:val="sr-Cyrl-RS"/>
        </w:rPr>
        <w:t>„када то налаже заштита јавног интереса,</w:t>
      </w:r>
      <w:r w:rsidR="00F4010B">
        <w:rPr>
          <w:rFonts w:ascii="Times New Roman" w:hAnsi="Times New Roman" w:cs="Times New Roman"/>
          <w:lang w:val="sr-Cyrl-RS"/>
        </w:rPr>
        <w:t xml:space="preserve"> </w:t>
      </w:r>
      <w:r w:rsidRPr="00E075CE">
        <w:rPr>
          <w:rFonts w:ascii="Times New Roman" w:hAnsi="Times New Roman" w:cs="Times New Roman"/>
          <w:lang w:val="sr-Cyrl-RS"/>
        </w:rPr>
        <w:t xml:space="preserve">односно отклањање опасности  по живот или здравље људи, животну средину..,), чланом 18.став 1. (код оцене о постојању разлога за покретање поступка по службеној дужности инспектор узима у обзир представке, </w:t>
      </w:r>
      <w:r w:rsidRPr="00E075CE">
        <w:rPr>
          <w:rFonts w:ascii="Times New Roman" w:hAnsi="Times New Roman" w:cs="Times New Roman"/>
          <w:b/>
          <w:lang w:val="sr-Cyrl-RS"/>
        </w:rPr>
        <w:t>као и упозорења надлежних органа)</w:t>
      </w:r>
      <w:r w:rsidRPr="00E075CE">
        <w:rPr>
          <w:rFonts w:ascii="Times New Roman" w:hAnsi="Times New Roman" w:cs="Times New Roman"/>
          <w:lang w:val="sr-Cyrl-RS"/>
        </w:rPr>
        <w:t xml:space="preserve">. </w:t>
      </w:r>
    </w:p>
    <w:p w:rsidR="003256A5" w:rsidRDefault="00711A82" w:rsidP="00711A82">
      <w:pPr>
        <w:tabs>
          <w:tab w:val="num" w:pos="709"/>
        </w:tabs>
        <w:spacing w:after="0" w:line="240" w:lineRule="auto"/>
        <w:ind w:right="-138"/>
        <w:jc w:val="both"/>
        <w:rPr>
          <w:rFonts w:ascii="Times New Roman" w:hAnsi="Times New Roman" w:cs="Times New Roman"/>
        </w:rPr>
      </w:pPr>
      <w:r>
        <w:rPr>
          <w:rFonts w:ascii="Times New Roman" w:hAnsi="Times New Roman" w:cs="Times New Roman"/>
        </w:rPr>
        <w:tab/>
      </w:r>
      <w:r w:rsidR="00A54483" w:rsidRPr="00E075CE">
        <w:rPr>
          <w:rFonts w:ascii="Times New Roman" w:hAnsi="Times New Roman" w:cs="Times New Roman"/>
          <w:lang w:val="sr-Cyrl-RS"/>
        </w:rPr>
        <w:t xml:space="preserve">Код </w:t>
      </w:r>
      <w:r w:rsidR="00A54483" w:rsidRPr="0057696B">
        <w:rPr>
          <w:rFonts w:ascii="Times New Roman" w:hAnsi="Times New Roman" w:cs="Times New Roman"/>
          <w:b/>
          <w:u w:val="single"/>
          <w:lang w:val="sr-Cyrl-RS"/>
        </w:rPr>
        <w:t>свих 38 привредних субјеката извршен је инспекцијски надзор</w:t>
      </w:r>
      <w:r w:rsidR="00A54483" w:rsidRPr="00E075CE">
        <w:rPr>
          <w:rFonts w:ascii="Times New Roman" w:hAnsi="Times New Roman" w:cs="Times New Roman"/>
          <w:lang w:val="sr-Cyrl-RS"/>
        </w:rPr>
        <w:t>,</w:t>
      </w:r>
      <w:r w:rsidR="00F4010B">
        <w:rPr>
          <w:rFonts w:ascii="Times New Roman" w:hAnsi="Times New Roman" w:cs="Times New Roman"/>
          <w:lang w:val="sr-Cyrl-RS"/>
        </w:rPr>
        <w:t xml:space="preserve"> </w:t>
      </w:r>
      <w:r w:rsidR="00A54483" w:rsidRPr="00E075CE">
        <w:rPr>
          <w:rFonts w:ascii="Times New Roman" w:hAnsi="Times New Roman" w:cs="Times New Roman"/>
          <w:lang w:val="sr-Cyrl-RS"/>
        </w:rPr>
        <w:t>донете мере у складу са Законом и сачињена Информација о урађеном са предлогом за Градско веће и Градоначелника, а преко начелника Градске управе за инспекцијске послове.</w:t>
      </w:r>
    </w:p>
    <w:p w:rsidR="00711A82" w:rsidRPr="00711A82" w:rsidRDefault="00711A82" w:rsidP="00711A82">
      <w:pPr>
        <w:tabs>
          <w:tab w:val="num" w:pos="709"/>
        </w:tabs>
        <w:spacing w:after="0" w:line="240" w:lineRule="auto"/>
        <w:ind w:right="-138"/>
        <w:jc w:val="both"/>
        <w:rPr>
          <w:rFonts w:ascii="Times New Roman" w:hAnsi="Times New Roman" w:cs="Times New Roman"/>
        </w:rPr>
      </w:pPr>
    </w:p>
    <w:p w:rsidR="000B52E5" w:rsidRDefault="000B52E5" w:rsidP="0057696B">
      <w:pPr>
        <w:tabs>
          <w:tab w:val="num" w:pos="709"/>
        </w:tabs>
        <w:ind w:right="-138"/>
        <w:jc w:val="center"/>
        <w:rPr>
          <w:rFonts w:ascii="Times New Roman" w:hAnsi="Times New Roman" w:cs="Times New Roman"/>
          <w:b/>
          <w:lang w:val="sr-Cyrl-RS"/>
        </w:rPr>
      </w:pPr>
    </w:p>
    <w:p w:rsidR="000B52E5" w:rsidRDefault="000B52E5" w:rsidP="0057696B">
      <w:pPr>
        <w:tabs>
          <w:tab w:val="num" w:pos="709"/>
        </w:tabs>
        <w:ind w:right="-138"/>
        <w:jc w:val="center"/>
        <w:rPr>
          <w:rFonts w:ascii="Times New Roman" w:hAnsi="Times New Roman" w:cs="Times New Roman"/>
          <w:b/>
          <w:lang w:val="sr-Cyrl-RS"/>
        </w:rPr>
      </w:pPr>
    </w:p>
    <w:p w:rsidR="003256A5" w:rsidRPr="00E075CE" w:rsidRDefault="00BE65E8" w:rsidP="0057696B">
      <w:pPr>
        <w:tabs>
          <w:tab w:val="num" w:pos="709"/>
        </w:tabs>
        <w:ind w:right="-138"/>
        <w:jc w:val="center"/>
        <w:rPr>
          <w:rFonts w:ascii="Times New Roman" w:hAnsi="Times New Roman" w:cs="Times New Roman"/>
          <w:b/>
        </w:rPr>
      </w:pPr>
      <w:r w:rsidRPr="00E075CE">
        <w:rPr>
          <w:rFonts w:ascii="Times New Roman" w:hAnsi="Times New Roman" w:cs="Times New Roman"/>
          <w:b/>
          <w:lang w:val="sr-Cyrl-RS"/>
        </w:rPr>
        <w:lastRenderedPageBreak/>
        <w:t>5.броју утврђених нерегистрованих  субјеката и мерама спроведеним према њима</w:t>
      </w:r>
    </w:p>
    <w:p w:rsidR="009E334F" w:rsidRDefault="005547E7" w:rsidP="009E334F">
      <w:pPr>
        <w:spacing w:after="0" w:line="240" w:lineRule="auto"/>
        <w:ind w:right="-138" w:firstLine="720"/>
        <w:jc w:val="both"/>
        <w:rPr>
          <w:rFonts w:ascii="Times New Roman" w:hAnsi="Times New Roman" w:cs="Times New Roman"/>
          <w:lang w:val="sr-Cyrl-RS"/>
        </w:rPr>
      </w:pPr>
      <w:r w:rsidRPr="00DE4750">
        <w:rPr>
          <w:rFonts w:ascii="Times New Roman" w:hAnsi="Times New Roman" w:cs="Times New Roman"/>
          <w:lang w:val="sr-Cyrl-RS"/>
        </w:rPr>
        <w:t>У инспекцијском надзору</w:t>
      </w:r>
      <w:r w:rsidR="00DE4750">
        <w:rPr>
          <w:rFonts w:ascii="Times New Roman" w:hAnsi="Times New Roman" w:cs="Times New Roman"/>
          <w:lang w:val="sr-Cyrl-RS"/>
        </w:rPr>
        <w:t>,</w:t>
      </w:r>
      <w:r w:rsidRPr="00DE4750">
        <w:rPr>
          <w:rFonts w:ascii="Times New Roman" w:hAnsi="Times New Roman" w:cs="Times New Roman"/>
          <w:lang w:val="sr-Cyrl-RS"/>
        </w:rPr>
        <w:t xml:space="preserve">утврђено </w:t>
      </w:r>
      <w:r w:rsidR="00156F65" w:rsidRPr="00DE4750">
        <w:rPr>
          <w:rFonts w:ascii="Times New Roman" w:hAnsi="Times New Roman" w:cs="Times New Roman"/>
          <w:lang w:val="sr-Cyrl-RS"/>
        </w:rPr>
        <w:t xml:space="preserve">да </w:t>
      </w:r>
      <w:r w:rsidR="001C4AA2" w:rsidRPr="00DE4750">
        <w:rPr>
          <w:rFonts w:ascii="Times New Roman" w:hAnsi="Times New Roman" w:cs="Times New Roman"/>
          <w:b/>
          <w:lang w:val="sr-Cyrl-RS"/>
        </w:rPr>
        <w:t xml:space="preserve">има </w:t>
      </w:r>
      <w:r w:rsidR="003A48B5" w:rsidRPr="00DE4750">
        <w:rPr>
          <w:rFonts w:ascii="Times New Roman" w:hAnsi="Times New Roman" w:cs="Times New Roman"/>
          <w:b/>
          <w:lang w:val="sr-Cyrl-RS"/>
        </w:rPr>
        <w:t>1 лице</w:t>
      </w:r>
      <w:r w:rsidR="00A54483" w:rsidRPr="00DE4750">
        <w:rPr>
          <w:rFonts w:ascii="Times New Roman" w:hAnsi="Times New Roman" w:cs="Times New Roman"/>
          <w:b/>
          <w:lang w:val="sr-Cyrl-RS"/>
        </w:rPr>
        <w:t xml:space="preserve"> (бифе) које</w:t>
      </w:r>
      <w:r w:rsidR="001C4AA2" w:rsidRPr="00DE4750">
        <w:rPr>
          <w:rFonts w:ascii="Times New Roman" w:hAnsi="Times New Roman" w:cs="Times New Roman"/>
          <w:b/>
          <w:lang w:val="sr-Cyrl-RS"/>
        </w:rPr>
        <w:t xml:space="preserve"> </w:t>
      </w:r>
      <w:r w:rsidR="003A48B5" w:rsidRPr="00DE4750">
        <w:rPr>
          <w:rFonts w:ascii="Times New Roman" w:hAnsi="Times New Roman" w:cs="Times New Roman"/>
          <w:b/>
          <w:lang w:val="sr-Cyrl-RS"/>
        </w:rPr>
        <w:t>није регистровано</w:t>
      </w:r>
      <w:r w:rsidR="003A48B5" w:rsidRPr="00DE4750">
        <w:rPr>
          <w:rFonts w:ascii="Times New Roman" w:hAnsi="Times New Roman" w:cs="Times New Roman"/>
          <w:lang w:val="sr-Cyrl-RS"/>
        </w:rPr>
        <w:t xml:space="preserve">. Исто је </w:t>
      </w:r>
      <w:r w:rsidR="003A48B5" w:rsidRPr="00DE4750">
        <w:rPr>
          <w:rFonts w:ascii="Times New Roman" w:hAnsi="Times New Roman" w:cs="Times New Roman"/>
          <w:b/>
          <w:u w:val="single"/>
          <w:lang w:val="sr-Cyrl-RS"/>
        </w:rPr>
        <w:t>прослеђено републичкој туристичкој и градској пореској инспекцији.</w:t>
      </w:r>
      <w:r w:rsidR="00C21025" w:rsidRPr="00DE4750">
        <w:rPr>
          <w:rFonts w:ascii="Times New Roman" w:hAnsi="Times New Roman" w:cs="Times New Roman"/>
          <w:lang w:val="sr-Cyrl-RS"/>
        </w:rPr>
        <w:t xml:space="preserve"> </w:t>
      </w:r>
      <w:r w:rsidR="009E334F">
        <w:rPr>
          <w:rFonts w:ascii="Times New Roman" w:hAnsi="Times New Roman" w:cs="Times New Roman"/>
          <w:lang w:val="sr-Cyrl-RS"/>
        </w:rPr>
        <w:t>Законом о инспекцијском надзору је прописано овлашћење и дужност сваке инспекције да у својој области надзора  врши надзор над нерегистрованим субјектима и примењује принудне (корективне и репресивне) инспекцијске управне мере према њима (Водич за примену Закона о инспекцијском надзору, страна 224).</w:t>
      </w:r>
    </w:p>
    <w:p w:rsidR="009E334F" w:rsidRDefault="009E334F" w:rsidP="009E334F">
      <w:pPr>
        <w:spacing w:after="0" w:line="240" w:lineRule="auto"/>
        <w:ind w:right="-138"/>
        <w:jc w:val="both"/>
        <w:rPr>
          <w:rFonts w:ascii="Times New Roman" w:hAnsi="Times New Roman" w:cs="Times New Roman"/>
          <w:lang w:val="sr-Cyrl-RS"/>
        </w:rPr>
      </w:pPr>
      <w:r>
        <w:rPr>
          <w:rFonts w:ascii="Times New Roman" w:hAnsi="Times New Roman" w:cs="Times New Roman"/>
          <w:lang w:val="sr-Cyrl-RS"/>
        </w:rPr>
        <w:t xml:space="preserve"> </w:t>
      </w:r>
      <w:r>
        <w:rPr>
          <w:rFonts w:ascii="Times New Roman" w:hAnsi="Times New Roman" w:cs="Times New Roman"/>
          <w:lang w:val="sr-Cyrl-RS"/>
        </w:rPr>
        <w:tab/>
        <w:t xml:space="preserve">На основу члана 30. став 2. Закона, којим се уређује поступање инспекције у погледу делатности или активности надзираног субјекта која је у делокругу друге инспекције, инспектор који затекне нерегистрованог субјекта како се бави делатношћу или врши активност из делокруга друге инспекције, о затеченом стању, без одлагања обавештава пореску инспекцију и инспекцију у чијем делокругу је делатност коју обавља или активност коју врши нерегистровани субјект, као и друге надлежне органе (полиција, јавно тужилаштво, органи управе у саставу министарства и др.), ради предузимања мера из делокруга те инспекције, односно вршења заједничког инспекцијског надзора или сарадње у обављању послова. Поступање инспекције према нерегистрованим субјектима односно битне елементе тог поступања уређују и одређени посебни (секторски) закони у првом реду Закон о пореском поступку и пореској администрацији и Закон о трговини, као закони којима се уређују поступања и надзор који врши </w:t>
      </w:r>
      <w:r>
        <w:rPr>
          <w:rFonts w:ascii="Times New Roman" w:hAnsi="Times New Roman" w:cs="Times New Roman"/>
          <w:b/>
          <w:lang w:val="sr-Cyrl-RS"/>
        </w:rPr>
        <w:t xml:space="preserve">пореска и тржишна инспекција, </w:t>
      </w:r>
      <w:r>
        <w:rPr>
          <w:rFonts w:ascii="Times New Roman" w:hAnsi="Times New Roman" w:cs="Times New Roman"/>
          <w:lang w:val="sr-Cyrl-RS"/>
        </w:rPr>
        <w:t>као две највеће инспекције у Р</w:t>
      </w:r>
      <w:r>
        <w:rPr>
          <w:rFonts w:ascii="Times New Roman" w:hAnsi="Times New Roman" w:cs="Times New Roman"/>
        </w:rPr>
        <w:t>.</w:t>
      </w:r>
      <w:r>
        <w:rPr>
          <w:rFonts w:ascii="Times New Roman" w:hAnsi="Times New Roman" w:cs="Times New Roman"/>
          <w:lang w:val="sr-Cyrl-RS"/>
        </w:rPr>
        <w:t>Србији (Водич за примену Закона о инспекцијском надзору, страна 225).</w:t>
      </w:r>
    </w:p>
    <w:p w:rsidR="009E334F" w:rsidRDefault="009E334F" w:rsidP="009E334F">
      <w:pPr>
        <w:spacing w:after="0" w:line="240" w:lineRule="auto"/>
        <w:ind w:right="-138" w:firstLine="720"/>
        <w:jc w:val="both"/>
        <w:rPr>
          <w:rFonts w:ascii="Times New Roman" w:hAnsi="Times New Roman" w:cs="Times New Roman"/>
          <w:lang w:val="sr-Cyrl-RS"/>
        </w:rPr>
      </w:pPr>
      <w:r>
        <w:rPr>
          <w:rFonts w:ascii="Times New Roman" w:hAnsi="Times New Roman" w:cs="Times New Roman"/>
          <w:lang w:val="sr-Cyrl-RS"/>
        </w:rPr>
        <w:t xml:space="preserve">Ако инспекција за заштиту животне средине у вршењу инспекцијског надзора у својој области затекне нерегистрованог субјекта, како се бави угоститељском делатношћу (у вршењу надзора по пријави због прекомерне буке која долази из кафане и утврди да је кафана нерегистрована, она о затеченом стању, без одлагања обавештава </w:t>
      </w:r>
      <w:r>
        <w:rPr>
          <w:rFonts w:ascii="Times New Roman" w:hAnsi="Times New Roman" w:cs="Times New Roman"/>
          <w:b/>
          <w:lang w:val="sr-Cyrl-RS"/>
        </w:rPr>
        <w:t>туристичку и пореску инспекцију</w:t>
      </w:r>
      <w:r>
        <w:rPr>
          <w:rFonts w:ascii="Times New Roman" w:hAnsi="Times New Roman" w:cs="Times New Roman"/>
          <w:lang w:val="sr-Cyrl-RS"/>
        </w:rPr>
        <w:t>, као и др,надлежне органе (Водич за примену Закона о инспекцијском надзору, страна 246).</w:t>
      </w:r>
    </w:p>
    <w:p w:rsidR="001C4AA2" w:rsidRDefault="001C4AA2" w:rsidP="00DE4750">
      <w:pPr>
        <w:ind w:right="-138"/>
        <w:jc w:val="both"/>
        <w:rPr>
          <w:rFonts w:ascii="Times New Roman" w:hAnsi="Times New Roman" w:cs="Times New Roman"/>
          <w:lang w:val="sr-Cyrl-RS"/>
        </w:rPr>
      </w:pPr>
    </w:p>
    <w:tbl>
      <w:tblPr>
        <w:tblStyle w:val="TableGrid"/>
        <w:tblW w:w="0" w:type="auto"/>
        <w:tblInd w:w="0" w:type="dxa"/>
        <w:tblLook w:val="04A0" w:firstRow="1" w:lastRow="0" w:firstColumn="1" w:lastColumn="0" w:noHBand="0" w:noVBand="1"/>
      </w:tblPr>
      <w:tblGrid>
        <w:gridCol w:w="2193"/>
        <w:gridCol w:w="2190"/>
        <w:gridCol w:w="2190"/>
        <w:gridCol w:w="2190"/>
        <w:gridCol w:w="2190"/>
        <w:gridCol w:w="2223"/>
      </w:tblGrid>
      <w:tr w:rsidR="00D67027" w:rsidTr="00D67027">
        <w:tc>
          <w:tcPr>
            <w:tcW w:w="2196" w:type="dxa"/>
          </w:tcPr>
          <w:p w:rsidR="00D67027" w:rsidRPr="00D67027" w:rsidRDefault="00D67027" w:rsidP="00D67027">
            <w:pPr>
              <w:ind w:right="-138"/>
              <w:jc w:val="center"/>
              <w:rPr>
                <w:rFonts w:ascii="Times New Roman" w:hAnsi="Times New Roman" w:cs="Times New Roman"/>
                <w:lang w:val="sr-Cyrl-RS"/>
              </w:rPr>
            </w:pPr>
            <w:r w:rsidRPr="00D67027">
              <w:rPr>
                <w:rFonts w:ascii="Times New Roman" w:hAnsi="Times New Roman" w:cs="Times New Roman"/>
                <w:lang w:val="sr-Cyrl-RS"/>
              </w:rPr>
              <w:t>Откривених нерегистрованих субјеката</w:t>
            </w:r>
          </w:p>
        </w:tc>
        <w:tc>
          <w:tcPr>
            <w:tcW w:w="2196" w:type="dxa"/>
          </w:tcPr>
          <w:p w:rsidR="00D67027" w:rsidRPr="00D67027" w:rsidRDefault="00D67027" w:rsidP="00D67027">
            <w:pPr>
              <w:ind w:right="-138"/>
              <w:jc w:val="center"/>
              <w:rPr>
                <w:rFonts w:ascii="Times New Roman" w:hAnsi="Times New Roman" w:cs="Times New Roman"/>
                <w:lang w:val="sr-Cyrl-RS"/>
              </w:rPr>
            </w:pPr>
            <w:r w:rsidRPr="00D67027">
              <w:rPr>
                <w:rFonts w:ascii="Times New Roman" w:hAnsi="Times New Roman" w:cs="Times New Roman"/>
                <w:lang w:val="sr-Cyrl-RS"/>
              </w:rPr>
              <w:t>Изречених мера за упис у основни регистар</w:t>
            </w:r>
          </w:p>
        </w:tc>
        <w:tc>
          <w:tcPr>
            <w:tcW w:w="2196" w:type="dxa"/>
          </w:tcPr>
          <w:p w:rsidR="00D67027" w:rsidRPr="00D67027" w:rsidRDefault="00D67027" w:rsidP="00D67027">
            <w:pPr>
              <w:ind w:right="-138"/>
              <w:jc w:val="center"/>
              <w:rPr>
                <w:rFonts w:ascii="Times New Roman" w:hAnsi="Times New Roman" w:cs="Times New Roman"/>
                <w:lang w:val="sr-Cyrl-RS"/>
              </w:rPr>
            </w:pPr>
            <w:r w:rsidRPr="00D67027">
              <w:rPr>
                <w:rFonts w:ascii="Times New Roman" w:hAnsi="Times New Roman" w:cs="Times New Roman"/>
                <w:lang w:val="sr-Cyrl-RS"/>
              </w:rPr>
              <w:t>Изречених мера за упис у посебни регистар</w:t>
            </w:r>
          </w:p>
        </w:tc>
        <w:tc>
          <w:tcPr>
            <w:tcW w:w="2196" w:type="dxa"/>
          </w:tcPr>
          <w:p w:rsidR="00D67027" w:rsidRPr="00D67027" w:rsidRDefault="00D67027" w:rsidP="00D67027">
            <w:pPr>
              <w:ind w:right="-138"/>
              <w:jc w:val="center"/>
              <w:rPr>
                <w:rFonts w:ascii="Times New Roman" w:hAnsi="Times New Roman" w:cs="Times New Roman"/>
                <w:lang w:val="sr-Cyrl-RS"/>
              </w:rPr>
            </w:pPr>
            <w:r w:rsidRPr="00D67027">
              <w:rPr>
                <w:rFonts w:ascii="Times New Roman" w:hAnsi="Times New Roman" w:cs="Times New Roman"/>
                <w:lang w:val="sr-Cyrl-RS"/>
              </w:rPr>
              <w:t>Изречених забрана обављања делатности</w:t>
            </w:r>
          </w:p>
        </w:tc>
        <w:tc>
          <w:tcPr>
            <w:tcW w:w="2196" w:type="dxa"/>
          </w:tcPr>
          <w:p w:rsidR="00D67027" w:rsidRPr="00D67027" w:rsidRDefault="00D67027" w:rsidP="00D67027">
            <w:pPr>
              <w:ind w:right="-138"/>
              <w:jc w:val="center"/>
              <w:rPr>
                <w:rFonts w:ascii="Times New Roman" w:hAnsi="Times New Roman" w:cs="Times New Roman"/>
                <w:lang w:val="sr-Cyrl-RS"/>
              </w:rPr>
            </w:pPr>
            <w:r w:rsidRPr="00D67027">
              <w:rPr>
                <w:rFonts w:ascii="Times New Roman" w:hAnsi="Times New Roman" w:cs="Times New Roman"/>
                <w:lang w:val="sr-Cyrl-RS"/>
              </w:rPr>
              <w:t>Одузимање предмета</w:t>
            </w:r>
          </w:p>
        </w:tc>
        <w:tc>
          <w:tcPr>
            <w:tcW w:w="2196" w:type="dxa"/>
          </w:tcPr>
          <w:p w:rsidR="00D67027" w:rsidRPr="00D67027" w:rsidRDefault="00D67027" w:rsidP="00D67027">
            <w:pPr>
              <w:ind w:right="-138"/>
              <w:jc w:val="center"/>
              <w:rPr>
                <w:rFonts w:ascii="Times New Roman" w:hAnsi="Times New Roman" w:cs="Times New Roman"/>
                <w:lang w:val="sr-Cyrl-RS"/>
              </w:rPr>
            </w:pPr>
            <w:r w:rsidRPr="00D67027">
              <w:rPr>
                <w:rFonts w:ascii="Times New Roman" w:hAnsi="Times New Roman" w:cs="Times New Roman"/>
                <w:lang w:val="sr-Cyrl-RS"/>
              </w:rPr>
              <w:t>Поднетих захтева за покрет.прекр.поступка</w:t>
            </w:r>
          </w:p>
        </w:tc>
      </w:tr>
      <w:tr w:rsidR="00D67027" w:rsidTr="00D67027">
        <w:tc>
          <w:tcPr>
            <w:tcW w:w="2196" w:type="dxa"/>
          </w:tcPr>
          <w:p w:rsidR="00D67027" w:rsidRPr="00D67027" w:rsidRDefault="00D67027" w:rsidP="00D67027">
            <w:pPr>
              <w:ind w:right="-138"/>
              <w:jc w:val="center"/>
              <w:rPr>
                <w:rFonts w:ascii="Times New Roman" w:hAnsi="Times New Roman" w:cs="Times New Roman"/>
                <w:lang w:val="sr-Cyrl-RS"/>
              </w:rPr>
            </w:pPr>
            <w:r w:rsidRPr="00D67027">
              <w:rPr>
                <w:rFonts w:ascii="Times New Roman" w:hAnsi="Times New Roman" w:cs="Times New Roman"/>
                <w:lang w:val="sr-Cyrl-RS"/>
              </w:rPr>
              <w:t>1</w:t>
            </w:r>
          </w:p>
        </w:tc>
        <w:tc>
          <w:tcPr>
            <w:tcW w:w="2196" w:type="dxa"/>
          </w:tcPr>
          <w:p w:rsidR="00D67027" w:rsidRPr="00D67027" w:rsidRDefault="00D67027" w:rsidP="00D67027">
            <w:pPr>
              <w:ind w:right="-138"/>
              <w:jc w:val="center"/>
              <w:rPr>
                <w:rFonts w:ascii="Times New Roman" w:hAnsi="Times New Roman" w:cs="Times New Roman"/>
                <w:lang w:val="sr-Cyrl-RS"/>
              </w:rPr>
            </w:pPr>
            <w:r w:rsidRPr="00D67027">
              <w:rPr>
                <w:rFonts w:ascii="Times New Roman" w:hAnsi="Times New Roman" w:cs="Times New Roman"/>
                <w:lang w:val="sr-Cyrl-RS"/>
              </w:rPr>
              <w:t>-</w:t>
            </w:r>
          </w:p>
        </w:tc>
        <w:tc>
          <w:tcPr>
            <w:tcW w:w="2196" w:type="dxa"/>
          </w:tcPr>
          <w:p w:rsidR="00D67027" w:rsidRPr="00D67027" w:rsidRDefault="00D67027" w:rsidP="00D67027">
            <w:pPr>
              <w:ind w:right="-138"/>
              <w:jc w:val="center"/>
              <w:rPr>
                <w:rFonts w:ascii="Times New Roman" w:hAnsi="Times New Roman" w:cs="Times New Roman"/>
                <w:lang w:val="sr-Cyrl-RS"/>
              </w:rPr>
            </w:pPr>
            <w:r w:rsidRPr="00D67027">
              <w:rPr>
                <w:rFonts w:ascii="Times New Roman" w:hAnsi="Times New Roman" w:cs="Times New Roman"/>
                <w:lang w:val="sr-Cyrl-RS"/>
              </w:rPr>
              <w:t>-</w:t>
            </w:r>
          </w:p>
        </w:tc>
        <w:tc>
          <w:tcPr>
            <w:tcW w:w="2196" w:type="dxa"/>
          </w:tcPr>
          <w:p w:rsidR="00D67027" w:rsidRPr="00D67027" w:rsidRDefault="00D67027" w:rsidP="00D67027">
            <w:pPr>
              <w:ind w:right="-138"/>
              <w:jc w:val="center"/>
              <w:rPr>
                <w:rFonts w:ascii="Times New Roman" w:hAnsi="Times New Roman" w:cs="Times New Roman"/>
                <w:lang w:val="sr-Cyrl-RS"/>
              </w:rPr>
            </w:pPr>
            <w:r w:rsidRPr="00D67027">
              <w:rPr>
                <w:rFonts w:ascii="Times New Roman" w:hAnsi="Times New Roman" w:cs="Times New Roman"/>
                <w:lang w:val="sr-Cyrl-RS"/>
              </w:rPr>
              <w:t>-</w:t>
            </w:r>
          </w:p>
        </w:tc>
        <w:tc>
          <w:tcPr>
            <w:tcW w:w="2196" w:type="dxa"/>
          </w:tcPr>
          <w:p w:rsidR="00D67027" w:rsidRPr="00D67027" w:rsidRDefault="00D67027" w:rsidP="00D67027">
            <w:pPr>
              <w:ind w:right="-138"/>
              <w:jc w:val="center"/>
              <w:rPr>
                <w:rFonts w:ascii="Times New Roman" w:hAnsi="Times New Roman" w:cs="Times New Roman"/>
                <w:lang w:val="sr-Cyrl-RS"/>
              </w:rPr>
            </w:pPr>
            <w:r w:rsidRPr="00D67027">
              <w:rPr>
                <w:rFonts w:ascii="Times New Roman" w:hAnsi="Times New Roman" w:cs="Times New Roman"/>
                <w:lang w:val="sr-Cyrl-RS"/>
              </w:rPr>
              <w:t>-</w:t>
            </w:r>
          </w:p>
        </w:tc>
        <w:tc>
          <w:tcPr>
            <w:tcW w:w="2196" w:type="dxa"/>
          </w:tcPr>
          <w:p w:rsidR="00D67027" w:rsidRPr="00D67027" w:rsidRDefault="00D67027" w:rsidP="00D67027">
            <w:pPr>
              <w:ind w:right="-138"/>
              <w:jc w:val="center"/>
              <w:rPr>
                <w:rFonts w:ascii="Times New Roman" w:hAnsi="Times New Roman" w:cs="Times New Roman"/>
                <w:lang w:val="sr-Cyrl-RS"/>
              </w:rPr>
            </w:pPr>
            <w:r w:rsidRPr="00D67027">
              <w:rPr>
                <w:rFonts w:ascii="Times New Roman" w:hAnsi="Times New Roman" w:cs="Times New Roman"/>
                <w:lang w:val="sr-Cyrl-RS"/>
              </w:rPr>
              <w:t>-</w:t>
            </w:r>
          </w:p>
        </w:tc>
      </w:tr>
    </w:tbl>
    <w:p w:rsidR="00D67027" w:rsidRPr="0042258D" w:rsidRDefault="0042258D" w:rsidP="00DE4750">
      <w:pPr>
        <w:ind w:right="-138"/>
        <w:jc w:val="both"/>
        <w:rPr>
          <w:rFonts w:ascii="Times New Roman" w:hAnsi="Times New Roman" w:cs="Times New Roman"/>
          <w:lang w:val="sr-Cyrl-RS"/>
        </w:rPr>
      </w:pPr>
      <w:r w:rsidRPr="0042258D">
        <w:rPr>
          <w:rFonts w:ascii="Times New Roman" w:hAnsi="Times New Roman" w:cs="Times New Roman"/>
          <w:lang w:val="sr-Cyrl-RS"/>
        </w:rPr>
        <w:t>Табела 3.Откривени нерегистровани субјекти у извештајном периоду</w:t>
      </w:r>
    </w:p>
    <w:p w:rsidR="008E60A7" w:rsidRPr="00E075CE" w:rsidRDefault="00BE65E8" w:rsidP="008B70D3">
      <w:pPr>
        <w:spacing w:after="0" w:line="240" w:lineRule="auto"/>
        <w:jc w:val="center"/>
        <w:rPr>
          <w:rFonts w:ascii="Times New Roman" w:hAnsi="Times New Roman" w:cs="Times New Roman"/>
          <w:b/>
          <w:lang w:val="sr-Cyrl-RS"/>
        </w:rPr>
      </w:pPr>
      <w:r w:rsidRPr="00E075CE">
        <w:rPr>
          <w:rFonts w:ascii="Times New Roman" w:hAnsi="Times New Roman" w:cs="Times New Roman"/>
          <w:b/>
          <w:lang w:val="sr-Cyrl-RS"/>
        </w:rPr>
        <w:t>6.мерама предузетим ради уједначавања праксе инспекцијског надзора и њиховом дејству</w:t>
      </w:r>
    </w:p>
    <w:p w:rsidR="008E60A7" w:rsidRPr="00E075CE" w:rsidRDefault="008E60A7" w:rsidP="000F63AE">
      <w:pPr>
        <w:spacing w:after="0" w:line="240" w:lineRule="auto"/>
        <w:ind w:firstLine="720"/>
        <w:jc w:val="both"/>
        <w:rPr>
          <w:rFonts w:ascii="Times New Roman" w:hAnsi="Times New Roman" w:cs="Times New Roman"/>
          <w:b/>
          <w:lang w:val="sr-Cyrl-RS"/>
        </w:rPr>
      </w:pPr>
    </w:p>
    <w:p w:rsidR="008E60A7" w:rsidRPr="00B95421" w:rsidRDefault="008E60A7" w:rsidP="000F63AE">
      <w:pPr>
        <w:spacing w:after="0" w:line="240" w:lineRule="auto"/>
        <w:ind w:firstLine="720"/>
        <w:jc w:val="both"/>
        <w:rPr>
          <w:rFonts w:ascii="Times New Roman" w:hAnsi="Times New Roman" w:cs="Times New Roman"/>
          <w:lang w:val="sr-Cyrl-RS"/>
        </w:rPr>
      </w:pPr>
      <w:r w:rsidRPr="008B70D3">
        <w:rPr>
          <w:rFonts w:ascii="Times New Roman" w:hAnsi="Times New Roman" w:cs="Times New Roman"/>
        </w:rPr>
        <w:t>За све области на</w:t>
      </w:r>
      <w:r w:rsidR="003A48B5" w:rsidRPr="008B70D3">
        <w:rPr>
          <w:rFonts w:ascii="Times New Roman" w:hAnsi="Times New Roman" w:cs="Times New Roman"/>
        </w:rPr>
        <w:t>дзора објављене</w:t>
      </w:r>
      <w:r w:rsidR="0042258D">
        <w:rPr>
          <w:rFonts w:ascii="Times New Roman" w:hAnsi="Times New Roman" w:cs="Times New Roman"/>
          <w:lang w:val="sr-Cyrl-RS"/>
        </w:rPr>
        <w:t xml:space="preserve"> су</w:t>
      </w:r>
      <w:r w:rsidR="003A48B5" w:rsidRPr="008B70D3">
        <w:rPr>
          <w:rFonts w:ascii="Times New Roman" w:hAnsi="Times New Roman" w:cs="Times New Roman"/>
        </w:rPr>
        <w:t xml:space="preserve"> контролне листе</w:t>
      </w:r>
      <w:r w:rsidR="0042258D">
        <w:rPr>
          <w:rFonts w:ascii="Times New Roman" w:hAnsi="Times New Roman" w:cs="Times New Roman"/>
          <w:lang w:val="sr-Cyrl-RS"/>
        </w:rPr>
        <w:t>,а</w:t>
      </w:r>
      <w:r w:rsidR="003A48B5" w:rsidRPr="008B70D3">
        <w:rPr>
          <w:rFonts w:ascii="Times New Roman" w:hAnsi="Times New Roman" w:cs="Times New Roman"/>
          <w:lang w:val="sr-Cyrl-RS"/>
        </w:rPr>
        <w:t xml:space="preserve"> </w:t>
      </w:r>
      <w:r w:rsidR="0042258D">
        <w:rPr>
          <w:rFonts w:ascii="Times New Roman" w:hAnsi="Times New Roman" w:cs="Times New Roman"/>
          <w:lang w:val="sr-Cyrl-RS"/>
        </w:rPr>
        <w:t>т</w:t>
      </w:r>
      <w:r w:rsidR="00B95421">
        <w:rPr>
          <w:rFonts w:ascii="Times New Roman" w:hAnsi="Times New Roman" w:cs="Times New Roman"/>
          <w:lang w:val="sr-Cyrl-RS"/>
        </w:rPr>
        <w:t xml:space="preserve">елефонским путем често смо се консутовали са колегама инспекторима </w:t>
      </w:r>
      <w:r w:rsidR="00433E5D">
        <w:rPr>
          <w:rFonts w:ascii="Times New Roman" w:hAnsi="Times New Roman" w:cs="Times New Roman"/>
          <w:lang w:val="sr-Cyrl-RS"/>
        </w:rPr>
        <w:t>ЈЛС (Вршац,Зрењанин,Суботица, Сомбор, Београд, Шабац, Лебане, Ниш и др., инспекторима из покрајинске</w:t>
      </w:r>
      <w:r w:rsidR="00433E5D" w:rsidRPr="00433E5D">
        <w:rPr>
          <w:rFonts w:ascii="Times New Roman" w:hAnsi="Times New Roman" w:cs="Times New Roman"/>
          <w:lang w:val="sr-Cyrl-RS"/>
        </w:rPr>
        <w:t xml:space="preserve"> </w:t>
      </w:r>
      <w:r w:rsidR="00433E5D">
        <w:rPr>
          <w:rFonts w:ascii="Times New Roman" w:hAnsi="Times New Roman" w:cs="Times New Roman"/>
          <w:lang w:val="sr-Cyrl-RS"/>
        </w:rPr>
        <w:t>и републичке инспекције за заштиту животне средине.Учествовали смо на свим радионицама, саветовањима и семинарима на које смо били позвани.Користили све смернице, препоруке и инструкције</w:t>
      </w:r>
      <w:r w:rsidR="0042258D">
        <w:rPr>
          <w:rFonts w:ascii="Times New Roman" w:hAnsi="Times New Roman" w:cs="Times New Roman"/>
          <w:lang w:val="sr-Cyrl-RS"/>
        </w:rPr>
        <w:t xml:space="preserve"> водича, уз закључак да се што више састајемо и разговарамо на ту тему.</w:t>
      </w:r>
    </w:p>
    <w:p w:rsidR="00B95421" w:rsidRDefault="00B95421" w:rsidP="000F63AE">
      <w:pPr>
        <w:spacing w:after="0" w:line="240" w:lineRule="auto"/>
        <w:ind w:firstLine="720"/>
        <w:jc w:val="both"/>
        <w:rPr>
          <w:rFonts w:ascii="Times New Roman" w:hAnsi="Times New Roman" w:cs="Times New Roman"/>
        </w:rPr>
      </w:pPr>
    </w:p>
    <w:p w:rsidR="00B95421" w:rsidRPr="00B95421" w:rsidRDefault="00B95421" w:rsidP="000F63AE">
      <w:pPr>
        <w:spacing w:after="0" w:line="240" w:lineRule="auto"/>
        <w:ind w:firstLine="720"/>
        <w:jc w:val="both"/>
        <w:rPr>
          <w:rFonts w:ascii="Times New Roman" w:hAnsi="Times New Roman" w:cs="Times New Roman"/>
        </w:rPr>
      </w:pPr>
    </w:p>
    <w:p w:rsidR="008E60A7" w:rsidRPr="00E075CE" w:rsidRDefault="008E60A7" w:rsidP="000F63AE">
      <w:pPr>
        <w:spacing w:after="0" w:line="240" w:lineRule="auto"/>
        <w:ind w:firstLine="720"/>
        <w:jc w:val="both"/>
        <w:rPr>
          <w:rFonts w:ascii="Times New Roman" w:hAnsi="Times New Roman" w:cs="Times New Roman"/>
          <w:b/>
        </w:rPr>
      </w:pPr>
    </w:p>
    <w:p w:rsidR="008B70D3" w:rsidRDefault="003C5D72" w:rsidP="008B70D3">
      <w:pPr>
        <w:tabs>
          <w:tab w:val="num" w:pos="709"/>
        </w:tabs>
        <w:ind w:right="-138"/>
        <w:jc w:val="center"/>
        <w:rPr>
          <w:rFonts w:ascii="Times New Roman" w:hAnsi="Times New Roman" w:cs="Times New Roman"/>
          <w:b/>
          <w:lang w:val="sr-Cyrl-RS"/>
        </w:rPr>
      </w:pPr>
      <w:r w:rsidRPr="00E075CE">
        <w:rPr>
          <w:rFonts w:ascii="Times New Roman" w:hAnsi="Times New Roman" w:cs="Times New Roman"/>
          <w:b/>
          <w:lang w:val="sr-Cyrl-RS"/>
        </w:rPr>
        <w:lastRenderedPageBreak/>
        <w:t>7.остварењу плана и ваљаности планирања инспекцијског надзора</w:t>
      </w:r>
      <w:r w:rsidR="00BE65E8" w:rsidRPr="00E075CE">
        <w:rPr>
          <w:rFonts w:ascii="Times New Roman" w:hAnsi="Times New Roman" w:cs="Times New Roman"/>
          <w:b/>
          <w:lang w:val="sr-Cyrl-RS"/>
        </w:rPr>
        <w:t>, нарочито о односу редовних и ванредних инспекцијских надзора, броју редовних инспекцијских надзора који нису извршени и разлозима за то, као и о броју допунских налога за инспекцијски надзор</w:t>
      </w:r>
    </w:p>
    <w:p w:rsidR="00DE4750" w:rsidRPr="00DE4750" w:rsidRDefault="002E1FDE" w:rsidP="002E1FDE">
      <w:pPr>
        <w:tabs>
          <w:tab w:val="num" w:pos="709"/>
        </w:tabs>
        <w:ind w:right="-138"/>
        <w:jc w:val="both"/>
        <w:rPr>
          <w:rFonts w:ascii="Times New Roman" w:hAnsi="Times New Roman" w:cs="Times New Roman"/>
          <w:b/>
          <w:u w:val="single"/>
          <w:lang w:val="sr-Cyrl-RS"/>
        </w:rPr>
      </w:pPr>
      <w:r w:rsidRPr="00E075CE">
        <w:rPr>
          <w:rFonts w:ascii="Times New Roman" w:hAnsi="Times New Roman" w:cs="Times New Roman"/>
          <w:b/>
          <w:lang w:val="sr-Cyrl-RS"/>
        </w:rPr>
        <w:t xml:space="preserve"> </w:t>
      </w:r>
      <w:r w:rsidR="000D48E7" w:rsidRPr="00E075CE">
        <w:rPr>
          <w:rFonts w:ascii="Times New Roman" w:hAnsi="Times New Roman" w:cs="Times New Roman"/>
          <w:lang w:val="sr-Cyrl-RS"/>
        </w:rPr>
        <w:t>У извештајном периоду извршени су сви  редовни инспекцијски надзори по плану</w:t>
      </w:r>
      <w:r w:rsidR="00A54483" w:rsidRPr="00E075CE">
        <w:rPr>
          <w:rFonts w:ascii="Times New Roman" w:hAnsi="Times New Roman" w:cs="Times New Roman"/>
          <w:lang w:val="sr-Cyrl-RS"/>
        </w:rPr>
        <w:t>.</w:t>
      </w:r>
      <w:r w:rsidR="001C4AA2" w:rsidRPr="00E075CE">
        <w:rPr>
          <w:rFonts w:ascii="Times New Roman" w:hAnsi="Times New Roman" w:cs="Times New Roman"/>
          <w:lang w:val="sr-Cyrl-RS"/>
        </w:rPr>
        <w:t xml:space="preserve"> </w:t>
      </w:r>
      <w:r w:rsidR="008757FA" w:rsidRPr="00E075CE">
        <w:rPr>
          <w:rFonts w:ascii="Times New Roman" w:hAnsi="Times New Roman" w:cs="Times New Roman"/>
          <w:lang w:val="sr-Cyrl-RS"/>
        </w:rPr>
        <w:t>Ванредни инсепцијски надзори</w:t>
      </w:r>
      <w:r w:rsidR="00854C38" w:rsidRPr="00E075CE">
        <w:rPr>
          <w:rFonts w:ascii="Times New Roman" w:hAnsi="Times New Roman" w:cs="Times New Roman"/>
          <w:lang w:val="sr-Cyrl-RS"/>
        </w:rPr>
        <w:t xml:space="preserve"> </w:t>
      </w:r>
      <w:r w:rsidR="001C4AA2" w:rsidRPr="00E075CE">
        <w:rPr>
          <w:rFonts w:ascii="Times New Roman" w:hAnsi="Times New Roman" w:cs="Times New Roman"/>
          <w:lang w:val="sr-Cyrl-RS"/>
        </w:rPr>
        <w:t xml:space="preserve">врше се свакодневно због честих </w:t>
      </w:r>
      <w:r w:rsidR="001C4AA2" w:rsidRPr="00DA54C4">
        <w:rPr>
          <w:rFonts w:ascii="Times New Roman" w:hAnsi="Times New Roman" w:cs="Times New Roman"/>
          <w:b/>
          <w:lang w:val="sr-Cyrl-RS"/>
        </w:rPr>
        <w:t xml:space="preserve">пријава грађана ( у извештајном периоду </w:t>
      </w:r>
      <w:r w:rsidR="00E4275D" w:rsidRPr="00DA54C4">
        <w:rPr>
          <w:rFonts w:ascii="Times New Roman" w:hAnsi="Times New Roman" w:cs="Times New Roman"/>
          <w:b/>
          <w:lang w:val="sr-Cyrl-RS"/>
        </w:rPr>
        <w:t>711</w:t>
      </w:r>
      <w:r w:rsidR="00932646" w:rsidRPr="00DA54C4">
        <w:rPr>
          <w:rFonts w:ascii="Times New Roman" w:hAnsi="Times New Roman" w:cs="Times New Roman"/>
          <w:b/>
          <w:lang w:val="sr-Cyrl-RS"/>
        </w:rPr>
        <w:t>)</w:t>
      </w:r>
      <w:r w:rsidRPr="00DA54C4">
        <w:rPr>
          <w:rFonts w:ascii="Times New Roman" w:hAnsi="Times New Roman" w:cs="Times New Roman"/>
          <w:b/>
          <w:lang w:val="sr-Cyrl-RS"/>
        </w:rPr>
        <w:t>.</w:t>
      </w:r>
    </w:p>
    <w:p w:rsidR="00932646" w:rsidRPr="00E075CE" w:rsidRDefault="00665F24" w:rsidP="00932646">
      <w:pPr>
        <w:jc w:val="center"/>
        <w:rPr>
          <w:rFonts w:ascii="Times New Roman" w:eastAsia="Times New Roman" w:hAnsi="Times New Roman" w:cs="Times New Roman"/>
          <w:b/>
          <w:bCs/>
          <w:lang w:val="sr-Cyrl-RS"/>
        </w:rPr>
      </w:pPr>
      <w:r w:rsidRPr="00E075CE">
        <w:rPr>
          <w:rFonts w:ascii="Times New Roman" w:eastAsia="Times New Roman" w:hAnsi="Times New Roman" w:cs="Times New Roman"/>
          <w:b/>
          <w:bCs/>
          <w:lang w:val="sr-Cyrl-RS"/>
        </w:rPr>
        <w:t>Укупан број</w:t>
      </w:r>
      <w:r w:rsidR="00932646" w:rsidRPr="00E075CE">
        <w:rPr>
          <w:rFonts w:ascii="Times New Roman" w:eastAsia="Times New Roman" w:hAnsi="Times New Roman" w:cs="Times New Roman"/>
          <w:b/>
          <w:bCs/>
          <w:lang w:val="sr-Cyrl-RS"/>
        </w:rPr>
        <w:t xml:space="preserve"> предмета у извештајном периоду</w:t>
      </w:r>
    </w:p>
    <w:p w:rsidR="00EB64A1" w:rsidRDefault="00665F24" w:rsidP="00932646">
      <w:pPr>
        <w:jc w:val="center"/>
        <w:rPr>
          <w:rFonts w:ascii="Times New Roman" w:eastAsia="Times New Roman" w:hAnsi="Times New Roman" w:cs="Times New Roman"/>
          <w:bCs/>
          <w:lang w:val="sr-Cyrl-RS"/>
        </w:rPr>
      </w:pPr>
      <w:r w:rsidRPr="00E075CE">
        <w:rPr>
          <w:rFonts w:ascii="Times New Roman" w:eastAsia="Times New Roman" w:hAnsi="Times New Roman" w:cs="Times New Roman"/>
          <w:bCs/>
          <w:lang w:val="sr-Cyrl-RS"/>
        </w:rPr>
        <w:t xml:space="preserve">У извештајном периоду  </w:t>
      </w:r>
      <w:r w:rsidRPr="00E075CE">
        <w:rPr>
          <w:rFonts w:ascii="Times New Roman" w:eastAsia="Times New Roman" w:hAnsi="Times New Roman" w:cs="Times New Roman"/>
          <w:b/>
          <w:bCs/>
          <w:lang w:val="sr-Cyrl-RS"/>
        </w:rPr>
        <w:t>у раду је било</w:t>
      </w:r>
      <w:r w:rsidR="00F23961" w:rsidRPr="00E075CE">
        <w:rPr>
          <w:rFonts w:ascii="Times New Roman" w:eastAsia="Times New Roman" w:hAnsi="Times New Roman" w:cs="Times New Roman"/>
          <w:b/>
          <w:bCs/>
          <w:lang w:val="sr-Cyrl-RS"/>
        </w:rPr>
        <w:t xml:space="preserve"> </w:t>
      </w:r>
      <w:r w:rsidR="00E4275D">
        <w:rPr>
          <w:rFonts w:ascii="Times New Roman" w:eastAsia="Times New Roman" w:hAnsi="Times New Roman" w:cs="Times New Roman"/>
          <w:b/>
          <w:bCs/>
          <w:lang w:val="sr-Cyrl-RS"/>
        </w:rPr>
        <w:t>928</w:t>
      </w:r>
      <w:r w:rsidR="00C21025" w:rsidRPr="00E075CE">
        <w:rPr>
          <w:rFonts w:ascii="Times New Roman" w:eastAsia="Times New Roman" w:hAnsi="Times New Roman" w:cs="Times New Roman"/>
          <w:b/>
          <w:bCs/>
          <w:lang w:val="sr-Cyrl-RS"/>
        </w:rPr>
        <w:t xml:space="preserve"> </w:t>
      </w:r>
      <w:r w:rsidR="00EB1D73" w:rsidRPr="00E075CE">
        <w:rPr>
          <w:rFonts w:ascii="Times New Roman" w:eastAsia="Times New Roman" w:hAnsi="Times New Roman" w:cs="Times New Roman"/>
          <w:b/>
          <w:bCs/>
          <w:lang w:val="sr-Cyrl-RS"/>
        </w:rPr>
        <w:t>предмет</w:t>
      </w:r>
      <w:r w:rsidR="0092729D" w:rsidRPr="00E075CE">
        <w:rPr>
          <w:rFonts w:ascii="Times New Roman" w:eastAsia="Times New Roman" w:hAnsi="Times New Roman" w:cs="Times New Roman"/>
          <w:b/>
          <w:bCs/>
          <w:lang w:val="sr-Cyrl-RS"/>
        </w:rPr>
        <w:t>а</w:t>
      </w:r>
      <w:r w:rsidRPr="00E075CE">
        <w:rPr>
          <w:rFonts w:ascii="Times New Roman" w:eastAsia="Times New Roman" w:hAnsi="Times New Roman" w:cs="Times New Roman"/>
          <w:bCs/>
          <w:lang w:val="sr-Cyrl-RS"/>
        </w:rPr>
        <w:t xml:space="preserve"> од то</w:t>
      </w:r>
      <w:r w:rsidR="005C052F" w:rsidRPr="00E075CE">
        <w:rPr>
          <w:rFonts w:ascii="Times New Roman" w:eastAsia="Times New Roman" w:hAnsi="Times New Roman" w:cs="Times New Roman"/>
          <w:bCs/>
          <w:lang w:val="sr-Cyrl-RS"/>
        </w:rPr>
        <w:t xml:space="preserve">га: </w:t>
      </w:r>
      <w:r w:rsidR="00F23961" w:rsidRPr="00E075CE">
        <w:rPr>
          <w:rFonts w:ascii="Times New Roman" w:eastAsia="Times New Roman" w:hAnsi="Times New Roman" w:cs="Times New Roman"/>
          <w:bCs/>
          <w:lang w:val="sr-Cyrl-RS"/>
        </w:rPr>
        <w:t>-</w:t>
      </w:r>
      <w:r w:rsidR="00DA44B3" w:rsidRPr="00E075CE">
        <w:rPr>
          <w:rFonts w:ascii="Times New Roman" w:eastAsia="Times New Roman" w:hAnsi="Times New Roman" w:cs="Times New Roman"/>
          <w:bCs/>
          <w:lang w:val="sr-Latn-RS"/>
        </w:rPr>
        <w:t xml:space="preserve"> </w:t>
      </w:r>
      <w:r w:rsidR="00C21025" w:rsidRPr="00E075CE">
        <w:rPr>
          <w:rFonts w:ascii="Times New Roman" w:eastAsia="Times New Roman" w:hAnsi="Times New Roman" w:cs="Times New Roman"/>
          <w:bCs/>
          <w:lang w:val="sr-Cyrl-RS"/>
        </w:rPr>
        <w:t>задужена</w:t>
      </w:r>
      <w:r w:rsidR="00147AEB" w:rsidRPr="00E075CE">
        <w:rPr>
          <w:rFonts w:ascii="Times New Roman" w:eastAsia="Times New Roman" w:hAnsi="Times New Roman" w:cs="Times New Roman"/>
          <w:bCs/>
          <w:lang w:val="sr-Cyrl-RS"/>
        </w:rPr>
        <w:t xml:space="preserve"> </w:t>
      </w:r>
      <w:r w:rsidR="00DA44B3" w:rsidRPr="00E075CE">
        <w:rPr>
          <w:rFonts w:ascii="Times New Roman" w:eastAsia="Times New Roman" w:hAnsi="Times New Roman" w:cs="Times New Roman"/>
          <w:bCs/>
          <w:lang w:val="sr-Latn-RS"/>
        </w:rPr>
        <w:t xml:space="preserve"> </w:t>
      </w:r>
      <w:r w:rsidR="00E4275D">
        <w:rPr>
          <w:rFonts w:ascii="Times New Roman" w:eastAsia="Times New Roman" w:hAnsi="Times New Roman" w:cs="Times New Roman"/>
          <w:bCs/>
          <w:lang w:val="sr-Cyrl-RS"/>
        </w:rPr>
        <w:t>753</w:t>
      </w:r>
      <w:r w:rsidR="00DA44B3" w:rsidRPr="00E075CE">
        <w:rPr>
          <w:rFonts w:ascii="Times New Roman" w:eastAsia="Times New Roman" w:hAnsi="Times New Roman" w:cs="Times New Roman"/>
          <w:bCs/>
          <w:lang w:val="sr-Latn-RS"/>
        </w:rPr>
        <w:t xml:space="preserve"> </w:t>
      </w:r>
      <w:r w:rsidR="00147AEB" w:rsidRPr="00E075CE">
        <w:rPr>
          <w:rFonts w:ascii="Times New Roman" w:eastAsia="Times New Roman" w:hAnsi="Times New Roman" w:cs="Times New Roman"/>
          <w:bCs/>
          <w:lang w:val="sr-Cyrl-RS"/>
        </w:rPr>
        <w:t xml:space="preserve">у </w:t>
      </w:r>
      <w:r w:rsidR="00E4275D">
        <w:rPr>
          <w:rFonts w:ascii="Times New Roman" w:eastAsia="Times New Roman" w:hAnsi="Times New Roman" w:cs="Times New Roman"/>
          <w:bCs/>
          <w:lang w:val="sr-Cyrl-RS"/>
        </w:rPr>
        <w:t>периоду од 01.01.-31.12</w:t>
      </w:r>
      <w:r w:rsidR="00F23961" w:rsidRPr="00E075CE">
        <w:rPr>
          <w:rFonts w:ascii="Times New Roman" w:eastAsia="Times New Roman" w:hAnsi="Times New Roman" w:cs="Times New Roman"/>
          <w:bCs/>
          <w:lang w:val="sr-Cyrl-RS"/>
        </w:rPr>
        <w:t xml:space="preserve">.2019.год  и  </w:t>
      </w:r>
      <w:r w:rsidR="00683EE6">
        <w:rPr>
          <w:rFonts w:ascii="Times New Roman" w:eastAsia="Times New Roman" w:hAnsi="Times New Roman" w:cs="Times New Roman"/>
          <w:bCs/>
          <w:lang w:val="sr-Cyrl-RS"/>
        </w:rPr>
        <w:t>175</w:t>
      </w:r>
      <w:r w:rsidR="00C21025" w:rsidRPr="00E075CE">
        <w:rPr>
          <w:rFonts w:ascii="Times New Roman" w:eastAsia="Times New Roman" w:hAnsi="Times New Roman" w:cs="Times New Roman"/>
          <w:bCs/>
          <w:lang w:val="sr-Cyrl-RS"/>
        </w:rPr>
        <w:t xml:space="preserve">  пренета</w:t>
      </w:r>
      <w:r w:rsidR="00147AEB" w:rsidRPr="00E075CE">
        <w:rPr>
          <w:rFonts w:ascii="Times New Roman" w:eastAsia="Times New Roman" w:hAnsi="Times New Roman" w:cs="Times New Roman"/>
          <w:bCs/>
          <w:lang w:val="sr-Cyrl-RS"/>
        </w:rPr>
        <w:t xml:space="preserve"> из </w:t>
      </w:r>
      <w:r w:rsidR="00EB64A1">
        <w:rPr>
          <w:rFonts w:ascii="Times New Roman" w:eastAsia="Times New Roman" w:hAnsi="Times New Roman" w:cs="Times New Roman"/>
          <w:bCs/>
          <w:lang w:val="sr-Cyrl-RS"/>
        </w:rPr>
        <w:t xml:space="preserve">периода од </w:t>
      </w:r>
      <w:r w:rsidR="00EB1D73" w:rsidRPr="00E075CE">
        <w:rPr>
          <w:rFonts w:ascii="Times New Roman" w:eastAsia="Times New Roman" w:hAnsi="Times New Roman" w:cs="Times New Roman"/>
          <w:bCs/>
        </w:rPr>
        <w:t>2013-</w:t>
      </w:r>
      <w:r w:rsidR="00F23961" w:rsidRPr="00E075CE">
        <w:rPr>
          <w:rFonts w:ascii="Times New Roman" w:eastAsia="Times New Roman" w:hAnsi="Times New Roman" w:cs="Times New Roman"/>
          <w:bCs/>
          <w:lang w:val="sr-Cyrl-RS"/>
        </w:rPr>
        <w:t>2019</w:t>
      </w:r>
      <w:r w:rsidR="005C052F" w:rsidRPr="00E075CE">
        <w:rPr>
          <w:rFonts w:ascii="Times New Roman" w:eastAsia="Times New Roman" w:hAnsi="Times New Roman" w:cs="Times New Roman"/>
          <w:bCs/>
          <w:lang w:val="sr-Cyrl-RS"/>
        </w:rPr>
        <w:t>.године.</w:t>
      </w:r>
      <w:r w:rsidRPr="00E075CE">
        <w:rPr>
          <w:rFonts w:ascii="Times New Roman" w:eastAsia="Times New Roman" w:hAnsi="Times New Roman" w:cs="Times New Roman"/>
          <w:bCs/>
          <w:lang w:val="sr-Cyrl-RS"/>
        </w:rPr>
        <w:t xml:space="preserve">  </w:t>
      </w:r>
    </w:p>
    <w:p w:rsidR="00BE5506" w:rsidRPr="00E075CE" w:rsidRDefault="00665F24" w:rsidP="00932646">
      <w:pPr>
        <w:jc w:val="center"/>
        <w:rPr>
          <w:rFonts w:ascii="Times New Roman" w:eastAsia="Times New Roman" w:hAnsi="Times New Roman" w:cs="Times New Roman"/>
          <w:b/>
          <w:bCs/>
          <w:lang w:val="sr-Cyrl-RS"/>
        </w:rPr>
      </w:pPr>
      <w:r w:rsidRPr="00E075CE">
        <w:rPr>
          <w:rFonts w:ascii="Times New Roman" w:eastAsia="Times New Roman" w:hAnsi="Times New Roman" w:cs="Times New Roman"/>
          <w:bCs/>
          <w:lang w:val="sr-Cyrl-RS"/>
        </w:rPr>
        <w:t xml:space="preserve">      </w:t>
      </w:r>
    </w:p>
    <w:tbl>
      <w:tblPr>
        <w:tblStyle w:val="TableGrid"/>
        <w:tblW w:w="0" w:type="auto"/>
        <w:jc w:val="center"/>
        <w:tblInd w:w="0" w:type="dxa"/>
        <w:tblLook w:val="04A0" w:firstRow="1" w:lastRow="0" w:firstColumn="1" w:lastColumn="0" w:noHBand="0" w:noVBand="1"/>
      </w:tblPr>
      <w:tblGrid>
        <w:gridCol w:w="2518"/>
        <w:gridCol w:w="2564"/>
        <w:gridCol w:w="3866"/>
      </w:tblGrid>
      <w:tr w:rsidR="00EB64A1" w:rsidRPr="00E075CE" w:rsidTr="00EB64A1">
        <w:trPr>
          <w:jc w:val="center"/>
        </w:trPr>
        <w:tc>
          <w:tcPr>
            <w:tcW w:w="2518" w:type="dxa"/>
          </w:tcPr>
          <w:p w:rsidR="00EB64A1" w:rsidRPr="00E075CE" w:rsidRDefault="00EB64A1" w:rsidP="00B10F68">
            <w:pPr>
              <w:jc w:val="center"/>
              <w:rPr>
                <w:rFonts w:ascii="Times New Roman" w:eastAsia="Times New Roman" w:hAnsi="Times New Roman" w:cs="Times New Roman"/>
                <w:bCs/>
                <w:lang w:val="sr-Cyrl-RS"/>
              </w:rPr>
            </w:pPr>
            <w:r w:rsidRPr="00E075CE">
              <w:rPr>
                <w:rFonts w:ascii="Times New Roman" w:eastAsia="Times New Roman" w:hAnsi="Times New Roman" w:cs="Times New Roman"/>
                <w:bCs/>
                <w:lang w:val="sr-Cyrl-RS"/>
              </w:rPr>
              <w:t>Пренето из претходних година</w:t>
            </w:r>
          </w:p>
          <w:p w:rsidR="00EB64A1" w:rsidRPr="00E075CE" w:rsidRDefault="00EB64A1" w:rsidP="00B10F68">
            <w:pPr>
              <w:jc w:val="center"/>
              <w:rPr>
                <w:rFonts w:ascii="Times New Roman" w:eastAsia="Times New Roman" w:hAnsi="Times New Roman" w:cs="Times New Roman"/>
                <w:bCs/>
                <w:lang w:val="sr-Cyrl-RS"/>
              </w:rPr>
            </w:pPr>
            <w:r w:rsidRPr="00E075CE">
              <w:rPr>
                <w:rFonts w:ascii="Times New Roman" w:eastAsia="Times New Roman" w:hAnsi="Times New Roman" w:cs="Times New Roman"/>
                <w:bCs/>
                <w:lang w:val="sr-Cyrl-RS"/>
              </w:rPr>
              <w:t>2013-2019</w:t>
            </w:r>
          </w:p>
        </w:tc>
        <w:tc>
          <w:tcPr>
            <w:tcW w:w="2564" w:type="dxa"/>
          </w:tcPr>
          <w:p w:rsidR="00EB64A1" w:rsidRPr="00E075CE" w:rsidRDefault="00EB64A1" w:rsidP="00EB64A1">
            <w:pPr>
              <w:jc w:val="center"/>
              <w:rPr>
                <w:rFonts w:ascii="Times New Roman" w:eastAsia="Times New Roman" w:hAnsi="Times New Roman" w:cs="Times New Roman"/>
                <w:bCs/>
                <w:lang w:val="sr-Cyrl-RS"/>
              </w:rPr>
            </w:pPr>
            <w:r w:rsidRPr="00E075CE">
              <w:rPr>
                <w:rFonts w:ascii="Times New Roman" w:eastAsia="Times New Roman" w:hAnsi="Times New Roman" w:cs="Times New Roman"/>
                <w:bCs/>
                <w:lang w:val="sr-Cyrl-RS"/>
              </w:rPr>
              <w:t xml:space="preserve">Задужено у пероиоду </w:t>
            </w:r>
            <w:r>
              <w:rPr>
                <w:rFonts w:ascii="Times New Roman" w:eastAsia="Times New Roman" w:hAnsi="Times New Roman" w:cs="Times New Roman"/>
                <w:bCs/>
                <w:lang w:val="sr-Cyrl-RS"/>
              </w:rPr>
              <w:t>од</w:t>
            </w:r>
            <w:r w:rsidRPr="00E075CE">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01.01.-31.12</w:t>
            </w:r>
            <w:r w:rsidRPr="00E075CE">
              <w:rPr>
                <w:rFonts w:ascii="Times New Roman" w:eastAsia="Times New Roman" w:hAnsi="Times New Roman" w:cs="Times New Roman"/>
                <w:bCs/>
                <w:lang w:val="sr-Cyrl-RS"/>
              </w:rPr>
              <w:t xml:space="preserve">.2019.год  </w:t>
            </w:r>
          </w:p>
        </w:tc>
        <w:tc>
          <w:tcPr>
            <w:tcW w:w="3866" w:type="dxa"/>
          </w:tcPr>
          <w:p w:rsidR="00EB64A1" w:rsidRPr="00E075CE" w:rsidRDefault="00EB64A1" w:rsidP="00F23961">
            <w:pPr>
              <w:jc w:val="center"/>
              <w:rPr>
                <w:rFonts w:ascii="Times New Roman" w:eastAsia="Times New Roman" w:hAnsi="Times New Roman" w:cs="Times New Roman"/>
                <w:bCs/>
                <w:lang w:val="sr-Cyrl-RS"/>
              </w:rPr>
            </w:pPr>
            <w:r w:rsidRPr="00E075CE">
              <w:rPr>
                <w:rFonts w:ascii="Times New Roman" w:eastAsia="Times New Roman" w:hAnsi="Times New Roman" w:cs="Times New Roman"/>
                <w:bCs/>
                <w:lang w:val="sr-Cyrl-RS"/>
              </w:rPr>
              <w:t>Укупно у раду у извештајном периоду</w:t>
            </w:r>
          </w:p>
        </w:tc>
      </w:tr>
      <w:tr w:rsidR="00EB64A1" w:rsidRPr="00E075CE" w:rsidTr="00EB64A1">
        <w:trPr>
          <w:jc w:val="center"/>
        </w:trPr>
        <w:tc>
          <w:tcPr>
            <w:tcW w:w="2518" w:type="dxa"/>
          </w:tcPr>
          <w:p w:rsidR="00EB64A1" w:rsidRPr="00E075CE" w:rsidRDefault="00EB64A1" w:rsidP="00B10F68">
            <w:pPr>
              <w:jc w:val="center"/>
              <w:rPr>
                <w:rFonts w:ascii="Times New Roman" w:eastAsia="Times New Roman" w:hAnsi="Times New Roman" w:cs="Times New Roman"/>
                <w:bCs/>
                <w:lang w:val="sr-Cyrl-RS"/>
              </w:rPr>
            </w:pPr>
            <w:r w:rsidRPr="00E075CE">
              <w:rPr>
                <w:rFonts w:ascii="Times New Roman" w:eastAsia="Times New Roman" w:hAnsi="Times New Roman" w:cs="Times New Roman"/>
                <w:bCs/>
                <w:lang w:val="sr-Cyrl-RS"/>
              </w:rPr>
              <w:t>175</w:t>
            </w:r>
          </w:p>
        </w:tc>
        <w:tc>
          <w:tcPr>
            <w:tcW w:w="2564" w:type="dxa"/>
          </w:tcPr>
          <w:p w:rsidR="00EB64A1" w:rsidRPr="00E075CE" w:rsidRDefault="00EB64A1" w:rsidP="00B10F68">
            <w:pPr>
              <w:jc w:val="center"/>
              <w:rPr>
                <w:rFonts w:ascii="Times New Roman" w:eastAsia="Times New Roman" w:hAnsi="Times New Roman" w:cs="Times New Roman"/>
                <w:bCs/>
                <w:lang w:val="sr-Cyrl-RS"/>
              </w:rPr>
            </w:pPr>
            <w:r>
              <w:rPr>
                <w:rFonts w:ascii="Times New Roman" w:eastAsia="Times New Roman" w:hAnsi="Times New Roman" w:cs="Times New Roman"/>
                <w:bCs/>
                <w:lang w:val="sr-Cyrl-RS"/>
              </w:rPr>
              <w:t>753</w:t>
            </w:r>
          </w:p>
        </w:tc>
        <w:tc>
          <w:tcPr>
            <w:tcW w:w="3866" w:type="dxa"/>
          </w:tcPr>
          <w:p w:rsidR="00EB64A1" w:rsidRPr="00E075CE" w:rsidRDefault="00EB64A1" w:rsidP="00B10F68">
            <w:pPr>
              <w:jc w:val="center"/>
              <w:rPr>
                <w:rFonts w:ascii="Times New Roman" w:eastAsia="Times New Roman" w:hAnsi="Times New Roman" w:cs="Times New Roman"/>
                <w:bCs/>
                <w:lang w:val="sr-Cyrl-RS"/>
              </w:rPr>
            </w:pPr>
            <w:r>
              <w:rPr>
                <w:rFonts w:ascii="Times New Roman" w:eastAsia="Times New Roman" w:hAnsi="Times New Roman" w:cs="Times New Roman"/>
                <w:bCs/>
                <w:lang w:val="sr-Cyrl-RS"/>
              </w:rPr>
              <w:t>928</w:t>
            </w:r>
          </w:p>
        </w:tc>
      </w:tr>
    </w:tbl>
    <w:p w:rsidR="00EB64A1" w:rsidRPr="00EB64A1" w:rsidRDefault="0042258D" w:rsidP="0042258D">
      <w:pPr>
        <w:ind w:left="360"/>
        <w:jc w:val="center"/>
        <w:rPr>
          <w:rFonts w:ascii="Times New Roman" w:hAnsi="Times New Roman" w:cs="Times New Roman"/>
          <w:bCs/>
          <w:lang w:val="sr-Cyrl-RS"/>
        </w:rPr>
      </w:pPr>
      <w:r>
        <w:rPr>
          <w:rFonts w:ascii="Times New Roman" w:hAnsi="Times New Roman" w:cs="Times New Roman"/>
          <w:bCs/>
          <w:lang w:val="sr-Cyrl-RS"/>
        </w:rPr>
        <w:t>Табела 4</w:t>
      </w:r>
      <w:r w:rsidR="00EB64A1" w:rsidRPr="00EB64A1">
        <w:rPr>
          <w:rFonts w:ascii="Times New Roman" w:hAnsi="Times New Roman" w:cs="Times New Roman"/>
          <w:bCs/>
          <w:lang w:val="sr-Cyrl-RS"/>
        </w:rPr>
        <w:t>.</w:t>
      </w:r>
      <w:r w:rsidR="00F479B2">
        <w:rPr>
          <w:rFonts w:ascii="Times New Roman" w:hAnsi="Times New Roman" w:cs="Times New Roman"/>
          <w:bCs/>
          <w:lang w:val="sr-Cyrl-RS"/>
        </w:rPr>
        <w:t xml:space="preserve"> </w:t>
      </w:r>
      <w:r w:rsidR="00EB64A1" w:rsidRPr="00EB64A1">
        <w:rPr>
          <w:rFonts w:ascii="Times New Roman" w:hAnsi="Times New Roman" w:cs="Times New Roman"/>
          <w:bCs/>
          <w:lang w:val="sr-Cyrl-RS"/>
        </w:rPr>
        <w:t>Број предмета</w:t>
      </w:r>
      <w:r w:rsidR="00D551DF">
        <w:rPr>
          <w:rFonts w:ascii="Times New Roman" w:hAnsi="Times New Roman" w:cs="Times New Roman"/>
          <w:bCs/>
          <w:lang w:val="sr-Cyrl-RS"/>
        </w:rPr>
        <w:t xml:space="preserve"> у раду </w:t>
      </w:r>
      <w:r w:rsidR="00EB64A1" w:rsidRPr="00EB64A1">
        <w:rPr>
          <w:rFonts w:ascii="Times New Roman" w:hAnsi="Times New Roman" w:cs="Times New Roman"/>
          <w:bCs/>
          <w:lang w:val="sr-Cyrl-RS"/>
        </w:rPr>
        <w:t xml:space="preserve"> </w:t>
      </w:r>
      <w:r w:rsidR="00D551DF">
        <w:rPr>
          <w:rFonts w:ascii="Times New Roman" w:hAnsi="Times New Roman" w:cs="Times New Roman"/>
          <w:bCs/>
          <w:lang w:val="sr-Cyrl-RS"/>
        </w:rPr>
        <w:t xml:space="preserve">у периоду </w:t>
      </w:r>
      <w:r w:rsidR="00D551DF">
        <w:rPr>
          <w:rFonts w:ascii="Times New Roman" w:eastAsia="Times New Roman" w:hAnsi="Times New Roman" w:cs="Times New Roman"/>
          <w:bCs/>
          <w:lang w:val="sr-Cyrl-RS"/>
        </w:rPr>
        <w:t>од</w:t>
      </w:r>
      <w:r w:rsidR="00DA54C4">
        <w:rPr>
          <w:rFonts w:ascii="Times New Roman" w:eastAsia="Times New Roman" w:hAnsi="Times New Roman" w:cs="Times New Roman"/>
          <w:bCs/>
          <w:lang w:val="sr-Cyrl-RS"/>
        </w:rPr>
        <w:t xml:space="preserve"> </w:t>
      </w:r>
      <w:r w:rsidR="00D551DF" w:rsidRPr="00E075CE">
        <w:rPr>
          <w:rFonts w:ascii="Times New Roman" w:eastAsia="Times New Roman" w:hAnsi="Times New Roman" w:cs="Times New Roman"/>
          <w:bCs/>
          <w:lang w:val="sr-Cyrl-RS"/>
        </w:rPr>
        <w:t xml:space="preserve"> </w:t>
      </w:r>
      <w:r w:rsidR="00D551DF">
        <w:rPr>
          <w:rFonts w:ascii="Times New Roman" w:eastAsia="Times New Roman" w:hAnsi="Times New Roman" w:cs="Times New Roman"/>
          <w:bCs/>
          <w:lang w:val="sr-Cyrl-RS"/>
        </w:rPr>
        <w:t>01.01.-31.12</w:t>
      </w:r>
      <w:r w:rsidR="00F479B2">
        <w:rPr>
          <w:rFonts w:ascii="Times New Roman" w:eastAsia="Times New Roman" w:hAnsi="Times New Roman" w:cs="Times New Roman"/>
          <w:bCs/>
          <w:lang w:val="sr-Cyrl-RS"/>
        </w:rPr>
        <w:t>.2019.године.</w:t>
      </w:r>
      <w:r w:rsidR="00D551DF" w:rsidRPr="00E075CE">
        <w:rPr>
          <w:rFonts w:ascii="Times New Roman" w:eastAsia="Times New Roman" w:hAnsi="Times New Roman" w:cs="Times New Roman"/>
          <w:bCs/>
          <w:lang w:val="sr-Cyrl-RS"/>
        </w:rPr>
        <w:t xml:space="preserve"> </w:t>
      </w:r>
    </w:p>
    <w:p w:rsidR="00665F24" w:rsidRPr="00E075CE" w:rsidRDefault="00665F24" w:rsidP="005C052F">
      <w:pPr>
        <w:ind w:left="360"/>
        <w:jc w:val="center"/>
        <w:rPr>
          <w:rFonts w:ascii="Times New Roman" w:hAnsi="Times New Roman" w:cs="Times New Roman"/>
          <w:b/>
          <w:bCs/>
          <w:lang w:val="sr-Cyrl-RS"/>
        </w:rPr>
      </w:pPr>
      <w:r w:rsidRPr="00E075CE">
        <w:rPr>
          <w:rFonts w:ascii="Times New Roman" w:hAnsi="Times New Roman" w:cs="Times New Roman"/>
          <w:b/>
          <w:bCs/>
          <w:lang w:val="sr-Cyrl-RS"/>
        </w:rPr>
        <w:t>Од укупног броја запримљен</w:t>
      </w:r>
      <w:r w:rsidR="005C052F" w:rsidRPr="00E075CE">
        <w:rPr>
          <w:rFonts w:ascii="Times New Roman" w:hAnsi="Times New Roman" w:cs="Times New Roman"/>
          <w:b/>
          <w:bCs/>
          <w:lang w:val="sr-Cyrl-RS"/>
        </w:rPr>
        <w:t>их предмета (</w:t>
      </w:r>
      <w:r w:rsidR="00011460">
        <w:rPr>
          <w:rFonts w:ascii="Times New Roman" w:hAnsi="Times New Roman" w:cs="Times New Roman"/>
          <w:b/>
          <w:bCs/>
          <w:lang w:val="sr-Cyrl-RS"/>
        </w:rPr>
        <w:t>753</w:t>
      </w:r>
      <w:r w:rsidR="005C052F" w:rsidRPr="00E075CE">
        <w:rPr>
          <w:rFonts w:ascii="Times New Roman" w:hAnsi="Times New Roman" w:cs="Times New Roman"/>
          <w:b/>
          <w:bCs/>
          <w:lang w:val="sr-Cyrl-RS"/>
        </w:rPr>
        <w:t>),</w:t>
      </w:r>
      <w:r w:rsidR="00CB7480" w:rsidRPr="00E075CE">
        <w:rPr>
          <w:rFonts w:ascii="Times New Roman" w:hAnsi="Times New Roman" w:cs="Times New Roman"/>
          <w:b/>
          <w:bCs/>
        </w:rPr>
        <w:t xml:space="preserve"> </w:t>
      </w:r>
      <w:r w:rsidR="00CB7480" w:rsidRPr="00E075CE">
        <w:rPr>
          <w:rFonts w:ascii="Times New Roman" w:hAnsi="Times New Roman" w:cs="Times New Roman"/>
          <w:b/>
          <w:bCs/>
          <w:lang w:val="sr-Cyrl-RS"/>
        </w:rPr>
        <w:t xml:space="preserve">- </w:t>
      </w:r>
      <w:r w:rsidR="005C052F" w:rsidRPr="00E075CE">
        <w:rPr>
          <w:rFonts w:ascii="Times New Roman" w:hAnsi="Times New Roman" w:cs="Times New Roman"/>
          <w:b/>
          <w:bCs/>
          <w:lang w:val="sr-Cyrl-RS"/>
        </w:rPr>
        <w:t>односи се на:</w:t>
      </w:r>
    </w:p>
    <w:p w:rsidR="00665F24" w:rsidRPr="00E075CE" w:rsidRDefault="00E4275D" w:rsidP="00F66628">
      <w:pPr>
        <w:pStyle w:val="ListParagraph"/>
        <w:numPr>
          <w:ilvl w:val="0"/>
          <w:numId w:val="6"/>
        </w:numPr>
        <w:rPr>
          <w:bCs/>
          <w:sz w:val="22"/>
          <w:szCs w:val="22"/>
          <w:lang w:val="sr-Cyrl-RS"/>
        </w:rPr>
      </w:pPr>
      <w:r>
        <w:rPr>
          <w:bCs/>
          <w:sz w:val="22"/>
          <w:szCs w:val="22"/>
          <w:lang w:val="sr-Cyrl-RS"/>
        </w:rPr>
        <w:t>393</w:t>
      </w:r>
      <w:r w:rsidR="00665F24" w:rsidRPr="00E075CE">
        <w:rPr>
          <w:bCs/>
          <w:sz w:val="22"/>
          <w:szCs w:val="22"/>
          <w:lang w:val="sr-Cyrl-RS"/>
        </w:rPr>
        <w:t>- бука из угоститељских објеката, п</w:t>
      </w:r>
      <w:r w:rsidR="001F3F7E" w:rsidRPr="00E075CE">
        <w:rPr>
          <w:bCs/>
          <w:sz w:val="22"/>
          <w:szCs w:val="22"/>
          <w:lang w:val="sr-Cyrl-RS"/>
        </w:rPr>
        <w:t>редузећа и предузетничких радњи (пријаве)</w:t>
      </w:r>
    </w:p>
    <w:p w:rsidR="00665F24" w:rsidRPr="00E075CE" w:rsidRDefault="00792443" w:rsidP="00F66628">
      <w:pPr>
        <w:pStyle w:val="ListParagraph"/>
        <w:numPr>
          <w:ilvl w:val="0"/>
          <w:numId w:val="6"/>
        </w:numPr>
        <w:rPr>
          <w:sz w:val="22"/>
          <w:szCs w:val="22"/>
          <w:lang w:val="sr-Cyrl-RS"/>
        </w:rPr>
      </w:pPr>
      <w:r w:rsidRPr="00E075CE">
        <w:rPr>
          <w:bCs/>
          <w:sz w:val="22"/>
          <w:szCs w:val="22"/>
          <w:lang w:val="sr-Cyrl-RS"/>
        </w:rPr>
        <w:t xml:space="preserve"> </w:t>
      </w:r>
      <w:r w:rsidR="00E4275D">
        <w:rPr>
          <w:bCs/>
          <w:sz w:val="22"/>
          <w:szCs w:val="22"/>
          <w:lang w:val="sr-Cyrl-RS"/>
        </w:rPr>
        <w:t xml:space="preserve"> 20</w:t>
      </w:r>
      <w:r w:rsidR="00665F24" w:rsidRPr="00E075CE">
        <w:rPr>
          <w:bCs/>
          <w:sz w:val="22"/>
          <w:szCs w:val="22"/>
          <w:lang w:val="sr-Cyrl-RS"/>
        </w:rPr>
        <w:t>- захтев</w:t>
      </w:r>
      <w:r w:rsidR="00E4275D">
        <w:rPr>
          <w:bCs/>
          <w:sz w:val="22"/>
          <w:szCs w:val="22"/>
          <w:lang w:val="sr-Cyrl-RS"/>
        </w:rPr>
        <w:t>а</w:t>
      </w:r>
      <w:r w:rsidR="00665F24" w:rsidRPr="00E075CE">
        <w:rPr>
          <w:bCs/>
          <w:sz w:val="22"/>
          <w:szCs w:val="22"/>
          <w:lang w:val="sr-Cyrl-RS"/>
        </w:rPr>
        <w:t xml:space="preserve"> за утврђивање испуњености услова и мера зазаштиту ж</w:t>
      </w:r>
      <w:r w:rsidR="003F43DD" w:rsidRPr="00E075CE">
        <w:rPr>
          <w:bCs/>
          <w:sz w:val="22"/>
          <w:szCs w:val="22"/>
          <w:lang w:val="sr-Cyrl-RS"/>
        </w:rPr>
        <w:t xml:space="preserve">ивотне средине-разне делат. </w:t>
      </w:r>
      <w:r w:rsidR="00665F24" w:rsidRPr="00E075CE">
        <w:rPr>
          <w:bCs/>
          <w:sz w:val="22"/>
          <w:szCs w:val="22"/>
          <w:lang w:val="sr-Cyrl-RS"/>
        </w:rPr>
        <w:t>и енергетску лиценцу</w:t>
      </w:r>
      <w:r w:rsidR="00665F24" w:rsidRPr="00E075CE">
        <w:rPr>
          <w:sz w:val="22"/>
          <w:szCs w:val="22"/>
          <w:lang w:val="sr-Cyrl-RS"/>
        </w:rPr>
        <w:t xml:space="preserve"> -Извештај о испуњености услова са аспекта заштите животне средине за добијање ЛИЦЕНЦЕ.</w:t>
      </w:r>
    </w:p>
    <w:p w:rsidR="008E72FF" w:rsidRPr="00E075CE" w:rsidRDefault="00E4275D" w:rsidP="00F66628">
      <w:pPr>
        <w:pStyle w:val="ListParagraph"/>
        <w:numPr>
          <w:ilvl w:val="0"/>
          <w:numId w:val="6"/>
        </w:numPr>
        <w:rPr>
          <w:bCs/>
          <w:sz w:val="22"/>
          <w:szCs w:val="22"/>
          <w:lang w:val="sr-Cyrl-RS"/>
        </w:rPr>
      </w:pPr>
      <w:r>
        <w:rPr>
          <w:bCs/>
          <w:sz w:val="22"/>
          <w:szCs w:val="22"/>
          <w:lang w:val="sr-Cyrl-RS"/>
        </w:rPr>
        <w:t>130</w:t>
      </w:r>
      <w:r w:rsidR="008E72FF" w:rsidRPr="00E075CE">
        <w:rPr>
          <w:bCs/>
          <w:sz w:val="22"/>
          <w:szCs w:val="22"/>
          <w:lang w:val="sr-Cyrl-RS"/>
        </w:rPr>
        <w:t>-</w:t>
      </w:r>
      <w:r w:rsidR="004C50CE" w:rsidRPr="00E075CE">
        <w:rPr>
          <w:bCs/>
          <w:sz w:val="22"/>
          <w:szCs w:val="22"/>
          <w:lang w:val="sr-Cyrl-RS"/>
        </w:rPr>
        <w:t xml:space="preserve"> </w:t>
      </w:r>
      <w:r w:rsidR="008E72FF" w:rsidRPr="00E075CE">
        <w:rPr>
          <w:bCs/>
          <w:sz w:val="22"/>
          <w:szCs w:val="22"/>
          <w:lang w:val="sr-Cyrl-RS"/>
        </w:rPr>
        <w:t>загађивање ваздуха (пријаве)</w:t>
      </w:r>
    </w:p>
    <w:p w:rsidR="00665F24" w:rsidRPr="00E075CE" w:rsidRDefault="00792443" w:rsidP="00F66628">
      <w:pPr>
        <w:pStyle w:val="ListParagraph"/>
        <w:numPr>
          <w:ilvl w:val="0"/>
          <w:numId w:val="6"/>
        </w:numPr>
        <w:rPr>
          <w:bCs/>
          <w:sz w:val="22"/>
          <w:szCs w:val="22"/>
          <w:lang w:val="sr-Cyrl-RS"/>
        </w:rPr>
      </w:pPr>
      <w:r w:rsidRPr="00E075CE">
        <w:rPr>
          <w:bCs/>
          <w:sz w:val="22"/>
          <w:szCs w:val="22"/>
          <w:lang w:val="sr-Cyrl-RS"/>
        </w:rPr>
        <w:t xml:space="preserve"> </w:t>
      </w:r>
      <w:r w:rsidR="00E4275D">
        <w:rPr>
          <w:bCs/>
          <w:sz w:val="22"/>
          <w:szCs w:val="22"/>
          <w:lang w:val="sr-Cyrl-RS"/>
        </w:rPr>
        <w:t xml:space="preserve"> 2</w:t>
      </w:r>
      <w:r w:rsidR="004C50CE" w:rsidRPr="00E075CE">
        <w:rPr>
          <w:bCs/>
          <w:sz w:val="22"/>
          <w:szCs w:val="22"/>
          <w:lang w:val="sr-Cyrl-RS"/>
        </w:rPr>
        <w:t>4</w:t>
      </w:r>
      <w:r w:rsidR="00665F24" w:rsidRPr="00E075CE">
        <w:rPr>
          <w:bCs/>
          <w:sz w:val="22"/>
          <w:szCs w:val="22"/>
          <w:lang w:val="sr-Cyrl-RS"/>
        </w:rPr>
        <w:t>-</w:t>
      </w:r>
      <w:r w:rsidR="004C50CE" w:rsidRPr="00E075CE">
        <w:rPr>
          <w:bCs/>
          <w:sz w:val="22"/>
          <w:szCs w:val="22"/>
          <w:lang w:val="sr-Cyrl-RS"/>
        </w:rPr>
        <w:t xml:space="preserve"> </w:t>
      </w:r>
      <w:r w:rsidR="00665F24" w:rsidRPr="00E075CE">
        <w:rPr>
          <w:bCs/>
          <w:sz w:val="22"/>
          <w:szCs w:val="22"/>
          <w:lang w:val="sr-Cyrl-RS"/>
        </w:rPr>
        <w:t xml:space="preserve">природа-контрола спровођења мера заштићених природних добара </w:t>
      </w:r>
      <w:r w:rsidR="00446336" w:rsidRPr="00E075CE">
        <w:rPr>
          <w:bCs/>
          <w:sz w:val="22"/>
          <w:szCs w:val="22"/>
          <w:lang w:val="sr-Cyrl-RS"/>
        </w:rPr>
        <w:t>и (пријаве)</w:t>
      </w:r>
    </w:p>
    <w:p w:rsidR="00665F24" w:rsidRPr="00E075CE" w:rsidRDefault="00792443" w:rsidP="00F66628">
      <w:pPr>
        <w:pStyle w:val="ListParagraph"/>
        <w:numPr>
          <w:ilvl w:val="0"/>
          <w:numId w:val="6"/>
        </w:numPr>
        <w:rPr>
          <w:bCs/>
          <w:sz w:val="22"/>
          <w:szCs w:val="22"/>
          <w:lang w:val="sr-Cyrl-RS"/>
        </w:rPr>
      </w:pPr>
      <w:r w:rsidRPr="00E075CE">
        <w:rPr>
          <w:bCs/>
          <w:sz w:val="22"/>
          <w:szCs w:val="22"/>
          <w:lang w:val="sr-Cyrl-RS"/>
        </w:rPr>
        <w:t xml:space="preserve">  </w:t>
      </w:r>
      <w:r w:rsidR="00E4275D">
        <w:rPr>
          <w:bCs/>
          <w:sz w:val="22"/>
          <w:szCs w:val="22"/>
          <w:lang w:val="sr-Cyrl-RS"/>
        </w:rPr>
        <w:t>90</w:t>
      </w:r>
      <w:r w:rsidR="00665F24" w:rsidRPr="00E075CE">
        <w:rPr>
          <w:bCs/>
          <w:sz w:val="22"/>
          <w:szCs w:val="22"/>
          <w:lang w:val="sr-Cyrl-RS"/>
        </w:rPr>
        <w:t>-</w:t>
      </w:r>
      <w:r w:rsidR="004C50CE" w:rsidRPr="00E075CE">
        <w:rPr>
          <w:bCs/>
          <w:sz w:val="22"/>
          <w:szCs w:val="22"/>
          <w:lang w:val="sr-Cyrl-RS"/>
        </w:rPr>
        <w:t xml:space="preserve"> отпад</w:t>
      </w:r>
      <w:r w:rsidR="001F3F7E" w:rsidRPr="00E075CE">
        <w:rPr>
          <w:bCs/>
          <w:sz w:val="22"/>
          <w:szCs w:val="22"/>
          <w:lang w:val="sr-Cyrl-RS"/>
        </w:rPr>
        <w:t xml:space="preserve"> </w:t>
      </w:r>
      <w:r w:rsidR="00446336" w:rsidRPr="00E075CE">
        <w:rPr>
          <w:bCs/>
          <w:sz w:val="22"/>
          <w:szCs w:val="22"/>
          <w:lang w:val="sr-Cyrl-RS"/>
        </w:rPr>
        <w:t>(</w:t>
      </w:r>
      <w:r w:rsidR="001F3F7E" w:rsidRPr="00E075CE">
        <w:rPr>
          <w:bCs/>
          <w:sz w:val="22"/>
          <w:szCs w:val="22"/>
          <w:lang w:val="sr-Cyrl-RS"/>
        </w:rPr>
        <w:t>пријаве</w:t>
      </w:r>
      <w:r w:rsidR="00446336" w:rsidRPr="00E075CE">
        <w:rPr>
          <w:bCs/>
          <w:sz w:val="22"/>
          <w:szCs w:val="22"/>
          <w:lang w:val="sr-Cyrl-RS"/>
        </w:rPr>
        <w:t>)</w:t>
      </w:r>
      <w:r w:rsidR="001F3F7E" w:rsidRPr="00E075CE">
        <w:rPr>
          <w:bCs/>
          <w:sz w:val="22"/>
          <w:szCs w:val="22"/>
          <w:lang w:val="sr-Cyrl-RS"/>
        </w:rPr>
        <w:t xml:space="preserve"> и </w:t>
      </w:r>
      <w:r w:rsidR="00665F24" w:rsidRPr="00E075CE">
        <w:rPr>
          <w:bCs/>
          <w:sz w:val="22"/>
          <w:szCs w:val="22"/>
          <w:lang w:val="sr-Cyrl-RS"/>
        </w:rPr>
        <w:t>дозволе издате од стране надлежног органа-контрола</w:t>
      </w:r>
    </w:p>
    <w:p w:rsidR="00665F24" w:rsidRPr="00E075CE" w:rsidRDefault="00E4275D" w:rsidP="00F66628">
      <w:pPr>
        <w:pStyle w:val="ListParagraph"/>
        <w:numPr>
          <w:ilvl w:val="0"/>
          <w:numId w:val="6"/>
        </w:numPr>
        <w:rPr>
          <w:bCs/>
          <w:sz w:val="22"/>
          <w:szCs w:val="22"/>
          <w:lang w:val="sr-Cyrl-RS"/>
        </w:rPr>
      </w:pPr>
      <w:r>
        <w:rPr>
          <w:bCs/>
          <w:sz w:val="22"/>
          <w:szCs w:val="22"/>
          <w:lang w:val="sr-Cyrl-RS"/>
        </w:rPr>
        <w:t xml:space="preserve"> 22</w:t>
      </w:r>
      <w:r w:rsidR="00665F24" w:rsidRPr="00E075CE">
        <w:rPr>
          <w:bCs/>
          <w:sz w:val="22"/>
          <w:szCs w:val="22"/>
          <w:lang w:val="sr-Cyrl-RS"/>
        </w:rPr>
        <w:t>-</w:t>
      </w:r>
      <w:r w:rsidR="004C50CE" w:rsidRPr="00E075CE">
        <w:rPr>
          <w:bCs/>
          <w:sz w:val="22"/>
          <w:szCs w:val="22"/>
          <w:lang w:val="sr-Cyrl-RS"/>
        </w:rPr>
        <w:t xml:space="preserve"> </w:t>
      </w:r>
      <w:r w:rsidR="00665F24" w:rsidRPr="00E075CE">
        <w:rPr>
          <w:bCs/>
          <w:sz w:val="22"/>
          <w:szCs w:val="22"/>
          <w:lang w:val="sr-Cyrl-RS"/>
        </w:rPr>
        <w:t>Студија о процени утицаја на стање животне средине и Стручних оцена оптерећења-моб. т. и др.делатности)</w:t>
      </w:r>
    </w:p>
    <w:p w:rsidR="001F3F7E" w:rsidRPr="00E075CE" w:rsidRDefault="00946616" w:rsidP="00F66628">
      <w:pPr>
        <w:pStyle w:val="ListParagraph"/>
        <w:numPr>
          <w:ilvl w:val="0"/>
          <w:numId w:val="6"/>
        </w:numPr>
        <w:rPr>
          <w:bCs/>
          <w:sz w:val="22"/>
          <w:szCs w:val="22"/>
          <w:lang w:val="sr-Cyrl-RS"/>
        </w:rPr>
      </w:pPr>
      <w:r w:rsidRPr="00E075CE">
        <w:rPr>
          <w:bCs/>
          <w:sz w:val="22"/>
          <w:szCs w:val="22"/>
          <w:lang w:val="sr-Cyrl-RS"/>
        </w:rPr>
        <w:t xml:space="preserve"> </w:t>
      </w:r>
      <w:r w:rsidR="00E4275D">
        <w:rPr>
          <w:bCs/>
          <w:sz w:val="22"/>
          <w:szCs w:val="22"/>
          <w:lang w:val="sr-Cyrl-RS"/>
        </w:rPr>
        <w:t>10</w:t>
      </w:r>
      <w:r w:rsidRPr="00E075CE">
        <w:rPr>
          <w:bCs/>
          <w:sz w:val="22"/>
          <w:szCs w:val="22"/>
          <w:lang w:val="sr-Cyrl-RS"/>
        </w:rPr>
        <w:t>-</w:t>
      </w:r>
      <w:r w:rsidR="001F3F7E" w:rsidRPr="00E075CE">
        <w:rPr>
          <w:bCs/>
          <w:sz w:val="22"/>
          <w:szCs w:val="22"/>
          <w:lang w:val="sr-Cyrl-RS"/>
        </w:rPr>
        <w:t xml:space="preserve"> нејонизујућа зрачења (пријаве)</w:t>
      </w:r>
    </w:p>
    <w:p w:rsidR="004C50CE" w:rsidRPr="00E075CE" w:rsidRDefault="00E4275D" w:rsidP="00F66628">
      <w:pPr>
        <w:pStyle w:val="ListParagraph"/>
        <w:numPr>
          <w:ilvl w:val="0"/>
          <w:numId w:val="6"/>
        </w:numPr>
        <w:rPr>
          <w:bCs/>
          <w:sz w:val="22"/>
          <w:szCs w:val="22"/>
          <w:lang w:val="sr-Cyrl-RS"/>
        </w:rPr>
      </w:pPr>
      <w:r>
        <w:rPr>
          <w:bCs/>
          <w:sz w:val="22"/>
          <w:szCs w:val="22"/>
          <w:lang w:val="sr-Cyrl-RS"/>
        </w:rPr>
        <w:t xml:space="preserve"> 37</w:t>
      </w:r>
      <w:r w:rsidR="004C50CE" w:rsidRPr="00E075CE">
        <w:rPr>
          <w:bCs/>
          <w:sz w:val="22"/>
          <w:szCs w:val="22"/>
          <w:lang w:val="sr-Cyrl-RS"/>
        </w:rPr>
        <w:t>- отпадне воде</w:t>
      </w:r>
    </w:p>
    <w:p w:rsidR="001058E3" w:rsidRPr="00E075CE" w:rsidRDefault="004C50CE" w:rsidP="00F66628">
      <w:pPr>
        <w:pStyle w:val="ListParagraph"/>
        <w:numPr>
          <w:ilvl w:val="0"/>
          <w:numId w:val="6"/>
        </w:numPr>
        <w:rPr>
          <w:bCs/>
          <w:sz w:val="22"/>
          <w:szCs w:val="22"/>
          <w:lang w:val="sr-Cyrl-RS"/>
        </w:rPr>
      </w:pPr>
      <w:r w:rsidRPr="00E075CE">
        <w:rPr>
          <w:bCs/>
          <w:sz w:val="22"/>
          <w:szCs w:val="22"/>
          <w:lang w:val="sr-Cyrl-RS"/>
        </w:rPr>
        <w:t xml:space="preserve"> 10-НРИЗ </w:t>
      </w:r>
    </w:p>
    <w:p w:rsidR="001058E3" w:rsidRDefault="004C50CE" w:rsidP="00F66628">
      <w:pPr>
        <w:pStyle w:val="ListParagraph"/>
        <w:numPr>
          <w:ilvl w:val="0"/>
          <w:numId w:val="6"/>
        </w:numPr>
        <w:rPr>
          <w:bCs/>
          <w:sz w:val="22"/>
          <w:szCs w:val="22"/>
          <w:lang w:val="sr-Cyrl-RS"/>
        </w:rPr>
      </w:pPr>
      <w:r w:rsidRPr="00E075CE">
        <w:rPr>
          <w:bCs/>
          <w:sz w:val="22"/>
          <w:szCs w:val="22"/>
          <w:lang w:val="sr-Cyrl-RS"/>
        </w:rPr>
        <w:t xml:space="preserve"> 17- ЛРИЗ</w:t>
      </w:r>
    </w:p>
    <w:p w:rsidR="00EB64A1" w:rsidRDefault="00EB64A1" w:rsidP="00EB64A1">
      <w:pPr>
        <w:rPr>
          <w:bCs/>
          <w:lang w:val="sr-Cyrl-RS"/>
        </w:rPr>
      </w:pPr>
    </w:p>
    <w:p w:rsidR="00142684" w:rsidRDefault="00142684" w:rsidP="00142684">
      <w:pPr>
        <w:pStyle w:val="ListParagraph"/>
        <w:rPr>
          <w:rFonts w:asciiTheme="minorHAnsi" w:eastAsiaTheme="minorHAnsi" w:hAnsiTheme="minorHAnsi" w:cstheme="minorBidi"/>
          <w:bCs/>
          <w:sz w:val="22"/>
          <w:szCs w:val="22"/>
          <w:lang w:val="sr-Cyrl-RS" w:eastAsia="en-US"/>
        </w:rPr>
      </w:pPr>
    </w:p>
    <w:p w:rsidR="00DE4750" w:rsidRPr="00A73FD6" w:rsidRDefault="00DE4750" w:rsidP="00142684">
      <w:pPr>
        <w:pStyle w:val="ListParagraph"/>
        <w:rPr>
          <w:b/>
          <w:bCs/>
          <w:sz w:val="22"/>
          <w:szCs w:val="22"/>
          <w:lang w:val="sr-Cyrl-RS"/>
        </w:rPr>
      </w:pPr>
    </w:p>
    <w:p w:rsidR="0092729D" w:rsidRDefault="00A73FD6" w:rsidP="00B718A9">
      <w:pPr>
        <w:ind w:firstLine="360"/>
        <w:rPr>
          <w:rFonts w:ascii="Times New Roman" w:eastAsia="Times New Roman" w:hAnsi="Times New Roman" w:cs="Times New Roman"/>
          <w:bCs/>
          <w:lang w:val="sr-Cyrl-RS"/>
        </w:rPr>
      </w:pPr>
      <w:r>
        <w:rPr>
          <w:rFonts w:ascii="Times New Roman" w:eastAsia="Times New Roman" w:hAnsi="Times New Roman" w:cs="Times New Roman"/>
          <w:bCs/>
          <w:lang w:val="sr-Cyrl-RS"/>
        </w:rPr>
        <w:t>Урађено</w:t>
      </w:r>
      <w:r w:rsidR="00F479B2">
        <w:rPr>
          <w:rFonts w:ascii="Times New Roman" w:eastAsia="Times New Roman" w:hAnsi="Times New Roman" w:cs="Times New Roman"/>
          <w:bCs/>
          <w:lang w:val="sr-Cyrl-RS"/>
        </w:rPr>
        <w:t>/обрађено</w:t>
      </w:r>
      <w:r w:rsidR="00B718A9" w:rsidRPr="00E075CE">
        <w:rPr>
          <w:rFonts w:ascii="Times New Roman" w:eastAsia="Times New Roman" w:hAnsi="Times New Roman" w:cs="Times New Roman"/>
          <w:bCs/>
          <w:lang w:val="sr-Cyrl-RS"/>
        </w:rPr>
        <w:t>:</w:t>
      </w:r>
    </w:p>
    <w:tbl>
      <w:tblPr>
        <w:tblStyle w:val="TableGrid"/>
        <w:tblW w:w="0" w:type="auto"/>
        <w:tblInd w:w="0" w:type="dxa"/>
        <w:tblLook w:val="04A0" w:firstRow="1" w:lastRow="0" w:firstColumn="1" w:lastColumn="0" w:noHBand="0" w:noVBand="1"/>
      </w:tblPr>
      <w:tblGrid>
        <w:gridCol w:w="1668"/>
        <w:gridCol w:w="1701"/>
        <w:gridCol w:w="1559"/>
        <w:gridCol w:w="1701"/>
        <w:gridCol w:w="1701"/>
        <w:gridCol w:w="1843"/>
        <w:gridCol w:w="2693"/>
      </w:tblGrid>
      <w:tr w:rsidR="00A73FD6" w:rsidTr="00A73FD6">
        <w:tc>
          <w:tcPr>
            <w:tcW w:w="1668" w:type="dxa"/>
          </w:tcPr>
          <w:p w:rsidR="00A73FD6" w:rsidRPr="00A73FD6" w:rsidRDefault="00A73FD6" w:rsidP="00A73FD6">
            <w:pPr>
              <w:jc w:val="center"/>
              <w:rPr>
                <w:rFonts w:ascii="Times New Roman" w:hAnsi="Times New Roman" w:cs="Times New Roman"/>
              </w:rPr>
            </w:pPr>
            <w:r w:rsidRPr="00A73FD6">
              <w:rPr>
                <w:rFonts w:ascii="Times New Roman" w:eastAsia="Times New Roman" w:hAnsi="Times New Roman" w:cs="Times New Roman"/>
                <w:bCs/>
                <w:lang w:val="sr-Cyrl-RS"/>
              </w:rPr>
              <w:t>Записника</w:t>
            </w:r>
          </w:p>
        </w:tc>
        <w:tc>
          <w:tcPr>
            <w:tcW w:w="1701" w:type="dxa"/>
          </w:tcPr>
          <w:p w:rsidR="00A73FD6" w:rsidRPr="00A73FD6" w:rsidRDefault="00A73FD6" w:rsidP="00A73FD6">
            <w:pPr>
              <w:jc w:val="center"/>
              <w:rPr>
                <w:rFonts w:ascii="Times New Roman" w:eastAsia="Times New Roman" w:hAnsi="Times New Roman" w:cs="Times New Roman"/>
                <w:bCs/>
                <w:lang w:val="sr-Cyrl-RS"/>
              </w:rPr>
            </w:pPr>
            <w:r w:rsidRPr="00A73FD6">
              <w:rPr>
                <w:rFonts w:ascii="Times New Roman" w:eastAsia="Times New Roman" w:hAnsi="Times New Roman" w:cs="Times New Roman"/>
                <w:bCs/>
                <w:lang w:val="sr-Cyrl-RS"/>
              </w:rPr>
              <w:t>Решења</w:t>
            </w:r>
          </w:p>
        </w:tc>
        <w:tc>
          <w:tcPr>
            <w:tcW w:w="1559" w:type="dxa"/>
          </w:tcPr>
          <w:p w:rsidR="00A73FD6" w:rsidRPr="00A73FD6" w:rsidRDefault="00A73FD6" w:rsidP="00A73FD6">
            <w:pPr>
              <w:jc w:val="center"/>
              <w:rPr>
                <w:rFonts w:ascii="Times New Roman" w:eastAsia="Times New Roman" w:hAnsi="Times New Roman" w:cs="Times New Roman"/>
                <w:bCs/>
                <w:lang w:val="sr-Cyrl-RS"/>
              </w:rPr>
            </w:pPr>
            <w:r w:rsidRPr="00A73FD6">
              <w:rPr>
                <w:rFonts w:ascii="Times New Roman" w:eastAsia="Times New Roman" w:hAnsi="Times New Roman" w:cs="Times New Roman"/>
                <w:bCs/>
                <w:lang w:val="sr-Cyrl-RS"/>
              </w:rPr>
              <w:t>Закључака</w:t>
            </w:r>
          </w:p>
        </w:tc>
        <w:tc>
          <w:tcPr>
            <w:tcW w:w="1701" w:type="dxa"/>
          </w:tcPr>
          <w:p w:rsidR="00A73FD6" w:rsidRPr="00A73FD6" w:rsidRDefault="00A73FD6" w:rsidP="00A73FD6">
            <w:pPr>
              <w:jc w:val="center"/>
              <w:rPr>
                <w:rFonts w:ascii="Times New Roman" w:eastAsia="Times New Roman" w:hAnsi="Times New Roman" w:cs="Times New Roman"/>
                <w:bCs/>
                <w:lang w:val="sr-Cyrl-RS"/>
              </w:rPr>
            </w:pPr>
            <w:r w:rsidRPr="00A73FD6">
              <w:rPr>
                <w:rFonts w:ascii="Times New Roman" w:eastAsia="Times New Roman" w:hAnsi="Times New Roman" w:cs="Times New Roman"/>
                <w:bCs/>
                <w:lang w:val="sr-Cyrl-RS"/>
              </w:rPr>
              <w:t>Налога за инспекцијски надзор</w:t>
            </w:r>
          </w:p>
          <w:p w:rsidR="00A73FD6" w:rsidRPr="00A73FD6" w:rsidRDefault="00A73FD6" w:rsidP="00A73FD6">
            <w:pPr>
              <w:jc w:val="center"/>
              <w:rPr>
                <w:rFonts w:ascii="Times New Roman" w:eastAsia="Times New Roman" w:hAnsi="Times New Roman" w:cs="Times New Roman"/>
                <w:bCs/>
                <w:lang w:val="sr-Cyrl-RS"/>
              </w:rPr>
            </w:pPr>
          </w:p>
        </w:tc>
        <w:tc>
          <w:tcPr>
            <w:tcW w:w="1701" w:type="dxa"/>
          </w:tcPr>
          <w:p w:rsidR="00A73FD6" w:rsidRPr="00A73FD6" w:rsidRDefault="00A73FD6" w:rsidP="00A73FD6">
            <w:pPr>
              <w:jc w:val="center"/>
              <w:rPr>
                <w:rFonts w:ascii="Times New Roman" w:eastAsia="Times New Roman" w:hAnsi="Times New Roman" w:cs="Times New Roman"/>
                <w:bCs/>
                <w:lang w:val="sr-Cyrl-RS"/>
              </w:rPr>
            </w:pPr>
            <w:r w:rsidRPr="00A73FD6">
              <w:rPr>
                <w:rFonts w:ascii="Times New Roman" w:hAnsi="Times New Roman" w:cs="Times New Roman"/>
                <w:lang w:val="sr-Cyrl-RS"/>
              </w:rPr>
              <w:t>Обрађено и архивирано</w:t>
            </w:r>
          </w:p>
        </w:tc>
        <w:tc>
          <w:tcPr>
            <w:tcW w:w="1843" w:type="dxa"/>
          </w:tcPr>
          <w:p w:rsidR="00A73FD6" w:rsidRPr="00A73FD6" w:rsidRDefault="00A73FD6" w:rsidP="00A73FD6">
            <w:pPr>
              <w:jc w:val="center"/>
              <w:rPr>
                <w:rFonts w:ascii="Times New Roman" w:eastAsia="Times New Roman" w:hAnsi="Times New Roman" w:cs="Times New Roman"/>
                <w:bCs/>
                <w:lang w:val="sr-Cyrl-RS"/>
              </w:rPr>
            </w:pPr>
            <w:r w:rsidRPr="00A73FD6">
              <w:rPr>
                <w:rFonts w:ascii="Times New Roman" w:hAnsi="Times New Roman" w:cs="Times New Roman"/>
                <w:lang w:val="sr-Cyrl-RS"/>
              </w:rPr>
              <w:t>Контрола дозвола</w:t>
            </w:r>
          </w:p>
        </w:tc>
        <w:tc>
          <w:tcPr>
            <w:tcW w:w="2693" w:type="dxa"/>
          </w:tcPr>
          <w:p w:rsidR="00A73FD6" w:rsidRPr="00A73FD6" w:rsidRDefault="00A73FD6" w:rsidP="00A73FD6">
            <w:pPr>
              <w:jc w:val="center"/>
              <w:rPr>
                <w:rFonts w:ascii="Times New Roman" w:eastAsia="Times New Roman" w:hAnsi="Times New Roman" w:cs="Times New Roman"/>
                <w:bCs/>
                <w:lang w:val="sr-Cyrl-RS"/>
              </w:rPr>
            </w:pPr>
            <w:r w:rsidRPr="00A73FD6">
              <w:rPr>
                <w:rFonts w:ascii="Times New Roman" w:hAnsi="Times New Roman" w:cs="Times New Roman"/>
                <w:lang w:val="sr-Cyrl-RS"/>
              </w:rPr>
              <w:t>Контрола достављених извештаја</w:t>
            </w:r>
          </w:p>
        </w:tc>
      </w:tr>
      <w:tr w:rsidR="00A73FD6" w:rsidTr="00A73FD6">
        <w:tc>
          <w:tcPr>
            <w:tcW w:w="1668" w:type="dxa"/>
          </w:tcPr>
          <w:p w:rsidR="00A73FD6" w:rsidRPr="00A73FD6" w:rsidRDefault="00A73FD6" w:rsidP="00A73FD6">
            <w:pPr>
              <w:jc w:val="center"/>
              <w:rPr>
                <w:rFonts w:ascii="Times New Roman" w:hAnsi="Times New Roman" w:cs="Times New Roman"/>
                <w:lang w:val="sr-Cyrl-RS"/>
              </w:rPr>
            </w:pPr>
            <w:r w:rsidRPr="00A73FD6">
              <w:rPr>
                <w:rFonts w:ascii="Times New Roman" w:eastAsia="Times New Roman" w:hAnsi="Times New Roman" w:cs="Times New Roman"/>
                <w:bCs/>
                <w:lang w:val="sr-Cyrl-RS"/>
              </w:rPr>
              <w:t>861</w:t>
            </w:r>
          </w:p>
        </w:tc>
        <w:tc>
          <w:tcPr>
            <w:tcW w:w="1701" w:type="dxa"/>
          </w:tcPr>
          <w:p w:rsidR="00A73FD6" w:rsidRPr="00A73FD6" w:rsidRDefault="00A73FD6" w:rsidP="00A73FD6">
            <w:pPr>
              <w:jc w:val="center"/>
              <w:rPr>
                <w:rFonts w:ascii="Times New Roman" w:eastAsia="Times New Roman" w:hAnsi="Times New Roman" w:cs="Times New Roman"/>
                <w:bCs/>
                <w:lang w:val="sr-Cyrl-RS"/>
              </w:rPr>
            </w:pPr>
            <w:r w:rsidRPr="00A73FD6">
              <w:rPr>
                <w:rFonts w:ascii="Times New Roman" w:eastAsia="Times New Roman" w:hAnsi="Times New Roman" w:cs="Times New Roman"/>
                <w:bCs/>
                <w:lang w:val="sr-Cyrl-RS"/>
              </w:rPr>
              <w:t>410</w:t>
            </w:r>
          </w:p>
        </w:tc>
        <w:tc>
          <w:tcPr>
            <w:tcW w:w="1559" w:type="dxa"/>
          </w:tcPr>
          <w:p w:rsidR="00A73FD6" w:rsidRPr="00A73FD6" w:rsidRDefault="00A73FD6" w:rsidP="00A73FD6">
            <w:pPr>
              <w:jc w:val="center"/>
              <w:rPr>
                <w:rFonts w:ascii="Times New Roman" w:eastAsia="Times New Roman" w:hAnsi="Times New Roman" w:cs="Times New Roman"/>
                <w:bCs/>
                <w:lang w:val="sr-Cyrl-RS"/>
              </w:rPr>
            </w:pPr>
            <w:r w:rsidRPr="00A73FD6">
              <w:rPr>
                <w:rFonts w:ascii="Times New Roman" w:eastAsia="Times New Roman" w:hAnsi="Times New Roman" w:cs="Times New Roman"/>
                <w:bCs/>
                <w:lang w:val="sr-Cyrl-RS"/>
              </w:rPr>
              <w:t>76</w:t>
            </w:r>
          </w:p>
        </w:tc>
        <w:tc>
          <w:tcPr>
            <w:tcW w:w="1701" w:type="dxa"/>
          </w:tcPr>
          <w:p w:rsidR="00A73FD6" w:rsidRPr="00A73FD6" w:rsidRDefault="00A73FD6" w:rsidP="00A73FD6">
            <w:pPr>
              <w:jc w:val="center"/>
              <w:rPr>
                <w:rFonts w:ascii="Times New Roman" w:eastAsia="Times New Roman" w:hAnsi="Times New Roman" w:cs="Times New Roman"/>
                <w:bCs/>
                <w:lang w:val="sr-Cyrl-RS"/>
              </w:rPr>
            </w:pPr>
            <w:r w:rsidRPr="00A73FD6">
              <w:rPr>
                <w:rFonts w:ascii="Times New Roman" w:eastAsia="Times New Roman" w:hAnsi="Times New Roman" w:cs="Times New Roman"/>
                <w:bCs/>
                <w:lang w:val="sr-Cyrl-RS"/>
              </w:rPr>
              <w:t>545</w:t>
            </w:r>
          </w:p>
        </w:tc>
        <w:tc>
          <w:tcPr>
            <w:tcW w:w="1701" w:type="dxa"/>
          </w:tcPr>
          <w:p w:rsidR="00A73FD6" w:rsidRPr="00A73FD6" w:rsidRDefault="00A73FD6" w:rsidP="00A73FD6">
            <w:pPr>
              <w:jc w:val="center"/>
              <w:rPr>
                <w:rFonts w:ascii="Times New Roman" w:eastAsia="Times New Roman" w:hAnsi="Times New Roman" w:cs="Times New Roman"/>
                <w:bCs/>
                <w:lang w:val="sr-Cyrl-RS"/>
              </w:rPr>
            </w:pPr>
            <w:r w:rsidRPr="00A73FD6">
              <w:rPr>
                <w:rFonts w:ascii="Times New Roman" w:eastAsia="Times New Roman" w:hAnsi="Times New Roman" w:cs="Times New Roman"/>
                <w:bCs/>
                <w:lang w:val="sr-Cyrl-RS"/>
              </w:rPr>
              <w:t>696</w:t>
            </w:r>
          </w:p>
        </w:tc>
        <w:tc>
          <w:tcPr>
            <w:tcW w:w="1843" w:type="dxa"/>
          </w:tcPr>
          <w:p w:rsidR="00A73FD6" w:rsidRPr="00A73FD6" w:rsidRDefault="00A73FD6" w:rsidP="00A73FD6">
            <w:pPr>
              <w:jc w:val="center"/>
              <w:rPr>
                <w:rFonts w:ascii="Times New Roman" w:eastAsia="Times New Roman" w:hAnsi="Times New Roman" w:cs="Times New Roman"/>
                <w:bCs/>
                <w:lang w:val="sr-Cyrl-RS"/>
              </w:rPr>
            </w:pPr>
            <w:r w:rsidRPr="00A73FD6">
              <w:rPr>
                <w:rFonts w:ascii="Times New Roman" w:eastAsia="Times New Roman" w:hAnsi="Times New Roman" w:cs="Times New Roman"/>
                <w:bCs/>
                <w:lang w:val="sr-Cyrl-RS"/>
              </w:rPr>
              <w:t>62</w:t>
            </w:r>
          </w:p>
        </w:tc>
        <w:tc>
          <w:tcPr>
            <w:tcW w:w="2693" w:type="dxa"/>
          </w:tcPr>
          <w:p w:rsidR="00A73FD6" w:rsidRPr="00A73FD6" w:rsidRDefault="00A73FD6" w:rsidP="00A73FD6">
            <w:pPr>
              <w:jc w:val="center"/>
              <w:rPr>
                <w:rFonts w:ascii="Times New Roman" w:eastAsia="Times New Roman" w:hAnsi="Times New Roman" w:cs="Times New Roman"/>
                <w:bCs/>
                <w:lang w:val="sr-Cyrl-RS"/>
              </w:rPr>
            </w:pPr>
            <w:r w:rsidRPr="00A73FD6">
              <w:rPr>
                <w:rFonts w:ascii="Times New Roman" w:eastAsia="Times New Roman" w:hAnsi="Times New Roman" w:cs="Times New Roman"/>
                <w:bCs/>
                <w:lang w:val="sr-Cyrl-RS"/>
              </w:rPr>
              <w:t>318</w:t>
            </w:r>
          </w:p>
        </w:tc>
      </w:tr>
    </w:tbl>
    <w:p w:rsidR="00A73FD6" w:rsidRDefault="0042258D" w:rsidP="00F479B2">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Табела 5</w:t>
      </w:r>
      <w:r w:rsidR="00F479B2">
        <w:rPr>
          <w:rFonts w:ascii="Times New Roman" w:eastAsia="Times New Roman" w:hAnsi="Times New Roman" w:cs="Times New Roman"/>
          <w:lang w:val="sr-Cyrl-RS"/>
        </w:rPr>
        <w:t xml:space="preserve">. Број урађених/обрађених записника, решења закључака, налога, дозвола и извештаја у периоду </w:t>
      </w:r>
      <w:r w:rsidR="00F479B2">
        <w:rPr>
          <w:rFonts w:ascii="Times New Roman" w:eastAsia="Times New Roman" w:hAnsi="Times New Roman" w:cs="Times New Roman"/>
          <w:bCs/>
          <w:lang w:val="sr-Cyrl-RS"/>
        </w:rPr>
        <w:t>од 01.01.-31.12.2019.године.</w:t>
      </w:r>
    </w:p>
    <w:p w:rsidR="00A73FD6" w:rsidRDefault="00A73FD6" w:rsidP="00252017">
      <w:pPr>
        <w:spacing w:after="0" w:line="240" w:lineRule="auto"/>
        <w:ind w:left="709"/>
        <w:jc w:val="both"/>
        <w:rPr>
          <w:rFonts w:ascii="Times New Roman" w:eastAsia="Times New Roman" w:hAnsi="Times New Roman" w:cs="Times New Roman"/>
          <w:lang w:val="sr-Cyrl-RS"/>
        </w:rPr>
      </w:pPr>
    </w:p>
    <w:p w:rsidR="00A73FD6" w:rsidRDefault="00A73FD6" w:rsidP="00252017">
      <w:pPr>
        <w:spacing w:after="0" w:line="240" w:lineRule="auto"/>
        <w:ind w:left="709"/>
        <w:jc w:val="both"/>
        <w:rPr>
          <w:rFonts w:ascii="Times New Roman" w:eastAsia="Times New Roman" w:hAnsi="Times New Roman" w:cs="Times New Roman"/>
          <w:lang w:val="sr-Cyrl-RS"/>
        </w:rPr>
      </w:pPr>
    </w:p>
    <w:p w:rsidR="000C5391" w:rsidRPr="00E075CE" w:rsidRDefault="00665F24" w:rsidP="00252017">
      <w:pPr>
        <w:spacing w:after="0" w:line="240" w:lineRule="auto"/>
        <w:ind w:left="709"/>
        <w:jc w:val="both"/>
        <w:rPr>
          <w:rFonts w:ascii="Times New Roman" w:eastAsia="Times New Roman" w:hAnsi="Times New Roman" w:cs="Times New Roman"/>
          <w:lang w:val="sr-Cyrl-RS"/>
        </w:rPr>
      </w:pPr>
      <w:r w:rsidRPr="00E075CE">
        <w:rPr>
          <w:rFonts w:ascii="Times New Roman" w:eastAsia="Times New Roman" w:hAnsi="Times New Roman" w:cs="Times New Roman"/>
          <w:lang w:val="sr-Cyrl-RS"/>
        </w:rPr>
        <w:t xml:space="preserve">- </w:t>
      </w:r>
      <w:r w:rsidR="00F479B2">
        <w:rPr>
          <w:rFonts w:ascii="Times New Roman" w:eastAsia="Times New Roman" w:hAnsi="Times New Roman" w:cs="Times New Roman"/>
          <w:b/>
          <w:lang w:val="sr-Cyrl-RS"/>
        </w:rPr>
        <w:t>З</w:t>
      </w:r>
      <w:r w:rsidR="00294D58" w:rsidRPr="00E075CE">
        <w:rPr>
          <w:rFonts w:ascii="Times New Roman" w:eastAsia="Times New Roman" w:hAnsi="Times New Roman" w:cs="Times New Roman"/>
          <w:b/>
          <w:lang w:val="sr-Cyrl-RS"/>
        </w:rPr>
        <w:t>аписника</w:t>
      </w:r>
      <w:r w:rsidR="00B718A9" w:rsidRPr="00E075CE">
        <w:rPr>
          <w:rFonts w:ascii="Times New Roman" w:eastAsia="Times New Roman" w:hAnsi="Times New Roman" w:cs="Times New Roman"/>
          <w:b/>
          <w:lang w:val="sr-Cyrl-RS"/>
        </w:rPr>
        <w:t xml:space="preserve"> </w:t>
      </w:r>
      <w:r w:rsidR="00294D58" w:rsidRPr="00E075CE">
        <w:rPr>
          <w:rFonts w:ascii="Times New Roman" w:eastAsia="Times New Roman" w:hAnsi="Times New Roman" w:cs="Times New Roman"/>
          <w:b/>
          <w:lang w:val="sr-Cyrl-RS"/>
        </w:rPr>
        <w:t xml:space="preserve">- </w:t>
      </w:r>
      <w:r w:rsidR="00711A82">
        <w:rPr>
          <w:rFonts w:ascii="Times New Roman" w:eastAsia="Times New Roman" w:hAnsi="Times New Roman" w:cs="Times New Roman"/>
          <w:b/>
        </w:rPr>
        <w:t>861</w:t>
      </w:r>
      <w:r w:rsidRPr="00E075CE">
        <w:rPr>
          <w:rFonts w:ascii="Times New Roman" w:eastAsia="Times New Roman" w:hAnsi="Times New Roman" w:cs="Times New Roman"/>
          <w:lang w:val="sr-Cyrl-RS"/>
        </w:rPr>
        <w:t xml:space="preserve"> </w:t>
      </w:r>
      <w:r w:rsidR="00B91001" w:rsidRPr="00E075CE">
        <w:rPr>
          <w:rFonts w:ascii="Times New Roman" w:eastAsia="Times New Roman" w:hAnsi="Times New Roman" w:cs="Times New Roman"/>
          <w:lang w:val="sr-Cyrl-RS"/>
        </w:rPr>
        <w:t>(допуна записника,</w:t>
      </w:r>
      <w:r w:rsidR="00CE4C73" w:rsidRPr="00E075CE">
        <w:rPr>
          <w:rFonts w:ascii="Times New Roman" w:eastAsia="Times New Roman" w:hAnsi="Times New Roman" w:cs="Times New Roman"/>
          <w:lang w:val="sr-Cyrl-RS"/>
        </w:rPr>
        <w:t xml:space="preserve"> и</w:t>
      </w:r>
      <w:r w:rsidR="00B91001" w:rsidRPr="00E075CE">
        <w:rPr>
          <w:rFonts w:ascii="Times New Roman" w:eastAsia="Times New Roman" w:hAnsi="Times New Roman" w:cs="Times New Roman"/>
          <w:lang w:val="sr-Cyrl-RS"/>
        </w:rPr>
        <w:t>спуњеност услова за трговину нафтом и нафтним дериватима, контрола аерозагађења, контрола достављања података за ЛРИЗ и НРИЗ, контрола испуњености услова, контрола коришћења извора буке</w:t>
      </w:r>
      <w:r w:rsidR="00CE4C73" w:rsidRPr="00E075CE">
        <w:rPr>
          <w:rFonts w:ascii="Times New Roman" w:eastAsia="Times New Roman" w:hAnsi="Times New Roman" w:cs="Times New Roman"/>
          <w:lang w:val="sr-Cyrl-RS"/>
        </w:rPr>
        <w:t>, контрола коришћења нејонизујућег зрачења, контрола са мерења буке, контрола мерења ЕМ, емисије и отпада, контрола мерења нивоа загађујућих материја, контрола наложених мера бука, отпад, контрола наложених мера из студије о процени утицаја, контрола спровођења плана управљања и програм заштите природе, ко</w:t>
      </w:r>
      <w:r w:rsidR="00BF6725" w:rsidRPr="00E075CE">
        <w:rPr>
          <w:rFonts w:ascii="Times New Roman" w:eastAsia="Times New Roman" w:hAnsi="Times New Roman" w:cs="Times New Roman"/>
          <w:lang w:val="sr-Cyrl-RS"/>
        </w:rPr>
        <w:t xml:space="preserve">нтрола управљања хемикалијама, </w:t>
      </w:r>
      <w:r w:rsidR="00CE4C73" w:rsidRPr="00E075CE">
        <w:rPr>
          <w:rFonts w:ascii="Times New Roman" w:eastAsia="Times New Roman" w:hAnsi="Times New Roman" w:cs="Times New Roman"/>
          <w:lang w:val="sr-Cyrl-RS"/>
        </w:rPr>
        <w:t xml:space="preserve">контрола забране  обављања делатносати, контрола забране употребе извора </w:t>
      </w:r>
      <w:r w:rsidR="00BF6725" w:rsidRPr="00E075CE">
        <w:rPr>
          <w:rFonts w:ascii="Times New Roman" w:eastAsia="Times New Roman" w:hAnsi="Times New Roman" w:cs="Times New Roman"/>
          <w:lang w:val="sr-Cyrl-RS"/>
        </w:rPr>
        <w:t>буке, контрола заштите природе,</w:t>
      </w:r>
      <w:r w:rsidR="00CE4C73" w:rsidRPr="00E075CE">
        <w:rPr>
          <w:rFonts w:ascii="Times New Roman" w:eastAsia="Times New Roman" w:hAnsi="Times New Roman" w:cs="Times New Roman"/>
          <w:lang w:val="sr-Cyrl-RS"/>
        </w:rPr>
        <w:t xml:space="preserve"> контрола прибављања интегрисане дозволе, упознавање подносиоца пријаве за извештајима, са новим лицем за заступање, упознавање странке са списима предмета и контрола утицаја затеченог стања)</w:t>
      </w:r>
    </w:p>
    <w:p w:rsidR="00E8505A" w:rsidRPr="00E075CE" w:rsidRDefault="00E8505A" w:rsidP="00252017">
      <w:pPr>
        <w:spacing w:after="0" w:line="240" w:lineRule="auto"/>
        <w:ind w:left="709"/>
        <w:jc w:val="both"/>
        <w:rPr>
          <w:rFonts w:ascii="Times New Roman" w:eastAsia="Times New Roman" w:hAnsi="Times New Roman" w:cs="Times New Roman"/>
          <w:lang w:val="sr-Cyrl-RS"/>
        </w:rPr>
      </w:pPr>
    </w:p>
    <w:p w:rsidR="00665F24" w:rsidRPr="00E075CE" w:rsidRDefault="00665F24" w:rsidP="00252017">
      <w:pPr>
        <w:spacing w:after="0" w:line="240" w:lineRule="auto"/>
        <w:ind w:left="709"/>
        <w:jc w:val="both"/>
        <w:rPr>
          <w:rFonts w:ascii="Times New Roman" w:eastAsia="Times New Roman" w:hAnsi="Times New Roman" w:cs="Times New Roman"/>
          <w:lang w:val="sr-Cyrl-RS"/>
        </w:rPr>
      </w:pPr>
      <w:r w:rsidRPr="00E075CE">
        <w:rPr>
          <w:rFonts w:ascii="Times New Roman" w:eastAsia="Times New Roman" w:hAnsi="Times New Roman" w:cs="Times New Roman"/>
          <w:lang w:val="sr-Cyrl-RS"/>
        </w:rPr>
        <w:t xml:space="preserve">- </w:t>
      </w:r>
      <w:r w:rsidR="00F479B2">
        <w:rPr>
          <w:rFonts w:ascii="Times New Roman" w:eastAsia="Times New Roman" w:hAnsi="Times New Roman" w:cs="Times New Roman"/>
          <w:b/>
          <w:lang w:val="sr-Cyrl-RS"/>
        </w:rPr>
        <w:t>Р</w:t>
      </w:r>
      <w:r w:rsidRPr="00E075CE">
        <w:rPr>
          <w:rFonts w:ascii="Times New Roman" w:eastAsia="Times New Roman" w:hAnsi="Times New Roman" w:cs="Times New Roman"/>
          <w:b/>
          <w:lang w:val="sr-Cyrl-RS"/>
        </w:rPr>
        <w:t>ешења</w:t>
      </w:r>
      <w:r w:rsidR="00764F56" w:rsidRPr="00E075CE">
        <w:rPr>
          <w:rFonts w:ascii="Times New Roman" w:eastAsia="Times New Roman" w:hAnsi="Times New Roman" w:cs="Times New Roman"/>
          <w:b/>
          <w:lang w:val="sr-Cyrl-RS"/>
        </w:rPr>
        <w:t xml:space="preserve"> -   </w:t>
      </w:r>
      <w:r w:rsidR="005D38F3">
        <w:rPr>
          <w:rFonts w:ascii="Times New Roman" w:eastAsia="Times New Roman" w:hAnsi="Times New Roman" w:cs="Times New Roman"/>
          <w:b/>
        </w:rPr>
        <w:t>4</w:t>
      </w:r>
      <w:r w:rsidR="005D38F3">
        <w:rPr>
          <w:rFonts w:ascii="Times New Roman" w:eastAsia="Times New Roman" w:hAnsi="Times New Roman" w:cs="Times New Roman"/>
          <w:b/>
          <w:lang w:val="sr-Cyrl-RS"/>
        </w:rPr>
        <w:t>10</w:t>
      </w:r>
      <w:r w:rsidRPr="00E075CE">
        <w:rPr>
          <w:rFonts w:ascii="Times New Roman" w:eastAsia="Times New Roman" w:hAnsi="Times New Roman" w:cs="Times New Roman"/>
          <w:b/>
          <w:lang w:val="sr-Cyrl-RS"/>
        </w:rPr>
        <w:t>,</w:t>
      </w:r>
      <w:r w:rsidRPr="00E075CE">
        <w:rPr>
          <w:rFonts w:ascii="Times New Roman" w:eastAsia="Times New Roman" w:hAnsi="Times New Roman" w:cs="Times New Roman"/>
        </w:rPr>
        <w:t xml:space="preserve"> o</w:t>
      </w:r>
      <w:r w:rsidRPr="00E075CE">
        <w:rPr>
          <w:rFonts w:ascii="Times New Roman" w:eastAsia="Times New Roman" w:hAnsi="Times New Roman" w:cs="Times New Roman"/>
          <w:lang w:val="sr-Cyrl-RS"/>
        </w:rPr>
        <w:t>д тога:</w:t>
      </w:r>
    </w:p>
    <w:p w:rsidR="00F657DA" w:rsidRPr="00E075CE" w:rsidRDefault="00252017" w:rsidP="00252017">
      <w:pPr>
        <w:spacing w:line="240" w:lineRule="auto"/>
        <w:ind w:left="1380"/>
        <w:jc w:val="both"/>
        <w:rPr>
          <w:rFonts w:ascii="Times New Roman" w:hAnsi="Times New Roman" w:cs="Times New Roman"/>
          <w:b/>
          <w:u w:val="single"/>
          <w:lang w:val="sr-Cyrl-RS"/>
        </w:rPr>
      </w:pPr>
      <w:r w:rsidRPr="00E075CE">
        <w:rPr>
          <w:rFonts w:ascii="Times New Roman" w:hAnsi="Times New Roman" w:cs="Times New Roman"/>
          <w:b/>
          <w:lang w:val="sr-Cyrl-RS"/>
        </w:rPr>
        <w:t xml:space="preserve">             </w:t>
      </w:r>
      <w:r w:rsidR="00AF3251">
        <w:rPr>
          <w:rFonts w:ascii="Times New Roman" w:hAnsi="Times New Roman" w:cs="Times New Roman"/>
          <w:b/>
          <w:lang w:val="sr-Cyrl-RS"/>
        </w:rPr>
        <w:t xml:space="preserve">            </w:t>
      </w:r>
      <w:r w:rsidRPr="00E075CE">
        <w:rPr>
          <w:rFonts w:ascii="Times New Roman" w:hAnsi="Times New Roman" w:cs="Times New Roman"/>
          <w:b/>
          <w:lang w:val="sr-Cyrl-RS"/>
        </w:rPr>
        <w:t xml:space="preserve">  </w:t>
      </w:r>
      <w:r w:rsidR="00711A82">
        <w:rPr>
          <w:rFonts w:ascii="Times New Roman" w:hAnsi="Times New Roman" w:cs="Times New Roman"/>
          <w:b/>
          <w:u w:val="single"/>
          <w:lang w:val="sr-Cyrl-RS"/>
        </w:rPr>
        <w:t>170</w:t>
      </w:r>
      <w:r w:rsidRPr="00E075CE">
        <w:rPr>
          <w:rFonts w:ascii="Times New Roman" w:hAnsi="Times New Roman" w:cs="Times New Roman"/>
          <w:b/>
          <w:u w:val="single"/>
          <w:lang w:val="sr-Cyrl-RS"/>
        </w:rPr>
        <w:t xml:space="preserve"> </w:t>
      </w:r>
      <w:r w:rsidR="00665F24" w:rsidRPr="00E075CE">
        <w:rPr>
          <w:rFonts w:ascii="Times New Roman" w:hAnsi="Times New Roman" w:cs="Times New Roman"/>
          <w:b/>
          <w:u w:val="single"/>
          <w:lang w:val="sr-Cyrl-RS"/>
        </w:rPr>
        <w:t>решења</w:t>
      </w:r>
      <w:r w:rsidR="00665F24" w:rsidRPr="00E075CE">
        <w:rPr>
          <w:rFonts w:ascii="Times New Roman" w:hAnsi="Times New Roman" w:cs="Times New Roman"/>
          <w:u w:val="single"/>
          <w:lang w:val="sr-Cyrl-RS"/>
        </w:rPr>
        <w:t xml:space="preserve"> </w:t>
      </w:r>
      <w:r w:rsidR="00665F24" w:rsidRPr="00E075CE">
        <w:rPr>
          <w:rFonts w:ascii="Times New Roman" w:hAnsi="Times New Roman" w:cs="Times New Roman"/>
          <w:b/>
          <w:u w:val="single"/>
          <w:lang w:val="sr-Cyrl-RS"/>
        </w:rPr>
        <w:t>о налагању мера</w:t>
      </w:r>
    </w:p>
    <w:p w:rsidR="00F657DA" w:rsidRPr="00E075CE" w:rsidRDefault="003E1B1B" w:rsidP="00F66628">
      <w:pPr>
        <w:pStyle w:val="ListParagraph"/>
        <w:numPr>
          <w:ilvl w:val="3"/>
          <w:numId w:val="10"/>
        </w:numPr>
        <w:rPr>
          <w:sz w:val="22"/>
          <w:szCs w:val="22"/>
          <w:lang w:val="sr-Cyrl-RS"/>
        </w:rPr>
      </w:pPr>
      <w:r w:rsidRPr="00E075CE">
        <w:rPr>
          <w:sz w:val="22"/>
          <w:szCs w:val="22"/>
          <w:lang w:val="sr-Cyrl-RS"/>
        </w:rPr>
        <w:t xml:space="preserve"> </w:t>
      </w:r>
      <w:r w:rsidR="00711A82">
        <w:rPr>
          <w:sz w:val="22"/>
          <w:szCs w:val="22"/>
          <w:lang w:val="sr-Cyrl-RS"/>
        </w:rPr>
        <w:t xml:space="preserve"> </w:t>
      </w:r>
      <w:r w:rsidR="00711A82">
        <w:rPr>
          <w:sz w:val="22"/>
          <w:szCs w:val="22"/>
          <w:lang w:val="en-US"/>
        </w:rPr>
        <w:t>124</w:t>
      </w:r>
      <w:r w:rsidR="00A73A69" w:rsidRPr="00E075CE">
        <w:rPr>
          <w:sz w:val="22"/>
          <w:szCs w:val="22"/>
          <w:lang w:val="sr-Cyrl-RS"/>
        </w:rPr>
        <w:t xml:space="preserve"> - бука</w:t>
      </w:r>
      <w:r w:rsidR="00156F65" w:rsidRPr="00E075CE">
        <w:rPr>
          <w:sz w:val="22"/>
          <w:szCs w:val="22"/>
          <w:lang w:val="sr-Cyrl-RS"/>
        </w:rPr>
        <w:t>,</w:t>
      </w:r>
    </w:p>
    <w:p w:rsidR="00F657DA" w:rsidRPr="00E075CE" w:rsidRDefault="006852E7" w:rsidP="00F66628">
      <w:pPr>
        <w:pStyle w:val="ListParagraph"/>
        <w:numPr>
          <w:ilvl w:val="3"/>
          <w:numId w:val="10"/>
        </w:numPr>
        <w:rPr>
          <w:sz w:val="22"/>
          <w:szCs w:val="22"/>
          <w:lang w:val="sr-Cyrl-RS"/>
        </w:rPr>
      </w:pPr>
      <w:r w:rsidRPr="00E075CE">
        <w:rPr>
          <w:sz w:val="22"/>
          <w:szCs w:val="22"/>
        </w:rPr>
        <w:t xml:space="preserve">    </w:t>
      </w:r>
      <w:r w:rsidR="00AF3251">
        <w:rPr>
          <w:sz w:val="22"/>
          <w:szCs w:val="22"/>
          <w:lang w:val="sr-Cyrl-RS"/>
        </w:rPr>
        <w:t xml:space="preserve">  </w:t>
      </w:r>
      <w:r w:rsidR="00711A82">
        <w:rPr>
          <w:sz w:val="22"/>
          <w:szCs w:val="22"/>
          <w:lang w:val="en-US"/>
        </w:rPr>
        <w:t>6</w:t>
      </w:r>
      <w:r w:rsidR="00395993" w:rsidRPr="00E075CE">
        <w:rPr>
          <w:sz w:val="22"/>
          <w:szCs w:val="22"/>
          <w:lang w:val="sr-Cyrl-RS"/>
        </w:rPr>
        <w:t xml:space="preserve"> -</w:t>
      </w:r>
      <w:r w:rsidR="00A73A69" w:rsidRPr="00E075CE">
        <w:rPr>
          <w:sz w:val="22"/>
          <w:szCs w:val="22"/>
          <w:lang w:val="sr-Cyrl-RS"/>
        </w:rPr>
        <w:t xml:space="preserve"> </w:t>
      </w:r>
      <w:r w:rsidR="00E0351E" w:rsidRPr="00E075CE">
        <w:rPr>
          <w:sz w:val="22"/>
          <w:szCs w:val="22"/>
          <w:lang w:val="sr-Cyrl-RS"/>
        </w:rPr>
        <w:t xml:space="preserve">мерење </w:t>
      </w:r>
      <w:r w:rsidR="00A73A69" w:rsidRPr="00E075CE">
        <w:rPr>
          <w:sz w:val="22"/>
          <w:szCs w:val="22"/>
          <w:lang w:val="sr-Cyrl-RS"/>
        </w:rPr>
        <w:t xml:space="preserve">електромагнетне емисије </w:t>
      </w:r>
    </w:p>
    <w:p w:rsidR="00F657DA" w:rsidRPr="00E075CE" w:rsidRDefault="006852E7" w:rsidP="00F66628">
      <w:pPr>
        <w:pStyle w:val="ListParagraph"/>
        <w:numPr>
          <w:ilvl w:val="3"/>
          <w:numId w:val="10"/>
        </w:numPr>
        <w:rPr>
          <w:sz w:val="22"/>
          <w:szCs w:val="22"/>
          <w:lang w:val="sr-Cyrl-RS"/>
        </w:rPr>
      </w:pPr>
      <w:r w:rsidRPr="00E075CE">
        <w:rPr>
          <w:sz w:val="22"/>
          <w:szCs w:val="22"/>
          <w:lang w:val="en-US"/>
        </w:rPr>
        <w:t xml:space="preserve">    </w:t>
      </w:r>
      <w:r w:rsidR="00AF3251">
        <w:rPr>
          <w:sz w:val="22"/>
          <w:szCs w:val="22"/>
          <w:lang w:val="sr-Cyrl-RS"/>
        </w:rPr>
        <w:t xml:space="preserve">  </w:t>
      </w:r>
      <w:r w:rsidR="00711A82">
        <w:rPr>
          <w:sz w:val="22"/>
          <w:szCs w:val="22"/>
          <w:lang w:val="en-US"/>
        </w:rPr>
        <w:t>8</w:t>
      </w:r>
      <w:r w:rsidR="00A73A69" w:rsidRPr="00E075CE">
        <w:rPr>
          <w:sz w:val="22"/>
          <w:szCs w:val="22"/>
          <w:lang w:val="sr-Cyrl-RS"/>
        </w:rPr>
        <w:t xml:space="preserve"> - </w:t>
      </w:r>
      <w:r w:rsidR="00665F24" w:rsidRPr="00E075CE">
        <w:rPr>
          <w:sz w:val="22"/>
          <w:szCs w:val="22"/>
          <w:lang w:val="sr-Cyrl-RS"/>
        </w:rPr>
        <w:t>коришћење извора нејонизујућег</w:t>
      </w:r>
      <w:r w:rsidR="00156F65" w:rsidRPr="00E075CE">
        <w:rPr>
          <w:sz w:val="22"/>
          <w:szCs w:val="22"/>
          <w:lang w:val="sr-Cyrl-RS"/>
        </w:rPr>
        <w:t xml:space="preserve"> зрачења од посебног интереса</w:t>
      </w:r>
      <w:r w:rsidR="00665F24" w:rsidRPr="00E075CE">
        <w:rPr>
          <w:sz w:val="22"/>
          <w:szCs w:val="22"/>
          <w:lang w:val="sr-Cyrl-RS"/>
        </w:rPr>
        <w:t xml:space="preserve"> </w:t>
      </w:r>
    </w:p>
    <w:p w:rsidR="00F657DA" w:rsidRPr="00E075CE" w:rsidRDefault="006852E7" w:rsidP="00F66628">
      <w:pPr>
        <w:pStyle w:val="ListParagraph"/>
        <w:numPr>
          <w:ilvl w:val="3"/>
          <w:numId w:val="10"/>
        </w:numPr>
        <w:rPr>
          <w:sz w:val="22"/>
          <w:szCs w:val="22"/>
          <w:lang w:val="sr-Cyrl-RS"/>
        </w:rPr>
      </w:pPr>
      <w:r w:rsidRPr="00E075CE">
        <w:rPr>
          <w:sz w:val="22"/>
          <w:szCs w:val="22"/>
          <w:lang w:val="en-US"/>
        </w:rPr>
        <w:t xml:space="preserve">    </w:t>
      </w:r>
      <w:r w:rsidR="00AF3251">
        <w:rPr>
          <w:sz w:val="22"/>
          <w:szCs w:val="22"/>
          <w:lang w:val="sr-Cyrl-RS"/>
        </w:rPr>
        <w:t xml:space="preserve">  </w:t>
      </w:r>
      <w:r w:rsidR="00711A82">
        <w:rPr>
          <w:sz w:val="22"/>
          <w:szCs w:val="22"/>
          <w:lang w:val="en-US"/>
        </w:rPr>
        <w:t>1</w:t>
      </w:r>
      <w:r w:rsidR="00A73A69" w:rsidRPr="00E075CE">
        <w:rPr>
          <w:sz w:val="22"/>
          <w:szCs w:val="22"/>
          <w:lang w:val="sr-Cyrl-RS"/>
        </w:rPr>
        <w:t xml:space="preserve"> - </w:t>
      </w:r>
      <w:r w:rsidR="00665F24" w:rsidRPr="00E075CE">
        <w:rPr>
          <w:sz w:val="22"/>
          <w:szCs w:val="22"/>
          <w:lang w:val="sr-Cyrl-RS"/>
        </w:rPr>
        <w:t>мере и</w:t>
      </w:r>
      <w:r w:rsidR="00F657DA" w:rsidRPr="00E075CE">
        <w:rPr>
          <w:sz w:val="22"/>
          <w:szCs w:val="22"/>
          <w:lang w:val="sr-Cyrl-RS"/>
        </w:rPr>
        <w:t xml:space="preserve">з студије о процени утицаја </w:t>
      </w:r>
    </w:p>
    <w:p w:rsidR="00F657DA" w:rsidRPr="00E075CE" w:rsidRDefault="006852E7" w:rsidP="00F66628">
      <w:pPr>
        <w:pStyle w:val="ListParagraph"/>
        <w:numPr>
          <w:ilvl w:val="3"/>
          <w:numId w:val="10"/>
        </w:numPr>
        <w:rPr>
          <w:sz w:val="22"/>
          <w:szCs w:val="22"/>
          <w:lang w:val="sr-Cyrl-RS"/>
        </w:rPr>
      </w:pPr>
      <w:r w:rsidRPr="00E075CE">
        <w:rPr>
          <w:sz w:val="22"/>
          <w:szCs w:val="22"/>
          <w:lang w:val="en-US"/>
        </w:rPr>
        <w:t xml:space="preserve">    </w:t>
      </w:r>
      <w:r w:rsidR="00AF3251">
        <w:rPr>
          <w:sz w:val="22"/>
          <w:szCs w:val="22"/>
          <w:lang w:val="sr-Cyrl-RS"/>
        </w:rPr>
        <w:t xml:space="preserve">  </w:t>
      </w:r>
      <w:r w:rsidR="003E1B1B" w:rsidRPr="00E075CE">
        <w:rPr>
          <w:sz w:val="22"/>
          <w:szCs w:val="22"/>
          <w:lang w:val="sr-Cyrl-RS"/>
        </w:rPr>
        <w:t>1</w:t>
      </w:r>
      <w:r w:rsidR="00A73A69" w:rsidRPr="00E075CE">
        <w:rPr>
          <w:sz w:val="22"/>
          <w:szCs w:val="22"/>
          <w:lang w:val="sr-Cyrl-RS"/>
        </w:rPr>
        <w:t xml:space="preserve"> - </w:t>
      </w:r>
      <w:r w:rsidR="00294D58" w:rsidRPr="00E075CE">
        <w:rPr>
          <w:sz w:val="22"/>
          <w:szCs w:val="22"/>
          <w:lang w:val="sr-Cyrl-RS"/>
        </w:rPr>
        <w:t>подношење захтева за израду студије затеченог стања</w:t>
      </w:r>
    </w:p>
    <w:p w:rsidR="004C50CE" w:rsidRPr="00E075CE" w:rsidRDefault="006852E7" w:rsidP="00F66628">
      <w:pPr>
        <w:pStyle w:val="ListParagraph"/>
        <w:numPr>
          <w:ilvl w:val="3"/>
          <w:numId w:val="10"/>
        </w:numPr>
        <w:rPr>
          <w:sz w:val="22"/>
          <w:szCs w:val="22"/>
          <w:lang w:val="sr-Cyrl-RS"/>
        </w:rPr>
      </w:pPr>
      <w:r w:rsidRPr="00E075CE">
        <w:rPr>
          <w:sz w:val="22"/>
          <w:szCs w:val="22"/>
          <w:lang w:val="en-US"/>
        </w:rPr>
        <w:t xml:space="preserve">    </w:t>
      </w:r>
      <w:r w:rsidR="00AF3251">
        <w:rPr>
          <w:sz w:val="22"/>
          <w:szCs w:val="22"/>
          <w:lang w:val="sr-Cyrl-RS"/>
        </w:rPr>
        <w:t xml:space="preserve">  </w:t>
      </w:r>
      <w:r w:rsidR="00711A82">
        <w:rPr>
          <w:sz w:val="22"/>
          <w:szCs w:val="22"/>
          <w:lang w:val="sr-Cyrl-RS"/>
        </w:rPr>
        <w:t>7</w:t>
      </w:r>
      <w:r w:rsidR="00A73A69" w:rsidRPr="00E075CE">
        <w:rPr>
          <w:sz w:val="22"/>
          <w:szCs w:val="22"/>
          <w:lang w:val="sr-Cyrl-RS"/>
        </w:rPr>
        <w:t xml:space="preserve"> - </w:t>
      </w:r>
      <w:r w:rsidR="00F657DA" w:rsidRPr="00E075CE">
        <w:rPr>
          <w:sz w:val="22"/>
          <w:szCs w:val="22"/>
          <w:lang w:val="sr-Cyrl-RS"/>
        </w:rPr>
        <w:t xml:space="preserve">мерење </w:t>
      </w:r>
      <w:r w:rsidR="00A73A69" w:rsidRPr="00E075CE">
        <w:rPr>
          <w:sz w:val="22"/>
          <w:szCs w:val="22"/>
          <w:lang w:val="sr-Cyrl-RS"/>
        </w:rPr>
        <w:t>емисије</w:t>
      </w:r>
      <w:r w:rsidR="00F657DA" w:rsidRPr="00E075CE">
        <w:rPr>
          <w:sz w:val="22"/>
          <w:szCs w:val="22"/>
          <w:lang w:val="sr-Cyrl-RS"/>
        </w:rPr>
        <w:t>,</w:t>
      </w:r>
      <w:r w:rsidR="00711A82">
        <w:rPr>
          <w:sz w:val="22"/>
          <w:szCs w:val="22"/>
          <w:lang w:val="sr-Cyrl-RS"/>
        </w:rPr>
        <w:t>( 1 контролно)</w:t>
      </w:r>
    </w:p>
    <w:p w:rsidR="00711A82" w:rsidRPr="00711A82" w:rsidRDefault="00711A82" w:rsidP="00F66628">
      <w:pPr>
        <w:pStyle w:val="ListParagraph"/>
        <w:numPr>
          <w:ilvl w:val="3"/>
          <w:numId w:val="10"/>
        </w:numPr>
        <w:rPr>
          <w:sz w:val="22"/>
          <w:szCs w:val="22"/>
          <w:lang w:val="sr-Cyrl-RS"/>
        </w:rPr>
      </w:pPr>
      <w:r>
        <w:rPr>
          <w:sz w:val="22"/>
          <w:szCs w:val="22"/>
          <w:lang w:val="sr-Cyrl-RS"/>
        </w:rPr>
        <w:t xml:space="preserve">  </w:t>
      </w:r>
      <w:r w:rsidR="00AF3251">
        <w:rPr>
          <w:sz w:val="22"/>
          <w:szCs w:val="22"/>
          <w:lang w:val="sr-Cyrl-RS"/>
        </w:rPr>
        <w:t xml:space="preserve">  </w:t>
      </w:r>
      <w:r>
        <w:rPr>
          <w:sz w:val="22"/>
          <w:szCs w:val="22"/>
          <w:lang w:val="sr-Cyrl-RS"/>
        </w:rPr>
        <w:t>1</w:t>
      </w:r>
      <w:r w:rsidR="00AF3251">
        <w:rPr>
          <w:sz w:val="22"/>
          <w:szCs w:val="22"/>
          <w:lang w:val="sr-Cyrl-RS"/>
        </w:rPr>
        <w:t>6</w:t>
      </w:r>
      <w:r w:rsidR="00395993" w:rsidRPr="00E075CE">
        <w:rPr>
          <w:sz w:val="22"/>
          <w:szCs w:val="22"/>
          <w:lang w:val="sr-Cyrl-RS"/>
        </w:rPr>
        <w:t xml:space="preserve"> </w:t>
      </w:r>
      <w:r w:rsidR="003E1B1B" w:rsidRPr="00E075CE">
        <w:rPr>
          <w:sz w:val="22"/>
          <w:szCs w:val="22"/>
          <w:lang w:val="sr-Cyrl-RS"/>
        </w:rPr>
        <w:t>-</w:t>
      </w:r>
      <w:r w:rsidR="00395993" w:rsidRPr="00E075CE">
        <w:rPr>
          <w:sz w:val="22"/>
          <w:szCs w:val="22"/>
          <w:lang w:val="sr-Cyrl-RS"/>
        </w:rPr>
        <w:t xml:space="preserve"> </w:t>
      </w:r>
      <w:r w:rsidR="003E1B1B" w:rsidRPr="00E075CE">
        <w:rPr>
          <w:sz w:val="22"/>
          <w:szCs w:val="22"/>
          <w:lang w:val="sr-Cyrl-RS"/>
        </w:rPr>
        <w:t>предузимање техничко-технолошких мера</w:t>
      </w:r>
    </w:p>
    <w:p w:rsidR="00711A82" w:rsidRDefault="00711A82" w:rsidP="00F66628">
      <w:pPr>
        <w:pStyle w:val="ListParagraph"/>
        <w:numPr>
          <w:ilvl w:val="3"/>
          <w:numId w:val="10"/>
        </w:numPr>
        <w:rPr>
          <w:sz w:val="22"/>
          <w:szCs w:val="22"/>
          <w:lang w:val="sr-Cyrl-RS"/>
        </w:rPr>
      </w:pPr>
      <w:r>
        <w:rPr>
          <w:sz w:val="22"/>
          <w:szCs w:val="22"/>
          <w:lang w:val="en-US"/>
        </w:rPr>
        <w:t xml:space="preserve">   </w:t>
      </w:r>
      <w:r w:rsidR="00AF3251">
        <w:rPr>
          <w:sz w:val="22"/>
          <w:szCs w:val="22"/>
          <w:lang w:val="sr-Cyrl-RS"/>
        </w:rPr>
        <w:t xml:space="preserve">  </w:t>
      </w:r>
      <w:r>
        <w:rPr>
          <w:sz w:val="22"/>
          <w:szCs w:val="22"/>
          <w:lang w:val="en-US"/>
        </w:rPr>
        <w:t xml:space="preserve"> 1 – </w:t>
      </w:r>
      <w:r>
        <w:rPr>
          <w:sz w:val="22"/>
          <w:szCs w:val="22"/>
          <w:lang w:val="sr-Cyrl-RS"/>
        </w:rPr>
        <w:t>достављање прописаних података и извештаја</w:t>
      </w:r>
      <w:r w:rsidR="00F657DA" w:rsidRPr="00E075CE">
        <w:rPr>
          <w:sz w:val="22"/>
          <w:szCs w:val="22"/>
          <w:lang w:val="sr-Cyrl-RS"/>
        </w:rPr>
        <w:t xml:space="preserve"> </w:t>
      </w:r>
    </w:p>
    <w:p w:rsidR="00AF3251" w:rsidRDefault="00711A82" w:rsidP="00F66628">
      <w:pPr>
        <w:pStyle w:val="ListParagraph"/>
        <w:numPr>
          <w:ilvl w:val="3"/>
          <w:numId w:val="10"/>
        </w:numPr>
        <w:rPr>
          <w:sz w:val="22"/>
          <w:szCs w:val="22"/>
          <w:lang w:val="sr-Cyrl-RS"/>
        </w:rPr>
      </w:pPr>
      <w:r>
        <w:rPr>
          <w:sz w:val="22"/>
          <w:szCs w:val="22"/>
          <w:lang w:val="sr-Cyrl-RS"/>
        </w:rPr>
        <w:t xml:space="preserve">    </w:t>
      </w:r>
      <w:r w:rsidR="00AF3251">
        <w:rPr>
          <w:sz w:val="22"/>
          <w:szCs w:val="22"/>
          <w:lang w:val="sr-Cyrl-RS"/>
        </w:rPr>
        <w:t xml:space="preserve">  </w:t>
      </w:r>
      <w:r>
        <w:rPr>
          <w:sz w:val="22"/>
          <w:szCs w:val="22"/>
          <w:lang w:val="sr-Cyrl-RS"/>
        </w:rPr>
        <w:t>2 – мерење нивоа загађујућих материја</w:t>
      </w:r>
    </w:p>
    <w:p w:rsidR="00AF3251" w:rsidRDefault="00AF3251" w:rsidP="00F66628">
      <w:pPr>
        <w:pStyle w:val="ListParagraph"/>
        <w:numPr>
          <w:ilvl w:val="3"/>
          <w:numId w:val="10"/>
        </w:numPr>
        <w:rPr>
          <w:sz w:val="22"/>
          <w:szCs w:val="22"/>
          <w:lang w:val="sr-Cyrl-RS"/>
        </w:rPr>
      </w:pPr>
      <w:r>
        <w:rPr>
          <w:sz w:val="22"/>
          <w:szCs w:val="22"/>
          <w:lang w:val="sr-Cyrl-RS"/>
        </w:rPr>
        <w:t xml:space="preserve">      1 – прибављање интегрисане дозволе</w:t>
      </w:r>
    </w:p>
    <w:p w:rsidR="00416F0E" w:rsidRPr="00DA54C4" w:rsidRDefault="00AF3251" w:rsidP="00DA54C4">
      <w:pPr>
        <w:pStyle w:val="ListParagraph"/>
        <w:numPr>
          <w:ilvl w:val="3"/>
          <w:numId w:val="10"/>
        </w:numPr>
        <w:rPr>
          <w:sz w:val="22"/>
          <w:szCs w:val="22"/>
          <w:lang w:val="sr-Cyrl-RS"/>
        </w:rPr>
      </w:pPr>
      <w:r>
        <w:rPr>
          <w:sz w:val="22"/>
          <w:szCs w:val="22"/>
          <w:lang w:val="sr-Cyrl-RS"/>
        </w:rPr>
        <w:t xml:space="preserve">      3 – процена утицаја и ЕМ емисије</w:t>
      </w:r>
      <w:r w:rsidR="00665F24" w:rsidRPr="00E075CE">
        <w:rPr>
          <w:sz w:val="22"/>
          <w:szCs w:val="22"/>
          <w:lang w:val="sr-Cyrl-RS"/>
        </w:rPr>
        <w:t xml:space="preserve">  </w:t>
      </w:r>
    </w:p>
    <w:p w:rsidR="00F479B2" w:rsidRPr="00E075CE" w:rsidRDefault="00F479B2" w:rsidP="00665F24">
      <w:pPr>
        <w:spacing w:after="0" w:line="240" w:lineRule="auto"/>
        <w:jc w:val="both"/>
        <w:rPr>
          <w:rFonts w:ascii="Times New Roman" w:eastAsia="Times New Roman" w:hAnsi="Times New Roman" w:cs="Times New Roman"/>
          <w:lang w:val="sr-Cyrl-RS"/>
        </w:rPr>
      </w:pPr>
    </w:p>
    <w:p w:rsidR="00DE4750" w:rsidRDefault="00DE4750" w:rsidP="00DE4750">
      <w:pPr>
        <w:spacing w:after="0" w:line="240" w:lineRule="auto"/>
        <w:ind w:left="2880"/>
        <w:jc w:val="both"/>
        <w:rPr>
          <w:rFonts w:ascii="Times New Roman" w:eastAsia="Times New Roman" w:hAnsi="Times New Roman" w:cs="Times New Roman"/>
          <w:b/>
          <w:lang w:val="sr-Cyrl-RS"/>
        </w:rPr>
      </w:pPr>
    </w:p>
    <w:p w:rsidR="00A73A69" w:rsidRPr="00E075CE" w:rsidRDefault="00DE4750" w:rsidP="00665F24">
      <w:pPr>
        <w:spacing w:after="0" w:line="240" w:lineRule="auto"/>
        <w:jc w:val="both"/>
        <w:rPr>
          <w:rFonts w:ascii="Times New Roman" w:eastAsia="Times New Roman" w:hAnsi="Times New Roman" w:cs="Times New Roman"/>
          <w:u w:val="single"/>
          <w:lang w:val="sr-Cyrl-RS"/>
        </w:rPr>
      </w:pPr>
      <w:r>
        <w:rPr>
          <w:rFonts w:ascii="Times New Roman" w:eastAsia="Times New Roman" w:hAnsi="Times New Roman" w:cs="Times New Roman"/>
          <w:b/>
          <w:lang w:val="sr-Cyrl-RS"/>
        </w:rPr>
        <w:lastRenderedPageBreak/>
        <w:t xml:space="preserve">                                                  </w:t>
      </w:r>
      <w:r w:rsidR="00252017" w:rsidRPr="00E075CE">
        <w:rPr>
          <w:rFonts w:ascii="Times New Roman" w:eastAsia="Times New Roman" w:hAnsi="Times New Roman" w:cs="Times New Roman"/>
          <w:b/>
          <w:lang w:val="sr-Cyrl-RS"/>
        </w:rPr>
        <w:t xml:space="preserve"> </w:t>
      </w:r>
      <w:r w:rsidR="00D91901" w:rsidRPr="00E075CE">
        <w:rPr>
          <w:rFonts w:ascii="Times New Roman" w:eastAsia="Times New Roman" w:hAnsi="Times New Roman" w:cs="Times New Roman"/>
          <w:b/>
          <w:lang w:val="sr-Cyrl-RS"/>
        </w:rPr>
        <w:t xml:space="preserve"> </w:t>
      </w:r>
      <w:r w:rsidR="00AF3251">
        <w:rPr>
          <w:rFonts w:ascii="Times New Roman" w:eastAsia="Times New Roman" w:hAnsi="Times New Roman" w:cs="Times New Roman"/>
          <w:b/>
          <w:u w:val="single"/>
          <w:lang w:val="sr-Cyrl-RS"/>
        </w:rPr>
        <w:t>33</w:t>
      </w:r>
      <w:r w:rsidR="00665F24" w:rsidRPr="00E075CE">
        <w:rPr>
          <w:rFonts w:ascii="Times New Roman" w:eastAsia="Times New Roman" w:hAnsi="Times New Roman" w:cs="Times New Roman"/>
          <w:b/>
          <w:u w:val="single"/>
          <w:lang w:val="sr-Cyrl-RS"/>
        </w:rPr>
        <w:t xml:space="preserve"> решења</w:t>
      </w:r>
      <w:r w:rsidR="00665F24" w:rsidRPr="00E075CE">
        <w:rPr>
          <w:rFonts w:ascii="Times New Roman" w:eastAsia="Times New Roman" w:hAnsi="Times New Roman" w:cs="Times New Roman"/>
          <w:u w:val="single"/>
          <w:lang w:val="sr-Cyrl-RS"/>
        </w:rPr>
        <w:t xml:space="preserve"> </w:t>
      </w:r>
      <w:r w:rsidR="00665F24" w:rsidRPr="00E075CE">
        <w:rPr>
          <w:rFonts w:ascii="Times New Roman" w:eastAsia="Times New Roman" w:hAnsi="Times New Roman" w:cs="Times New Roman"/>
          <w:b/>
          <w:u w:val="single"/>
          <w:lang w:val="sr-Cyrl-RS"/>
        </w:rPr>
        <w:t>о забрани</w:t>
      </w:r>
      <w:r w:rsidR="00294D58" w:rsidRPr="00E075CE">
        <w:rPr>
          <w:rFonts w:ascii="Times New Roman" w:eastAsia="Times New Roman" w:hAnsi="Times New Roman" w:cs="Times New Roman"/>
          <w:u w:val="single"/>
          <w:lang w:val="sr-Cyrl-RS"/>
        </w:rPr>
        <w:t xml:space="preserve"> </w:t>
      </w:r>
    </w:p>
    <w:p w:rsidR="00416F0E" w:rsidRPr="00E075CE" w:rsidRDefault="00416F0E" w:rsidP="00665F24">
      <w:pPr>
        <w:spacing w:after="0" w:line="240" w:lineRule="auto"/>
        <w:jc w:val="both"/>
        <w:rPr>
          <w:rFonts w:ascii="Times New Roman" w:eastAsia="Times New Roman" w:hAnsi="Times New Roman" w:cs="Times New Roman"/>
          <w:lang w:val="sr-Cyrl-RS"/>
        </w:rPr>
      </w:pPr>
    </w:p>
    <w:p w:rsidR="00A73A69" w:rsidRPr="00E075CE" w:rsidRDefault="00252017" w:rsidP="00252017">
      <w:pPr>
        <w:pStyle w:val="ListParagraph"/>
        <w:ind w:left="1440"/>
        <w:rPr>
          <w:sz w:val="22"/>
          <w:szCs w:val="22"/>
          <w:lang w:val="sr-Cyrl-RS"/>
        </w:rPr>
      </w:pPr>
      <w:r w:rsidRPr="00E075CE">
        <w:rPr>
          <w:sz w:val="22"/>
          <w:szCs w:val="22"/>
          <w:lang w:val="sr-Cyrl-RS"/>
        </w:rPr>
        <w:t xml:space="preserve">                              </w:t>
      </w:r>
      <w:r w:rsidR="00AF3251">
        <w:rPr>
          <w:sz w:val="22"/>
          <w:szCs w:val="22"/>
          <w:lang w:val="sr-Cyrl-RS"/>
        </w:rPr>
        <w:t>26</w:t>
      </w:r>
      <w:r w:rsidR="00A73A69" w:rsidRPr="00E075CE">
        <w:rPr>
          <w:sz w:val="22"/>
          <w:szCs w:val="22"/>
          <w:lang w:val="sr-Cyrl-RS"/>
        </w:rPr>
        <w:t xml:space="preserve"> - </w:t>
      </w:r>
      <w:r w:rsidR="00294D58" w:rsidRPr="00E075CE">
        <w:rPr>
          <w:sz w:val="22"/>
          <w:szCs w:val="22"/>
          <w:lang w:val="sr-Cyrl-RS"/>
        </w:rPr>
        <w:t>употреба извора буке</w:t>
      </w:r>
    </w:p>
    <w:p w:rsidR="00665F24" w:rsidRPr="00E075CE" w:rsidRDefault="00252017" w:rsidP="00252017">
      <w:pPr>
        <w:pStyle w:val="ListParagraph"/>
        <w:ind w:left="1440"/>
        <w:rPr>
          <w:sz w:val="22"/>
          <w:szCs w:val="22"/>
          <w:lang w:val="sr-Cyrl-RS"/>
        </w:rPr>
      </w:pPr>
      <w:r w:rsidRPr="00E075CE">
        <w:rPr>
          <w:sz w:val="22"/>
          <w:szCs w:val="22"/>
          <w:lang w:val="sr-Cyrl-RS"/>
        </w:rPr>
        <w:t xml:space="preserve">                              </w:t>
      </w:r>
      <w:r w:rsidR="00AF3251">
        <w:rPr>
          <w:sz w:val="22"/>
          <w:szCs w:val="22"/>
          <w:lang w:val="sr-Cyrl-RS"/>
        </w:rPr>
        <w:t xml:space="preserve">  3</w:t>
      </w:r>
      <w:r w:rsidR="00A73A69" w:rsidRPr="00E075CE">
        <w:rPr>
          <w:sz w:val="22"/>
          <w:szCs w:val="22"/>
          <w:lang w:val="sr-Cyrl-RS"/>
        </w:rPr>
        <w:t xml:space="preserve"> - </w:t>
      </w:r>
      <w:r w:rsidR="00F657DA" w:rsidRPr="00E075CE">
        <w:rPr>
          <w:sz w:val="22"/>
          <w:szCs w:val="22"/>
          <w:lang w:val="sr-Cyrl-RS"/>
        </w:rPr>
        <w:t>обављање делатности</w:t>
      </w:r>
      <w:r w:rsidR="003E1B1B" w:rsidRPr="00E075CE">
        <w:rPr>
          <w:sz w:val="22"/>
          <w:szCs w:val="22"/>
          <w:lang w:val="sr-Cyrl-RS"/>
        </w:rPr>
        <w:t xml:space="preserve"> бука</w:t>
      </w:r>
    </w:p>
    <w:p w:rsidR="00B718A9" w:rsidRPr="00E075CE" w:rsidRDefault="00252017" w:rsidP="00252017">
      <w:pPr>
        <w:pStyle w:val="ListParagraph"/>
        <w:ind w:left="1440"/>
        <w:rPr>
          <w:sz w:val="22"/>
          <w:szCs w:val="22"/>
          <w:lang w:val="sr-Cyrl-RS"/>
        </w:rPr>
      </w:pPr>
      <w:r w:rsidRPr="00E075CE">
        <w:rPr>
          <w:sz w:val="22"/>
          <w:szCs w:val="22"/>
          <w:lang w:val="sr-Cyrl-RS"/>
        </w:rPr>
        <w:t xml:space="preserve">                   </w:t>
      </w:r>
      <w:r w:rsidR="0062553A" w:rsidRPr="00E075CE">
        <w:rPr>
          <w:sz w:val="22"/>
          <w:szCs w:val="22"/>
          <w:lang w:val="sr-Cyrl-RS"/>
        </w:rPr>
        <w:t xml:space="preserve">             1</w:t>
      </w:r>
      <w:r w:rsidR="00D91901" w:rsidRPr="00E075CE">
        <w:rPr>
          <w:sz w:val="22"/>
          <w:szCs w:val="22"/>
          <w:lang w:val="sr-Cyrl-RS"/>
        </w:rPr>
        <w:t xml:space="preserve"> </w:t>
      </w:r>
      <w:r w:rsidR="00395993" w:rsidRPr="00E075CE">
        <w:rPr>
          <w:sz w:val="22"/>
          <w:szCs w:val="22"/>
          <w:lang w:val="sr-Cyrl-RS"/>
        </w:rPr>
        <w:t xml:space="preserve">- </w:t>
      </w:r>
      <w:r w:rsidR="00464F5B" w:rsidRPr="00E075CE">
        <w:rPr>
          <w:sz w:val="22"/>
          <w:szCs w:val="22"/>
          <w:lang w:val="sr-Cyrl-RS"/>
        </w:rPr>
        <w:t>обављање делатности отпад</w:t>
      </w:r>
    </w:p>
    <w:p w:rsidR="0062553A" w:rsidRDefault="0062553A" w:rsidP="00252017">
      <w:pPr>
        <w:pStyle w:val="ListParagraph"/>
        <w:ind w:left="1440"/>
        <w:rPr>
          <w:sz w:val="22"/>
          <w:szCs w:val="22"/>
          <w:lang w:val="sr-Cyrl-RS"/>
        </w:rPr>
      </w:pPr>
      <w:r w:rsidRPr="00E075CE">
        <w:rPr>
          <w:sz w:val="22"/>
          <w:szCs w:val="22"/>
          <w:lang w:val="sr-Cyrl-RS"/>
        </w:rPr>
        <w:t xml:space="preserve">   </w:t>
      </w:r>
      <w:r w:rsidR="00AF3251">
        <w:rPr>
          <w:sz w:val="22"/>
          <w:szCs w:val="22"/>
          <w:lang w:val="sr-Cyrl-RS"/>
        </w:rPr>
        <w:t xml:space="preserve">                             1 -</w:t>
      </w:r>
      <w:r w:rsidRPr="00E075CE">
        <w:rPr>
          <w:sz w:val="22"/>
          <w:szCs w:val="22"/>
          <w:lang w:val="sr-Cyrl-RS"/>
        </w:rPr>
        <w:t xml:space="preserve"> привремена стационарних извора загађења</w:t>
      </w:r>
    </w:p>
    <w:p w:rsidR="00AF3251" w:rsidRDefault="00AF3251" w:rsidP="00252017">
      <w:pPr>
        <w:pStyle w:val="ListParagraph"/>
        <w:ind w:left="1440"/>
        <w:rPr>
          <w:sz w:val="22"/>
          <w:szCs w:val="22"/>
          <w:lang w:val="sr-Cyrl-RS"/>
        </w:rPr>
      </w:pPr>
      <w:r>
        <w:rPr>
          <w:sz w:val="22"/>
          <w:szCs w:val="22"/>
          <w:lang w:val="sr-Cyrl-RS"/>
        </w:rPr>
        <w:t xml:space="preserve">                                1 - привремена  стационарних извора загађења</w:t>
      </w:r>
    </w:p>
    <w:p w:rsidR="00AF3251" w:rsidRPr="00E075CE" w:rsidRDefault="00AF3251" w:rsidP="00252017">
      <w:pPr>
        <w:pStyle w:val="ListParagraph"/>
        <w:ind w:left="1440"/>
        <w:rPr>
          <w:sz w:val="22"/>
          <w:szCs w:val="22"/>
          <w:lang w:val="sr-Cyrl-RS"/>
        </w:rPr>
      </w:pPr>
      <w:r>
        <w:rPr>
          <w:sz w:val="22"/>
          <w:szCs w:val="22"/>
          <w:lang w:val="sr-Cyrl-RS"/>
        </w:rPr>
        <w:t xml:space="preserve">                                1 – обављање радова и активности</w:t>
      </w:r>
    </w:p>
    <w:p w:rsidR="00464F5B" w:rsidRPr="00E075CE" w:rsidRDefault="00464F5B" w:rsidP="00464F5B">
      <w:pPr>
        <w:spacing w:after="0" w:line="240" w:lineRule="auto"/>
        <w:ind w:left="2268" w:hanging="2268"/>
        <w:jc w:val="center"/>
        <w:rPr>
          <w:rFonts w:ascii="Times New Roman" w:eastAsia="Times New Roman" w:hAnsi="Times New Roman" w:cs="Times New Roman"/>
          <w:b/>
          <w:lang w:val="sr-Cyrl-RS"/>
        </w:rPr>
      </w:pPr>
    </w:p>
    <w:p w:rsidR="00A73A69" w:rsidRPr="00E075CE" w:rsidRDefault="00464F5B" w:rsidP="00871081">
      <w:pPr>
        <w:spacing w:after="0" w:line="240" w:lineRule="auto"/>
        <w:ind w:left="2268" w:hanging="2268"/>
        <w:jc w:val="both"/>
        <w:rPr>
          <w:rFonts w:ascii="Times New Roman" w:eastAsia="Times New Roman" w:hAnsi="Times New Roman" w:cs="Times New Roman"/>
          <w:b/>
          <w:lang w:val="sr-Cyrl-RS"/>
        </w:rPr>
      </w:pPr>
      <w:r w:rsidRPr="00E075CE">
        <w:rPr>
          <w:rFonts w:ascii="Times New Roman" w:eastAsia="Times New Roman" w:hAnsi="Times New Roman" w:cs="Times New Roman"/>
          <w:b/>
          <w:lang w:val="sr-Cyrl-RS"/>
        </w:rPr>
        <w:t xml:space="preserve">                     </w:t>
      </w:r>
      <w:r w:rsidR="00E20AAE" w:rsidRPr="00E075CE">
        <w:rPr>
          <w:rFonts w:ascii="Times New Roman" w:eastAsia="Times New Roman" w:hAnsi="Times New Roman" w:cs="Times New Roman"/>
          <w:b/>
          <w:lang w:val="sr-Cyrl-RS"/>
        </w:rPr>
        <w:t xml:space="preserve">           </w:t>
      </w:r>
      <w:r w:rsidR="00DD147C">
        <w:rPr>
          <w:rFonts w:ascii="Times New Roman" w:eastAsia="Times New Roman" w:hAnsi="Times New Roman" w:cs="Times New Roman"/>
          <w:b/>
          <w:lang w:val="sr-Cyrl-RS"/>
        </w:rPr>
        <w:t xml:space="preserve">            </w:t>
      </w:r>
      <w:r w:rsidR="00DE4750">
        <w:rPr>
          <w:rFonts w:ascii="Times New Roman" w:eastAsia="Times New Roman" w:hAnsi="Times New Roman" w:cs="Times New Roman"/>
          <w:b/>
          <w:lang w:val="sr-Cyrl-RS"/>
        </w:rPr>
        <w:t xml:space="preserve">   </w:t>
      </w:r>
      <w:r w:rsidR="00E20AAE" w:rsidRPr="00E075CE">
        <w:rPr>
          <w:rFonts w:ascii="Times New Roman" w:eastAsia="Times New Roman" w:hAnsi="Times New Roman" w:cs="Times New Roman"/>
          <w:b/>
          <w:lang w:val="sr-Cyrl-RS"/>
        </w:rPr>
        <w:t xml:space="preserve">   </w:t>
      </w:r>
      <w:r w:rsidR="005D38F3">
        <w:rPr>
          <w:rFonts w:ascii="Times New Roman" w:eastAsia="Times New Roman" w:hAnsi="Times New Roman" w:cs="Times New Roman"/>
          <w:b/>
          <w:u w:val="single"/>
          <w:lang w:val="sr-Cyrl-RS"/>
        </w:rPr>
        <w:t>207</w:t>
      </w:r>
      <w:r w:rsidRPr="00E075CE">
        <w:rPr>
          <w:rFonts w:ascii="Times New Roman" w:eastAsia="Times New Roman" w:hAnsi="Times New Roman" w:cs="Times New Roman"/>
          <w:b/>
          <w:u w:val="single"/>
          <w:lang w:val="sr-Cyrl-RS"/>
        </w:rPr>
        <w:t xml:space="preserve"> </w:t>
      </w:r>
      <w:r w:rsidR="00665F24" w:rsidRPr="00E075CE">
        <w:rPr>
          <w:rFonts w:ascii="Times New Roman" w:eastAsia="Times New Roman" w:hAnsi="Times New Roman" w:cs="Times New Roman"/>
          <w:b/>
          <w:u w:val="single"/>
          <w:lang w:val="sr-Cyrl-RS"/>
        </w:rPr>
        <w:t>решења</w:t>
      </w:r>
      <w:r w:rsidR="00446336" w:rsidRPr="00E075CE">
        <w:rPr>
          <w:rFonts w:ascii="Times New Roman" w:eastAsia="Times New Roman" w:hAnsi="Times New Roman" w:cs="Times New Roman"/>
          <w:b/>
          <w:lang w:val="sr-Cyrl-RS"/>
        </w:rPr>
        <w:t>:</w:t>
      </w:r>
    </w:p>
    <w:p w:rsidR="00733B45" w:rsidRPr="00E075CE" w:rsidRDefault="00733B45" w:rsidP="00871081">
      <w:pPr>
        <w:spacing w:after="0" w:line="240" w:lineRule="auto"/>
        <w:ind w:left="2268" w:hanging="2268"/>
        <w:jc w:val="both"/>
        <w:rPr>
          <w:rFonts w:ascii="Times New Roman" w:eastAsia="Times New Roman" w:hAnsi="Times New Roman" w:cs="Times New Roman"/>
          <w:b/>
          <w:lang w:val="sr-Cyrl-RS"/>
        </w:rPr>
      </w:pPr>
    </w:p>
    <w:p w:rsidR="001631C7" w:rsidRPr="00E075CE" w:rsidRDefault="00827522" w:rsidP="00E20AAE">
      <w:pPr>
        <w:pStyle w:val="ListParagraph"/>
        <w:jc w:val="both"/>
        <w:rPr>
          <w:sz w:val="22"/>
          <w:szCs w:val="22"/>
          <w:lang w:val="sr-Cyrl-RS"/>
        </w:rPr>
      </w:pPr>
      <w:r w:rsidRPr="00E075CE">
        <w:rPr>
          <w:sz w:val="22"/>
          <w:szCs w:val="22"/>
          <w:lang w:val="sr-Cyrl-RS"/>
        </w:rPr>
        <w:t xml:space="preserve">         </w:t>
      </w:r>
      <w:r w:rsidR="00E20AAE" w:rsidRPr="00E075CE">
        <w:rPr>
          <w:sz w:val="22"/>
          <w:szCs w:val="22"/>
          <w:lang w:val="sr-Cyrl-RS"/>
        </w:rPr>
        <w:t xml:space="preserve">           </w:t>
      </w:r>
      <w:r w:rsidR="00DD147C">
        <w:rPr>
          <w:sz w:val="22"/>
          <w:szCs w:val="22"/>
          <w:lang w:val="sr-Cyrl-RS"/>
        </w:rPr>
        <w:t xml:space="preserve">            </w:t>
      </w:r>
      <w:r w:rsidR="00E20AAE" w:rsidRPr="00E075CE">
        <w:rPr>
          <w:sz w:val="22"/>
          <w:szCs w:val="22"/>
          <w:lang w:val="sr-Cyrl-RS"/>
        </w:rPr>
        <w:t xml:space="preserve">  </w:t>
      </w:r>
      <w:r w:rsidR="00DE4750">
        <w:rPr>
          <w:sz w:val="22"/>
          <w:szCs w:val="22"/>
          <w:lang w:val="sr-Cyrl-RS"/>
        </w:rPr>
        <w:t xml:space="preserve">   </w:t>
      </w:r>
      <w:r w:rsidR="005D38F3">
        <w:rPr>
          <w:sz w:val="22"/>
          <w:szCs w:val="22"/>
          <w:lang w:val="sr-Cyrl-RS"/>
        </w:rPr>
        <w:t>125</w:t>
      </w:r>
      <w:r w:rsidR="001631C7" w:rsidRPr="00E075CE">
        <w:rPr>
          <w:sz w:val="22"/>
          <w:szCs w:val="22"/>
          <w:lang w:val="sr-Cyrl-RS"/>
        </w:rPr>
        <w:t xml:space="preserve"> </w:t>
      </w:r>
      <w:r w:rsidR="00A73A69" w:rsidRPr="00E075CE">
        <w:rPr>
          <w:sz w:val="22"/>
          <w:szCs w:val="22"/>
          <w:lang w:val="sr-Cyrl-RS"/>
        </w:rPr>
        <w:t xml:space="preserve">- </w:t>
      </w:r>
      <w:r w:rsidR="001631C7" w:rsidRPr="00E075CE">
        <w:rPr>
          <w:sz w:val="22"/>
          <w:szCs w:val="22"/>
          <w:lang w:val="sr-Cyrl-RS"/>
        </w:rPr>
        <w:t xml:space="preserve"> о </w:t>
      </w:r>
      <w:r w:rsidR="00665F24" w:rsidRPr="00E075CE">
        <w:rPr>
          <w:sz w:val="22"/>
          <w:szCs w:val="22"/>
          <w:lang w:val="sr-Cyrl-RS"/>
        </w:rPr>
        <w:t>обустави поступка</w:t>
      </w:r>
      <w:r w:rsidR="00A73A69" w:rsidRPr="00E075CE">
        <w:rPr>
          <w:sz w:val="22"/>
          <w:szCs w:val="22"/>
          <w:lang w:val="sr-Cyrl-RS"/>
        </w:rPr>
        <w:t xml:space="preserve"> </w:t>
      </w:r>
    </w:p>
    <w:p w:rsidR="001631C7" w:rsidRPr="00E075CE" w:rsidRDefault="00E0351E" w:rsidP="00E20AAE">
      <w:pPr>
        <w:pStyle w:val="ListParagraph"/>
        <w:jc w:val="both"/>
        <w:rPr>
          <w:sz w:val="22"/>
          <w:szCs w:val="22"/>
          <w:lang w:val="sr-Cyrl-RS"/>
        </w:rPr>
      </w:pPr>
      <w:r w:rsidRPr="00E075CE">
        <w:rPr>
          <w:sz w:val="22"/>
          <w:szCs w:val="22"/>
          <w:lang w:val="en-US"/>
        </w:rPr>
        <w:t xml:space="preserve"> </w:t>
      </w:r>
      <w:r w:rsidR="00464F5B" w:rsidRPr="00E075CE">
        <w:rPr>
          <w:sz w:val="22"/>
          <w:szCs w:val="22"/>
          <w:lang w:val="sr-Cyrl-RS"/>
        </w:rPr>
        <w:t xml:space="preserve"> </w:t>
      </w:r>
      <w:r w:rsidR="00827522" w:rsidRPr="00E075CE">
        <w:rPr>
          <w:sz w:val="22"/>
          <w:szCs w:val="22"/>
          <w:lang w:val="sr-Cyrl-RS"/>
        </w:rPr>
        <w:t xml:space="preserve">         </w:t>
      </w:r>
      <w:r w:rsidR="005D38F3">
        <w:rPr>
          <w:sz w:val="22"/>
          <w:szCs w:val="22"/>
          <w:lang w:val="sr-Cyrl-RS"/>
        </w:rPr>
        <w:t xml:space="preserve">             </w:t>
      </w:r>
      <w:r w:rsidR="00DD147C">
        <w:rPr>
          <w:sz w:val="22"/>
          <w:szCs w:val="22"/>
          <w:lang w:val="sr-Cyrl-RS"/>
        </w:rPr>
        <w:t xml:space="preserve">          </w:t>
      </w:r>
      <w:r w:rsidR="00DE4750">
        <w:rPr>
          <w:sz w:val="22"/>
          <w:szCs w:val="22"/>
          <w:lang w:val="sr-Cyrl-RS"/>
        </w:rPr>
        <w:t xml:space="preserve">   </w:t>
      </w:r>
      <w:r w:rsidR="00DD147C">
        <w:rPr>
          <w:sz w:val="22"/>
          <w:szCs w:val="22"/>
          <w:lang w:val="sr-Cyrl-RS"/>
        </w:rPr>
        <w:t xml:space="preserve">  </w:t>
      </w:r>
      <w:r w:rsidR="005D38F3">
        <w:rPr>
          <w:sz w:val="22"/>
          <w:szCs w:val="22"/>
          <w:lang w:val="sr-Cyrl-RS"/>
        </w:rPr>
        <w:t>13</w:t>
      </w:r>
      <w:r w:rsidR="001631C7" w:rsidRPr="00E075CE">
        <w:rPr>
          <w:sz w:val="22"/>
          <w:szCs w:val="22"/>
          <w:lang w:val="sr-Cyrl-RS"/>
        </w:rPr>
        <w:t xml:space="preserve"> - о одбацивању захтева </w:t>
      </w:r>
      <w:r w:rsidRPr="00E075CE">
        <w:rPr>
          <w:sz w:val="22"/>
          <w:szCs w:val="22"/>
          <w:lang w:val="sr-Cyrl-RS"/>
        </w:rPr>
        <w:t>(чл.92)</w:t>
      </w:r>
      <w:r w:rsidR="00A73A69" w:rsidRPr="00E075CE">
        <w:rPr>
          <w:sz w:val="22"/>
          <w:szCs w:val="22"/>
          <w:lang w:val="sr-Cyrl-RS"/>
        </w:rPr>
        <w:t xml:space="preserve"> </w:t>
      </w:r>
    </w:p>
    <w:p w:rsidR="00B52FC1" w:rsidRPr="00E075CE" w:rsidRDefault="005D38F3" w:rsidP="00E20AAE">
      <w:pPr>
        <w:pStyle w:val="ListParagraph"/>
        <w:jc w:val="both"/>
        <w:rPr>
          <w:sz w:val="22"/>
          <w:szCs w:val="22"/>
          <w:lang w:val="sr-Cyrl-RS"/>
        </w:rPr>
      </w:pPr>
      <w:r>
        <w:rPr>
          <w:sz w:val="22"/>
          <w:szCs w:val="22"/>
          <w:lang w:val="sr-Cyrl-RS"/>
        </w:rPr>
        <w:t xml:space="preserve">                         </w:t>
      </w:r>
      <w:r w:rsidR="00DD147C">
        <w:rPr>
          <w:sz w:val="22"/>
          <w:szCs w:val="22"/>
          <w:lang w:val="sr-Cyrl-RS"/>
        </w:rPr>
        <w:t xml:space="preserve">            </w:t>
      </w:r>
      <w:r w:rsidR="00DE4750">
        <w:rPr>
          <w:sz w:val="22"/>
          <w:szCs w:val="22"/>
          <w:lang w:val="sr-Cyrl-RS"/>
        </w:rPr>
        <w:t xml:space="preserve">    </w:t>
      </w:r>
      <w:r>
        <w:rPr>
          <w:sz w:val="22"/>
          <w:szCs w:val="22"/>
          <w:lang w:val="sr-Cyrl-RS"/>
        </w:rPr>
        <w:t>2</w:t>
      </w:r>
      <w:r w:rsidR="00B52FC1" w:rsidRPr="00E075CE">
        <w:rPr>
          <w:sz w:val="22"/>
          <w:szCs w:val="22"/>
          <w:lang w:val="sr-Cyrl-RS"/>
        </w:rPr>
        <w:t xml:space="preserve"> – о прекиду поступка</w:t>
      </w:r>
    </w:p>
    <w:p w:rsidR="00A73A69" w:rsidRPr="00E075CE" w:rsidRDefault="006852E7" w:rsidP="00E20AAE">
      <w:pPr>
        <w:pStyle w:val="ListParagraph"/>
        <w:jc w:val="both"/>
        <w:rPr>
          <w:sz w:val="22"/>
          <w:szCs w:val="22"/>
          <w:lang w:val="sr-Cyrl-RS"/>
        </w:rPr>
      </w:pPr>
      <w:r w:rsidRPr="00E075CE">
        <w:rPr>
          <w:sz w:val="22"/>
          <w:szCs w:val="22"/>
          <w:lang w:val="en-US"/>
        </w:rPr>
        <w:t xml:space="preserve">  </w:t>
      </w:r>
      <w:r w:rsidR="00827522" w:rsidRPr="00E075CE">
        <w:rPr>
          <w:sz w:val="22"/>
          <w:szCs w:val="22"/>
          <w:lang w:val="sr-Cyrl-RS"/>
        </w:rPr>
        <w:t xml:space="preserve">         </w:t>
      </w:r>
      <w:r w:rsidR="005D38F3">
        <w:rPr>
          <w:sz w:val="22"/>
          <w:szCs w:val="22"/>
          <w:lang w:val="sr-Cyrl-RS"/>
        </w:rPr>
        <w:t xml:space="preserve">            </w:t>
      </w:r>
      <w:r w:rsidR="00DD147C">
        <w:rPr>
          <w:sz w:val="22"/>
          <w:szCs w:val="22"/>
          <w:lang w:val="sr-Cyrl-RS"/>
        </w:rPr>
        <w:t xml:space="preserve">           </w:t>
      </w:r>
      <w:r w:rsidR="00DE4750">
        <w:rPr>
          <w:sz w:val="22"/>
          <w:szCs w:val="22"/>
          <w:lang w:val="sr-Cyrl-RS"/>
        </w:rPr>
        <w:t xml:space="preserve">    </w:t>
      </w:r>
      <w:r w:rsidR="00DD147C">
        <w:rPr>
          <w:sz w:val="22"/>
          <w:szCs w:val="22"/>
          <w:lang w:val="sr-Cyrl-RS"/>
        </w:rPr>
        <w:t xml:space="preserve"> </w:t>
      </w:r>
      <w:r w:rsidR="005D38F3">
        <w:rPr>
          <w:sz w:val="22"/>
          <w:szCs w:val="22"/>
          <w:lang w:val="sr-Cyrl-RS"/>
        </w:rPr>
        <w:t>17</w:t>
      </w:r>
      <w:r w:rsidR="0062553A" w:rsidRPr="00E075CE">
        <w:rPr>
          <w:sz w:val="22"/>
          <w:szCs w:val="22"/>
          <w:lang w:val="sr-Cyrl-RS"/>
        </w:rPr>
        <w:t xml:space="preserve"> </w:t>
      </w:r>
      <w:r w:rsidRPr="00E075CE">
        <w:rPr>
          <w:sz w:val="22"/>
          <w:szCs w:val="22"/>
          <w:lang w:val="en-US"/>
        </w:rPr>
        <w:t xml:space="preserve">- </w:t>
      </w:r>
      <w:r w:rsidR="001631C7" w:rsidRPr="00E075CE">
        <w:rPr>
          <w:sz w:val="22"/>
          <w:szCs w:val="22"/>
          <w:lang w:val="sr-Cyrl-RS"/>
        </w:rPr>
        <w:t>о одбијању пријаве</w:t>
      </w:r>
    </w:p>
    <w:p w:rsidR="001631C7" w:rsidRPr="00E075CE" w:rsidRDefault="006852E7" w:rsidP="00E20AAE">
      <w:pPr>
        <w:pStyle w:val="ListParagraph"/>
        <w:jc w:val="both"/>
        <w:rPr>
          <w:sz w:val="22"/>
          <w:szCs w:val="22"/>
          <w:lang w:val="sr-Cyrl-RS"/>
        </w:rPr>
      </w:pPr>
      <w:r w:rsidRPr="00E075CE">
        <w:rPr>
          <w:sz w:val="22"/>
          <w:szCs w:val="22"/>
          <w:lang w:val="en-US"/>
        </w:rPr>
        <w:t xml:space="preserve">  </w:t>
      </w:r>
      <w:r w:rsidR="00827522" w:rsidRPr="00E075CE">
        <w:rPr>
          <w:sz w:val="22"/>
          <w:szCs w:val="22"/>
          <w:lang w:val="sr-Cyrl-RS"/>
        </w:rPr>
        <w:t xml:space="preserve">         </w:t>
      </w:r>
      <w:r w:rsidR="00DD147C">
        <w:rPr>
          <w:sz w:val="22"/>
          <w:szCs w:val="22"/>
          <w:lang w:val="sr-Cyrl-RS"/>
        </w:rPr>
        <w:t xml:space="preserve">                        </w:t>
      </w:r>
      <w:r w:rsidR="00DE4750">
        <w:rPr>
          <w:sz w:val="22"/>
          <w:szCs w:val="22"/>
          <w:lang w:val="sr-Cyrl-RS"/>
        </w:rPr>
        <w:t xml:space="preserve">    </w:t>
      </w:r>
      <w:r w:rsidR="00DD147C">
        <w:rPr>
          <w:sz w:val="22"/>
          <w:szCs w:val="22"/>
          <w:lang w:val="sr-Cyrl-RS"/>
        </w:rPr>
        <w:t>39</w:t>
      </w:r>
      <w:r w:rsidR="001631C7" w:rsidRPr="00E075CE">
        <w:rPr>
          <w:sz w:val="22"/>
          <w:szCs w:val="22"/>
          <w:lang w:val="sr-Cyrl-RS"/>
        </w:rPr>
        <w:t xml:space="preserve"> - о продужењу рока</w:t>
      </w:r>
    </w:p>
    <w:p w:rsidR="0062553A" w:rsidRPr="00E075CE" w:rsidRDefault="005D38F3" w:rsidP="00E20AAE">
      <w:pPr>
        <w:pStyle w:val="ListParagraph"/>
        <w:jc w:val="both"/>
        <w:rPr>
          <w:sz w:val="22"/>
          <w:szCs w:val="22"/>
          <w:lang w:val="sr-Cyrl-RS"/>
        </w:rPr>
      </w:pPr>
      <w:r>
        <w:rPr>
          <w:sz w:val="22"/>
          <w:szCs w:val="22"/>
          <w:lang w:val="sr-Cyrl-RS"/>
        </w:rPr>
        <w:t xml:space="preserve">                         </w:t>
      </w:r>
      <w:r w:rsidR="00DD147C">
        <w:rPr>
          <w:sz w:val="22"/>
          <w:szCs w:val="22"/>
          <w:lang w:val="sr-Cyrl-RS"/>
        </w:rPr>
        <w:t xml:space="preserve">            </w:t>
      </w:r>
      <w:r w:rsidR="00DE4750">
        <w:rPr>
          <w:sz w:val="22"/>
          <w:szCs w:val="22"/>
          <w:lang w:val="sr-Cyrl-RS"/>
        </w:rPr>
        <w:t xml:space="preserve">    </w:t>
      </w:r>
      <w:r>
        <w:rPr>
          <w:sz w:val="22"/>
          <w:szCs w:val="22"/>
          <w:lang w:val="sr-Cyrl-RS"/>
        </w:rPr>
        <w:t>5</w:t>
      </w:r>
      <w:r w:rsidR="00B52FC1" w:rsidRPr="00E075CE">
        <w:rPr>
          <w:sz w:val="22"/>
          <w:szCs w:val="22"/>
          <w:lang w:val="sr-Cyrl-RS"/>
        </w:rPr>
        <w:t xml:space="preserve"> - </w:t>
      </w:r>
      <w:r w:rsidR="0062553A" w:rsidRPr="00E075CE">
        <w:rPr>
          <w:sz w:val="22"/>
          <w:szCs w:val="22"/>
          <w:lang w:val="sr-Cyrl-RS"/>
        </w:rPr>
        <w:t>о испуњености услова</w:t>
      </w:r>
    </w:p>
    <w:p w:rsidR="00464F5B" w:rsidRPr="00F479B2" w:rsidRDefault="00B52FC1" w:rsidP="00F479B2">
      <w:pPr>
        <w:pStyle w:val="ListParagraph"/>
        <w:jc w:val="both"/>
        <w:rPr>
          <w:sz w:val="22"/>
          <w:szCs w:val="22"/>
          <w:lang w:val="sr-Cyrl-RS"/>
        </w:rPr>
      </w:pPr>
      <w:r w:rsidRPr="00E075CE">
        <w:rPr>
          <w:sz w:val="22"/>
          <w:szCs w:val="22"/>
          <w:lang w:val="sr-Cyrl-RS"/>
        </w:rPr>
        <w:t xml:space="preserve">                 </w:t>
      </w:r>
      <w:r w:rsidR="005D38F3">
        <w:rPr>
          <w:sz w:val="22"/>
          <w:szCs w:val="22"/>
          <w:lang w:val="sr-Cyrl-RS"/>
        </w:rPr>
        <w:t xml:space="preserve">        </w:t>
      </w:r>
      <w:r w:rsidR="00DD147C">
        <w:rPr>
          <w:sz w:val="22"/>
          <w:szCs w:val="22"/>
          <w:lang w:val="sr-Cyrl-RS"/>
        </w:rPr>
        <w:t xml:space="preserve">            </w:t>
      </w:r>
      <w:r w:rsidR="00DE4750">
        <w:rPr>
          <w:sz w:val="22"/>
          <w:szCs w:val="22"/>
          <w:lang w:val="sr-Cyrl-RS"/>
        </w:rPr>
        <w:t xml:space="preserve">    </w:t>
      </w:r>
      <w:r w:rsidR="005D38F3">
        <w:rPr>
          <w:sz w:val="22"/>
          <w:szCs w:val="22"/>
          <w:lang w:val="sr-Cyrl-RS"/>
        </w:rPr>
        <w:t>6</w:t>
      </w:r>
      <w:r w:rsidRPr="00E075CE">
        <w:rPr>
          <w:sz w:val="22"/>
          <w:szCs w:val="22"/>
          <w:lang w:val="sr-Cyrl-RS"/>
        </w:rPr>
        <w:t xml:space="preserve"> -</w:t>
      </w:r>
      <w:r w:rsidR="0062553A" w:rsidRPr="00E075CE">
        <w:rPr>
          <w:sz w:val="22"/>
          <w:szCs w:val="22"/>
          <w:lang w:val="sr-Cyrl-RS"/>
        </w:rPr>
        <w:t xml:space="preserve"> о признав</w:t>
      </w:r>
      <w:r w:rsidR="00F479B2">
        <w:rPr>
          <w:sz w:val="22"/>
          <w:szCs w:val="22"/>
          <w:lang w:val="sr-Cyrl-RS"/>
        </w:rPr>
        <w:t>ању својства странке у поступку</w:t>
      </w:r>
    </w:p>
    <w:p w:rsidR="00E20AAE" w:rsidRPr="00E075CE" w:rsidRDefault="00F479B2" w:rsidP="009F2FB1">
      <w:pPr>
        <w:spacing w:after="0" w:line="240" w:lineRule="auto"/>
        <w:ind w:left="709"/>
        <w:jc w:val="both"/>
        <w:rPr>
          <w:rFonts w:ascii="Times New Roman" w:hAnsi="Times New Roman" w:cs="Times New Roman"/>
          <w:lang w:val="sr-Cyrl-RS"/>
        </w:rPr>
      </w:pPr>
      <w:r>
        <w:rPr>
          <w:rFonts w:ascii="Times New Roman" w:hAnsi="Times New Roman" w:cs="Times New Roman"/>
          <w:b/>
          <w:lang w:val="sr-Cyrl-RS"/>
        </w:rPr>
        <w:t xml:space="preserve"> </w:t>
      </w:r>
      <w:r w:rsidR="00C964E7" w:rsidRPr="00E075CE">
        <w:rPr>
          <w:rFonts w:ascii="Times New Roman" w:hAnsi="Times New Roman" w:cs="Times New Roman"/>
          <w:b/>
          <w:lang w:val="sr-Cyrl-RS"/>
        </w:rPr>
        <w:t>-</w:t>
      </w:r>
      <w:r w:rsidR="002E1FDE" w:rsidRPr="00E075CE">
        <w:rPr>
          <w:rFonts w:ascii="Times New Roman" w:hAnsi="Times New Roman" w:cs="Times New Roman"/>
          <w:b/>
          <w:lang w:val="sr-Cyrl-RS"/>
        </w:rPr>
        <w:t xml:space="preserve"> </w:t>
      </w:r>
      <w:r>
        <w:rPr>
          <w:rFonts w:ascii="Times New Roman" w:hAnsi="Times New Roman" w:cs="Times New Roman"/>
          <w:b/>
          <w:lang w:val="sr-Cyrl-RS"/>
        </w:rPr>
        <w:t>З</w:t>
      </w:r>
      <w:r w:rsidR="00C964E7" w:rsidRPr="00E075CE">
        <w:rPr>
          <w:rFonts w:ascii="Times New Roman" w:hAnsi="Times New Roman" w:cs="Times New Roman"/>
          <w:b/>
          <w:lang w:val="sr-Cyrl-RS"/>
        </w:rPr>
        <w:t>акључака</w:t>
      </w:r>
      <w:r w:rsidR="00AF264D" w:rsidRPr="00E075CE">
        <w:rPr>
          <w:rFonts w:ascii="Times New Roman" w:hAnsi="Times New Roman" w:cs="Times New Roman"/>
          <w:b/>
          <w:lang w:val="sr-Cyrl-RS"/>
        </w:rPr>
        <w:t xml:space="preserve"> </w:t>
      </w:r>
      <w:r w:rsidR="00E47F8C" w:rsidRPr="00E075CE">
        <w:rPr>
          <w:rFonts w:ascii="Times New Roman" w:hAnsi="Times New Roman" w:cs="Times New Roman"/>
          <w:b/>
          <w:lang w:val="sr-Cyrl-RS"/>
        </w:rPr>
        <w:t xml:space="preserve">-  </w:t>
      </w:r>
      <w:r w:rsidR="006852E7" w:rsidRPr="00E075CE">
        <w:rPr>
          <w:rFonts w:ascii="Times New Roman" w:hAnsi="Times New Roman" w:cs="Times New Roman"/>
          <w:b/>
          <w:lang w:val="sr-Cyrl-RS"/>
        </w:rPr>
        <w:t xml:space="preserve"> </w:t>
      </w:r>
      <w:r w:rsidR="00DD147C">
        <w:rPr>
          <w:rFonts w:ascii="Times New Roman" w:hAnsi="Times New Roman" w:cs="Times New Roman"/>
          <w:b/>
          <w:lang w:val="sr-Cyrl-RS"/>
        </w:rPr>
        <w:t>76</w:t>
      </w:r>
    </w:p>
    <w:p w:rsidR="006852E7" w:rsidRPr="00E075CE" w:rsidRDefault="00E20AAE" w:rsidP="009F2FB1">
      <w:pPr>
        <w:spacing w:after="0" w:line="240" w:lineRule="auto"/>
        <w:ind w:left="709"/>
        <w:jc w:val="both"/>
        <w:rPr>
          <w:rFonts w:ascii="Times New Roman" w:hAnsi="Times New Roman" w:cs="Times New Roman"/>
          <w:lang w:val="sr-Cyrl-RS"/>
        </w:rPr>
      </w:pPr>
      <w:r w:rsidRPr="00E075CE">
        <w:rPr>
          <w:rFonts w:ascii="Times New Roman" w:hAnsi="Times New Roman" w:cs="Times New Roman"/>
          <w:lang w:val="sr-Cyrl-RS"/>
        </w:rPr>
        <w:t xml:space="preserve">                   </w:t>
      </w:r>
      <w:r w:rsidR="009F2FB1" w:rsidRPr="00E075CE">
        <w:rPr>
          <w:rFonts w:ascii="Times New Roman" w:hAnsi="Times New Roman" w:cs="Times New Roman"/>
          <w:lang w:val="sr-Cyrl-RS"/>
        </w:rPr>
        <w:t xml:space="preserve">      </w:t>
      </w:r>
      <w:r w:rsidR="006852E7" w:rsidRPr="00E075CE">
        <w:rPr>
          <w:rFonts w:ascii="Times New Roman" w:hAnsi="Times New Roman" w:cs="Times New Roman"/>
        </w:rPr>
        <w:t xml:space="preserve"> </w:t>
      </w:r>
      <w:r w:rsidR="00DD147C">
        <w:rPr>
          <w:rFonts w:ascii="Times New Roman" w:hAnsi="Times New Roman" w:cs="Times New Roman"/>
          <w:lang w:val="sr-Cyrl-RS"/>
        </w:rPr>
        <w:t xml:space="preserve"> </w:t>
      </w:r>
      <w:r w:rsidR="00464F5B" w:rsidRPr="00E075CE">
        <w:rPr>
          <w:rFonts w:ascii="Times New Roman" w:hAnsi="Times New Roman" w:cs="Times New Roman"/>
          <w:lang w:val="sr-Cyrl-RS"/>
        </w:rPr>
        <w:t>1</w:t>
      </w:r>
      <w:r w:rsidR="006852E7" w:rsidRPr="00E075CE">
        <w:rPr>
          <w:rFonts w:ascii="Times New Roman" w:hAnsi="Times New Roman" w:cs="Times New Roman"/>
        </w:rPr>
        <w:t xml:space="preserve"> - </w:t>
      </w:r>
      <w:r w:rsidR="006852E7" w:rsidRPr="00E075CE">
        <w:rPr>
          <w:rFonts w:ascii="Times New Roman" w:hAnsi="Times New Roman" w:cs="Times New Roman"/>
          <w:lang w:val="sr-Cyrl-RS"/>
        </w:rPr>
        <w:t xml:space="preserve"> обустава</w:t>
      </w:r>
    </w:p>
    <w:p w:rsidR="00D551DF" w:rsidRPr="00F479B2" w:rsidRDefault="00E20AAE" w:rsidP="00F479B2">
      <w:pPr>
        <w:spacing w:after="0" w:line="240" w:lineRule="auto"/>
        <w:ind w:left="357"/>
        <w:jc w:val="both"/>
        <w:rPr>
          <w:rFonts w:ascii="Times New Roman" w:hAnsi="Times New Roman" w:cs="Times New Roman"/>
          <w:lang w:val="sr-Cyrl-RS"/>
        </w:rPr>
      </w:pPr>
      <w:r w:rsidRPr="00DD147C">
        <w:rPr>
          <w:rFonts w:ascii="Times New Roman" w:hAnsi="Times New Roman" w:cs="Times New Roman"/>
          <w:b/>
          <w:lang w:val="sr-Cyrl-RS"/>
        </w:rPr>
        <w:t xml:space="preserve">                        </w:t>
      </w:r>
      <w:r w:rsidR="009F2FB1" w:rsidRPr="00DD147C">
        <w:rPr>
          <w:rFonts w:ascii="Times New Roman" w:hAnsi="Times New Roman" w:cs="Times New Roman"/>
          <w:b/>
          <w:lang w:val="sr-Cyrl-RS"/>
        </w:rPr>
        <w:t xml:space="preserve">     </w:t>
      </w:r>
      <w:r w:rsidR="00DD147C" w:rsidRPr="00DD147C">
        <w:rPr>
          <w:rFonts w:ascii="Times New Roman" w:hAnsi="Times New Roman" w:cs="Times New Roman"/>
          <w:b/>
          <w:lang w:val="sr-Cyrl-RS"/>
        </w:rPr>
        <w:t xml:space="preserve"> </w:t>
      </w:r>
      <w:r w:rsidR="009F2FB1" w:rsidRPr="00DD147C">
        <w:rPr>
          <w:rFonts w:ascii="Times New Roman" w:hAnsi="Times New Roman" w:cs="Times New Roman"/>
          <w:b/>
          <w:lang w:val="sr-Cyrl-RS"/>
        </w:rPr>
        <w:t xml:space="preserve"> </w:t>
      </w:r>
      <w:r w:rsidR="00DD147C" w:rsidRPr="00DD147C">
        <w:rPr>
          <w:rFonts w:ascii="Times New Roman" w:hAnsi="Times New Roman" w:cs="Times New Roman"/>
          <w:lang w:val="sr-Cyrl-RS"/>
        </w:rPr>
        <w:t>75</w:t>
      </w:r>
      <w:r w:rsidR="006852E7" w:rsidRPr="00DD147C">
        <w:rPr>
          <w:rFonts w:ascii="Times New Roman" w:hAnsi="Times New Roman" w:cs="Times New Roman"/>
        </w:rPr>
        <w:t xml:space="preserve"> - </w:t>
      </w:r>
      <w:r w:rsidR="00665F24" w:rsidRPr="00DD147C">
        <w:rPr>
          <w:rFonts w:ascii="Times New Roman" w:hAnsi="Times New Roman" w:cs="Times New Roman"/>
          <w:lang w:val="sr-Cyrl-RS"/>
        </w:rPr>
        <w:t xml:space="preserve"> спајање</w:t>
      </w:r>
      <w:r w:rsidR="00764F56" w:rsidRPr="00DD147C">
        <w:rPr>
          <w:rFonts w:ascii="Times New Roman" w:hAnsi="Times New Roman" w:cs="Times New Roman"/>
          <w:lang w:val="sr-Cyrl-RS"/>
        </w:rPr>
        <w:t xml:space="preserve"> предмета</w:t>
      </w:r>
    </w:p>
    <w:p w:rsidR="00D551DF" w:rsidRDefault="00D551DF" w:rsidP="00F479B2">
      <w:pPr>
        <w:spacing w:after="0" w:line="240" w:lineRule="auto"/>
        <w:ind w:firstLine="360"/>
        <w:rPr>
          <w:rFonts w:ascii="Times New Roman" w:eastAsia="Times New Roman" w:hAnsi="Times New Roman" w:cs="Times New Roman"/>
          <w:bCs/>
          <w:lang w:val="sr-Cyrl-RS"/>
        </w:rPr>
      </w:pPr>
      <w:r>
        <w:rPr>
          <w:rFonts w:ascii="Times New Roman" w:eastAsia="Times New Roman" w:hAnsi="Times New Roman" w:cs="Times New Roman"/>
          <w:bCs/>
          <w:lang w:val="sr-Cyrl-RS"/>
        </w:rPr>
        <w:t xml:space="preserve">      </w:t>
      </w:r>
      <w:r w:rsidR="00F479B2">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w:t>
      </w:r>
      <w:r w:rsidRPr="00D551DF">
        <w:rPr>
          <w:rFonts w:ascii="Times New Roman" w:eastAsia="Times New Roman" w:hAnsi="Times New Roman" w:cs="Times New Roman"/>
          <w:b/>
          <w:bCs/>
          <w:lang w:val="sr-Cyrl-RS"/>
        </w:rPr>
        <w:t>Издато налога за инспекцијски надзор</w:t>
      </w:r>
      <w:r>
        <w:rPr>
          <w:rFonts w:ascii="Times New Roman" w:eastAsia="Times New Roman" w:hAnsi="Times New Roman" w:cs="Times New Roman"/>
          <w:bCs/>
          <w:lang w:val="sr-Cyrl-RS"/>
        </w:rPr>
        <w:t xml:space="preserve"> - 545</w:t>
      </w:r>
    </w:p>
    <w:p w:rsidR="009F2FB1" w:rsidRPr="00D551DF" w:rsidRDefault="00D551DF" w:rsidP="00F479B2">
      <w:pPr>
        <w:spacing w:after="0" w:line="240" w:lineRule="auto"/>
        <w:ind w:firstLine="720"/>
        <w:rPr>
          <w:rFonts w:ascii="Times New Roman" w:eastAsia="Times New Roman" w:hAnsi="Times New Roman" w:cs="Times New Roman"/>
          <w:bCs/>
          <w:lang w:val="sr-Cyrl-RS"/>
        </w:rPr>
      </w:pPr>
      <w:r w:rsidRPr="00D551DF">
        <w:rPr>
          <w:rFonts w:ascii="Times New Roman" w:eastAsia="Times New Roman" w:hAnsi="Times New Roman" w:cs="Times New Roman"/>
          <w:lang w:val="sr-Cyrl-RS"/>
        </w:rPr>
        <w:t xml:space="preserve">- </w:t>
      </w:r>
      <w:r w:rsidRPr="00D551DF">
        <w:rPr>
          <w:rFonts w:ascii="Times New Roman" w:eastAsia="Times New Roman" w:hAnsi="Times New Roman" w:cs="Times New Roman"/>
          <w:b/>
          <w:lang w:val="sr-Cyrl-RS"/>
        </w:rPr>
        <w:t>О</w:t>
      </w:r>
      <w:r w:rsidR="00446336" w:rsidRPr="00D551DF">
        <w:rPr>
          <w:rFonts w:ascii="Times New Roman" w:eastAsia="Times New Roman" w:hAnsi="Times New Roman" w:cs="Times New Roman"/>
          <w:b/>
          <w:lang w:val="sr-Cyrl-RS"/>
        </w:rPr>
        <w:t>брађено и архивирано</w:t>
      </w:r>
      <w:r w:rsidR="00764F56" w:rsidRPr="00D551DF">
        <w:rPr>
          <w:rFonts w:ascii="Times New Roman" w:eastAsia="Times New Roman" w:hAnsi="Times New Roman" w:cs="Times New Roman"/>
          <w:lang w:val="sr-Cyrl-RS"/>
        </w:rPr>
        <w:t xml:space="preserve"> - </w:t>
      </w:r>
      <w:r w:rsidR="00DD147C" w:rsidRPr="00D551DF">
        <w:rPr>
          <w:rFonts w:ascii="Times New Roman" w:eastAsia="Times New Roman" w:hAnsi="Times New Roman" w:cs="Times New Roman"/>
          <w:lang w:val="sr-Cyrl-RS"/>
        </w:rPr>
        <w:t>696</w:t>
      </w:r>
      <w:r w:rsidR="00665F24" w:rsidRPr="00D551DF">
        <w:rPr>
          <w:rFonts w:ascii="Times New Roman" w:eastAsia="Times New Roman" w:hAnsi="Times New Roman" w:cs="Times New Roman"/>
          <w:lang w:val="sr-Cyrl-RS"/>
        </w:rPr>
        <w:t xml:space="preserve"> предмета.</w:t>
      </w:r>
    </w:p>
    <w:p w:rsidR="00252017" w:rsidRPr="00D551DF" w:rsidRDefault="00733B45" w:rsidP="00F479B2">
      <w:pPr>
        <w:spacing w:after="0" w:line="240" w:lineRule="auto"/>
        <w:jc w:val="both"/>
        <w:rPr>
          <w:rFonts w:ascii="Times New Roman" w:eastAsia="Times New Roman" w:hAnsi="Times New Roman" w:cs="Times New Roman"/>
          <w:lang w:val="sr-Cyrl-RS"/>
        </w:rPr>
      </w:pPr>
      <w:r w:rsidRPr="00D551DF">
        <w:rPr>
          <w:rFonts w:ascii="Times New Roman" w:eastAsia="Times New Roman" w:hAnsi="Times New Roman" w:cs="Times New Roman"/>
          <w:lang w:val="sr-Cyrl-RS"/>
        </w:rPr>
        <w:t xml:space="preserve">            </w:t>
      </w:r>
      <w:r w:rsidR="00C964E7" w:rsidRPr="00D551DF">
        <w:rPr>
          <w:rFonts w:ascii="Times New Roman" w:eastAsia="Times New Roman" w:hAnsi="Times New Roman" w:cs="Times New Roman"/>
          <w:lang w:val="sr-Cyrl-RS"/>
        </w:rPr>
        <w:t>-</w:t>
      </w:r>
      <w:r w:rsidR="00376BCA" w:rsidRPr="00D551DF">
        <w:rPr>
          <w:rFonts w:ascii="Times New Roman" w:eastAsia="Times New Roman" w:hAnsi="Times New Roman" w:cs="Times New Roman"/>
          <w:lang w:val="sr-Cyrl-RS"/>
        </w:rPr>
        <w:t xml:space="preserve"> </w:t>
      </w:r>
      <w:r w:rsidR="00D551DF" w:rsidRPr="00D551DF">
        <w:rPr>
          <w:rFonts w:ascii="Times New Roman" w:eastAsia="Times New Roman" w:hAnsi="Times New Roman" w:cs="Times New Roman"/>
          <w:b/>
          <w:lang w:val="sr-Cyrl-RS"/>
        </w:rPr>
        <w:t>К</w:t>
      </w:r>
      <w:r w:rsidR="00C964E7" w:rsidRPr="00D551DF">
        <w:rPr>
          <w:rFonts w:ascii="Times New Roman" w:eastAsia="Times New Roman" w:hAnsi="Times New Roman" w:cs="Times New Roman"/>
          <w:b/>
          <w:lang w:val="sr-Cyrl-RS"/>
        </w:rPr>
        <w:t>онтрола дозвола</w:t>
      </w:r>
      <w:r w:rsidR="000F01E2" w:rsidRPr="00D551DF">
        <w:rPr>
          <w:rFonts w:ascii="Times New Roman" w:eastAsia="Times New Roman" w:hAnsi="Times New Roman" w:cs="Times New Roman"/>
          <w:b/>
          <w:lang w:val="sr-Cyrl-RS"/>
        </w:rPr>
        <w:t>-</w:t>
      </w:r>
      <w:r w:rsidR="00DD147C" w:rsidRPr="00D551DF">
        <w:rPr>
          <w:rFonts w:ascii="Times New Roman" w:eastAsia="Times New Roman" w:hAnsi="Times New Roman" w:cs="Times New Roman"/>
          <w:b/>
          <w:lang w:val="sr-Cyrl-RS"/>
        </w:rPr>
        <w:t>62</w:t>
      </w:r>
      <w:r w:rsidR="0062553A" w:rsidRPr="00D551DF">
        <w:rPr>
          <w:rFonts w:ascii="Times New Roman" w:eastAsia="Times New Roman" w:hAnsi="Times New Roman" w:cs="Times New Roman"/>
          <w:lang w:val="sr-Cyrl-RS"/>
        </w:rPr>
        <w:t xml:space="preserve"> (управљање от</w:t>
      </w:r>
      <w:r w:rsidR="00DD147C" w:rsidRPr="00D551DF">
        <w:rPr>
          <w:rFonts w:ascii="Times New Roman" w:eastAsia="Times New Roman" w:hAnsi="Times New Roman" w:cs="Times New Roman"/>
          <w:lang w:val="sr-Cyrl-RS"/>
        </w:rPr>
        <w:t>падом – 23</w:t>
      </w:r>
      <w:r w:rsidR="0062553A" w:rsidRPr="00D551DF">
        <w:rPr>
          <w:rFonts w:ascii="Times New Roman" w:eastAsia="Times New Roman" w:hAnsi="Times New Roman" w:cs="Times New Roman"/>
          <w:lang w:val="sr-Cyrl-RS"/>
        </w:rPr>
        <w:t xml:space="preserve"> и за коришћење радио фреквенција -</w:t>
      </w:r>
      <w:r w:rsidR="00DD147C" w:rsidRPr="00D551DF">
        <w:rPr>
          <w:rFonts w:ascii="Times New Roman" w:eastAsia="Times New Roman" w:hAnsi="Times New Roman" w:cs="Times New Roman"/>
          <w:lang w:val="sr-Cyrl-RS"/>
        </w:rPr>
        <w:t xml:space="preserve"> 39</w:t>
      </w:r>
      <w:r w:rsidR="0062553A" w:rsidRPr="00D551DF">
        <w:rPr>
          <w:rFonts w:ascii="Times New Roman" w:eastAsia="Times New Roman" w:hAnsi="Times New Roman" w:cs="Times New Roman"/>
          <w:lang w:val="sr-Cyrl-RS"/>
        </w:rPr>
        <w:t>)</w:t>
      </w:r>
      <w:r w:rsidR="00C964E7" w:rsidRPr="00D551DF">
        <w:rPr>
          <w:rFonts w:ascii="Times New Roman" w:eastAsia="Times New Roman" w:hAnsi="Times New Roman" w:cs="Times New Roman"/>
          <w:lang w:val="sr-Cyrl-RS"/>
        </w:rPr>
        <w:t xml:space="preserve"> </w:t>
      </w:r>
    </w:p>
    <w:p w:rsidR="006852E7" w:rsidRPr="00E075CE" w:rsidRDefault="000F01E2" w:rsidP="00E20AAE">
      <w:pPr>
        <w:spacing w:after="0" w:line="240" w:lineRule="auto"/>
        <w:ind w:left="709"/>
        <w:jc w:val="both"/>
        <w:rPr>
          <w:rFonts w:ascii="Times New Roman" w:eastAsia="Times New Roman" w:hAnsi="Times New Roman" w:cs="Times New Roman"/>
          <w:b/>
          <w:lang w:val="sr-Cyrl-RS"/>
        </w:rPr>
      </w:pPr>
      <w:r w:rsidRPr="00E075CE">
        <w:rPr>
          <w:rFonts w:ascii="Times New Roman" w:eastAsia="Times New Roman" w:hAnsi="Times New Roman" w:cs="Times New Roman"/>
          <w:b/>
          <w:lang w:val="sr-Cyrl-RS"/>
        </w:rPr>
        <w:t>-</w:t>
      </w:r>
      <w:r w:rsidR="002E1FDE" w:rsidRPr="00E075CE">
        <w:rPr>
          <w:rFonts w:ascii="Times New Roman" w:eastAsia="Times New Roman" w:hAnsi="Times New Roman" w:cs="Times New Roman"/>
          <w:b/>
          <w:lang w:val="sr-Cyrl-RS"/>
        </w:rPr>
        <w:t xml:space="preserve"> </w:t>
      </w:r>
      <w:r w:rsidR="00D551DF">
        <w:rPr>
          <w:rFonts w:ascii="Times New Roman" w:eastAsia="Times New Roman" w:hAnsi="Times New Roman" w:cs="Times New Roman"/>
          <w:b/>
          <w:lang w:val="sr-Cyrl-RS"/>
        </w:rPr>
        <w:t>К</w:t>
      </w:r>
      <w:r w:rsidRPr="00E075CE">
        <w:rPr>
          <w:rFonts w:ascii="Times New Roman" w:eastAsia="Times New Roman" w:hAnsi="Times New Roman" w:cs="Times New Roman"/>
          <w:b/>
          <w:lang w:val="sr-Cyrl-RS"/>
        </w:rPr>
        <w:t>онтрола достављених извештаја-</w:t>
      </w:r>
      <w:r w:rsidR="00DD147C">
        <w:rPr>
          <w:rFonts w:ascii="Times New Roman" w:eastAsia="Times New Roman" w:hAnsi="Times New Roman" w:cs="Times New Roman"/>
          <w:b/>
          <w:lang w:val="sr-Cyrl-RS"/>
        </w:rPr>
        <w:t>318</w:t>
      </w:r>
    </w:p>
    <w:p w:rsidR="006852E7" w:rsidRPr="00E075CE" w:rsidRDefault="009F2FB1" w:rsidP="0024253B">
      <w:pPr>
        <w:pStyle w:val="ListParagraph"/>
        <w:ind w:left="786"/>
        <w:jc w:val="both"/>
        <w:rPr>
          <w:sz w:val="22"/>
          <w:szCs w:val="22"/>
          <w:lang w:val="sr-Cyrl-RS"/>
        </w:rPr>
      </w:pPr>
      <w:r w:rsidRPr="00E075CE">
        <w:rPr>
          <w:sz w:val="22"/>
          <w:szCs w:val="22"/>
          <w:lang w:val="sr-Cyrl-RS"/>
        </w:rPr>
        <w:t xml:space="preserve">                         </w:t>
      </w:r>
      <w:r w:rsidR="0024253B" w:rsidRPr="00E075CE">
        <w:rPr>
          <w:sz w:val="22"/>
          <w:szCs w:val="22"/>
          <w:lang w:val="sr-Cyrl-RS"/>
        </w:rPr>
        <w:t xml:space="preserve">  </w:t>
      </w:r>
      <w:r w:rsidR="00C80167">
        <w:rPr>
          <w:sz w:val="22"/>
          <w:szCs w:val="22"/>
          <w:lang w:val="sr-Cyrl-RS"/>
        </w:rPr>
        <w:t xml:space="preserve">                               175</w:t>
      </w:r>
      <w:r w:rsidR="0024253B" w:rsidRPr="00E075CE">
        <w:rPr>
          <w:sz w:val="22"/>
          <w:szCs w:val="22"/>
          <w:lang w:val="sr-Cyrl-RS"/>
        </w:rPr>
        <w:t xml:space="preserve"> </w:t>
      </w:r>
      <w:r w:rsidR="006852E7" w:rsidRPr="00E075CE">
        <w:rPr>
          <w:sz w:val="22"/>
          <w:szCs w:val="22"/>
          <w:lang w:val="sr-Cyrl-RS"/>
        </w:rPr>
        <w:t xml:space="preserve">- </w:t>
      </w:r>
      <w:r w:rsidR="000F01E2" w:rsidRPr="00E075CE">
        <w:rPr>
          <w:sz w:val="22"/>
          <w:szCs w:val="22"/>
          <w:lang w:val="sr-Cyrl-RS"/>
        </w:rPr>
        <w:t>мерење буке</w:t>
      </w:r>
    </w:p>
    <w:p w:rsidR="006852E7" w:rsidRPr="00E075CE" w:rsidRDefault="009F2FB1" w:rsidP="0024253B">
      <w:pPr>
        <w:pStyle w:val="ListParagraph"/>
        <w:ind w:left="851"/>
        <w:jc w:val="both"/>
        <w:rPr>
          <w:sz w:val="22"/>
          <w:szCs w:val="22"/>
          <w:lang w:val="sr-Cyrl-RS"/>
        </w:rPr>
      </w:pPr>
      <w:r w:rsidRPr="00E075CE">
        <w:rPr>
          <w:sz w:val="22"/>
          <w:szCs w:val="22"/>
          <w:lang w:val="sr-Cyrl-RS"/>
        </w:rPr>
        <w:t xml:space="preserve">                                                        </w:t>
      </w:r>
      <w:r w:rsidR="0024253B" w:rsidRPr="00E075CE">
        <w:rPr>
          <w:sz w:val="22"/>
          <w:szCs w:val="22"/>
          <w:lang w:val="sr-Cyrl-RS"/>
        </w:rPr>
        <w:t xml:space="preserve"> </w:t>
      </w:r>
      <w:r w:rsidR="00C80167">
        <w:rPr>
          <w:sz w:val="22"/>
          <w:szCs w:val="22"/>
          <w:lang w:val="sr-Cyrl-RS"/>
        </w:rPr>
        <w:t xml:space="preserve">  </w:t>
      </w:r>
      <w:r w:rsidR="00DD147C">
        <w:rPr>
          <w:sz w:val="22"/>
          <w:szCs w:val="22"/>
          <w:lang w:val="sr-Cyrl-RS"/>
        </w:rPr>
        <w:t>33</w:t>
      </w:r>
      <w:r w:rsidR="006852E7" w:rsidRPr="00E075CE">
        <w:rPr>
          <w:sz w:val="22"/>
          <w:szCs w:val="22"/>
          <w:lang w:val="sr-Cyrl-RS"/>
        </w:rPr>
        <w:t xml:space="preserve"> - </w:t>
      </w:r>
      <w:r w:rsidR="000F01E2" w:rsidRPr="00E075CE">
        <w:rPr>
          <w:sz w:val="22"/>
          <w:szCs w:val="22"/>
          <w:lang w:val="sr-Cyrl-RS"/>
        </w:rPr>
        <w:t xml:space="preserve"> мерење </w:t>
      </w:r>
      <w:r w:rsidR="00C80167">
        <w:rPr>
          <w:sz w:val="22"/>
          <w:szCs w:val="22"/>
          <w:lang w:val="sr-Cyrl-RS"/>
        </w:rPr>
        <w:t>ЕМ</w:t>
      </w:r>
      <w:r w:rsidR="006852E7" w:rsidRPr="00E075CE">
        <w:rPr>
          <w:sz w:val="22"/>
          <w:szCs w:val="22"/>
          <w:lang w:val="sr-Cyrl-RS"/>
        </w:rPr>
        <w:t xml:space="preserve"> </w:t>
      </w:r>
    </w:p>
    <w:p w:rsidR="006852E7" w:rsidRPr="00E075CE" w:rsidRDefault="009F2FB1" w:rsidP="0024253B">
      <w:pPr>
        <w:pStyle w:val="ListParagraph"/>
        <w:ind w:left="786"/>
        <w:jc w:val="both"/>
        <w:rPr>
          <w:sz w:val="22"/>
          <w:szCs w:val="22"/>
          <w:lang w:val="sr-Cyrl-RS"/>
        </w:rPr>
      </w:pPr>
      <w:r w:rsidRPr="00E075CE">
        <w:rPr>
          <w:sz w:val="22"/>
          <w:szCs w:val="22"/>
          <w:lang w:val="sr-Cyrl-RS"/>
        </w:rPr>
        <w:t xml:space="preserve">                                                         </w:t>
      </w:r>
      <w:r w:rsidR="00C80167">
        <w:rPr>
          <w:sz w:val="22"/>
          <w:szCs w:val="22"/>
          <w:lang w:val="sr-Cyrl-RS"/>
        </w:rPr>
        <w:t xml:space="preserve">  </w:t>
      </w:r>
      <w:r w:rsidR="00E20AAE" w:rsidRPr="00E075CE">
        <w:rPr>
          <w:sz w:val="22"/>
          <w:szCs w:val="22"/>
          <w:lang w:val="sr-Cyrl-RS"/>
        </w:rPr>
        <w:t xml:space="preserve"> </w:t>
      </w:r>
      <w:r w:rsidR="00DD147C">
        <w:rPr>
          <w:sz w:val="22"/>
          <w:szCs w:val="22"/>
          <w:lang w:val="sr-Cyrl-RS"/>
        </w:rPr>
        <w:t>28</w:t>
      </w:r>
      <w:r w:rsidR="009074CB" w:rsidRPr="00E075CE">
        <w:rPr>
          <w:sz w:val="22"/>
          <w:szCs w:val="22"/>
          <w:lang w:val="en-US"/>
        </w:rPr>
        <w:t xml:space="preserve"> </w:t>
      </w:r>
      <w:r w:rsidR="006852E7" w:rsidRPr="00E075CE">
        <w:rPr>
          <w:sz w:val="22"/>
          <w:szCs w:val="22"/>
          <w:lang w:val="sr-Cyrl-RS"/>
        </w:rPr>
        <w:t>- мерење емисије</w:t>
      </w:r>
    </w:p>
    <w:p w:rsidR="00D54C6F" w:rsidRPr="00E075CE" w:rsidRDefault="00C80167" w:rsidP="002E1FDE">
      <w:pPr>
        <w:spacing w:after="0" w:line="240" w:lineRule="auto"/>
        <w:ind w:left="4266"/>
        <w:jc w:val="both"/>
        <w:rPr>
          <w:rFonts w:ascii="Times New Roman" w:hAnsi="Times New Roman" w:cs="Times New Roman"/>
          <w:lang w:val="sr-Cyrl-RS"/>
        </w:rPr>
      </w:pPr>
      <w:r>
        <w:rPr>
          <w:rFonts w:ascii="Times New Roman" w:hAnsi="Times New Roman" w:cs="Times New Roman"/>
          <w:lang w:val="sr-Cyrl-RS"/>
        </w:rPr>
        <w:t xml:space="preserve">  3</w:t>
      </w:r>
      <w:r w:rsidR="00DD147C">
        <w:rPr>
          <w:rFonts w:ascii="Times New Roman" w:hAnsi="Times New Roman" w:cs="Times New Roman"/>
          <w:lang w:val="sr-Cyrl-RS"/>
        </w:rPr>
        <w:t>4</w:t>
      </w:r>
      <w:r w:rsidR="0024253B" w:rsidRPr="00E075CE">
        <w:rPr>
          <w:rFonts w:ascii="Times New Roman" w:hAnsi="Times New Roman" w:cs="Times New Roman"/>
          <w:lang w:val="sr-Cyrl-RS"/>
        </w:rPr>
        <w:t xml:space="preserve"> </w:t>
      </w:r>
      <w:r w:rsidR="006852E7" w:rsidRPr="00E075CE">
        <w:rPr>
          <w:rFonts w:ascii="Times New Roman" w:hAnsi="Times New Roman" w:cs="Times New Roman"/>
          <w:lang w:val="sr-Cyrl-RS"/>
        </w:rPr>
        <w:t xml:space="preserve">- </w:t>
      </w:r>
      <w:r w:rsidR="000F01E2" w:rsidRPr="00E075CE">
        <w:rPr>
          <w:rFonts w:ascii="Times New Roman" w:hAnsi="Times New Roman" w:cs="Times New Roman"/>
          <w:lang w:val="sr-Cyrl-RS"/>
        </w:rPr>
        <w:t xml:space="preserve"> мерење нивоа загађујућих материја</w:t>
      </w:r>
    </w:p>
    <w:p w:rsidR="006852E7" w:rsidRPr="00E075CE" w:rsidRDefault="009F2FB1" w:rsidP="0024253B">
      <w:pPr>
        <w:spacing w:after="0" w:line="240" w:lineRule="auto"/>
        <w:ind w:left="906"/>
        <w:jc w:val="both"/>
        <w:rPr>
          <w:rFonts w:ascii="Times New Roman" w:hAnsi="Times New Roman" w:cs="Times New Roman"/>
          <w:lang w:val="sr-Cyrl-RS"/>
        </w:rPr>
      </w:pPr>
      <w:r w:rsidRPr="00E075CE">
        <w:rPr>
          <w:rFonts w:ascii="Times New Roman" w:hAnsi="Times New Roman" w:cs="Times New Roman"/>
          <w:lang w:val="sr-Cyrl-RS"/>
        </w:rPr>
        <w:t xml:space="preserve">                                                          </w:t>
      </w:r>
      <w:r w:rsidR="00C80167">
        <w:rPr>
          <w:rFonts w:ascii="Times New Roman" w:hAnsi="Times New Roman" w:cs="Times New Roman"/>
          <w:lang w:val="sr-Cyrl-RS"/>
        </w:rPr>
        <w:t xml:space="preserve">  </w:t>
      </w:r>
      <w:r w:rsidR="0024253B" w:rsidRPr="00E075CE">
        <w:rPr>
          <w:rFonts w:ascii="Times New Roman" w:hAnsi="Times New Roman" w:cs="Times New Roman"/>
          <w:lang w:val="sr-Cyrl-RS"/>
        </w:rPr>
        <w:t>2</w:t>
      </w:r>
      <w:r w:rsidRPr="00E075CE">
        <w:rPr>
          <w:rFonts w:ascii="Times New Roman" w:hAnsi="Times New Roman" w:cs="Times New Roman"/>
          <w:lang w:val="sr-Cyrl-RS"/>
        </w:rPr>
        <w:t xml:space="preserve"> - </w:t>
      </w:r>
      <w:r w:rsidR="000F01E2" w:rsidRPr="00E075CE">
        <w:rPr>
          <w:rFonts w:ascii="Times New Roman" w:hAnsi="Times New Roman" w:cs="Times New Roman"/>
          <w:lang w:val="sr-Cyrl-RS"/>
        </w:rPr>
        <w:t>испит</w:t>
      </w:r>
      <w:r w:rsidR="006852E7" w:rsidRPr="00E075CE">
        <w:rPr>
          <w:rFonts w:ascii="Times New Roman" w:hAnsi="Times New Roman" w:cs="Times New Roman"/>
          <w:lang w:val="sr-Cyrl-RS"/>
        </w:rPr>
        <w:t>ивање отпада-карактеризација</w:t>
      </w:r>
    </w:p>
    <w:p w:rsidR="006852E7" w:rsidRPr="00E075CE" w:rsidRDefault="00E20AAE" w:rsidP="0024253B">
      <w:pPr>
        <w:pStyle w:val="ListParagraph"/>
        <w:ind w:left="786"/>
        <w:jc w:val="both"/>
        <w:rPr>
          <w:sz w:val="22"/>
          <w:szCs w:val="22"/>
          <w:lang w:val="sr-Cyrl-RS"/>
        </w:rPr>
      </w:pPr>
      <w:r w:rsidRPr="00E075CE">
        <w:rPr>
          <w:sz w:val="22"/>
          <w:szCs w:val="22"/>
          <w:lang w:val="sr-Cyrl-RS"/>
        </w:rPr>
        <w:t xml:space="preserve"> </w:t>
      </w:r>
      <w:r w:rsidR="009F2FB1" w:rsidRPr="00E075CE">
        <w:rPr>
          <w:sz w:val="22"/>
          <w:szCs w:val="22"/>
          <w:lang w:val="sr-Cyrl-RS"/>
        </w:rPr>
        <w:t xml:space="preserve">                         </w:t>
      </w:r>
      <w:r w:rsidR="0024253B" w:rsidRPr="00E075CE">
        <w:rPr>
          <w:sz w:val="22"/>
          <w:szCs w:val="22"/>
          <w:lang w:val="sr-Cyrl-RS"/>
        </w:rPr>
        <w:t xml:space="preserve">                               </w:t>
      </w:r>
      <w:r w:rsidR="009F2FB1" w:rsidRPr="00E075CE">
        <w:rPr>
          <w:sz w:val="22"/>
          <w:szCs w:val="22"/>
          <w:lang w:val="sr-Cyrl-RS"/>
        </w:rPr>
        <w:t xml:space="preserve"> </w:t>
      </w:r>
      <w:r w:rsidR="00C80167">
        <w:rPr>
          <w:sz w:val="22"/>
          <w:szCs w:val="22"/>
          <w:lang w:val="sr-Cyrl-RS"/>
        </w:rPr>
        <w:t xml:space="preserve">  </w:t>
      </w:r>
      <w:r w:rsidR="00DD147C">
        <w:rPr>
          <w:sz w:val="22"/>
          <w:szCs w:val="22"/>
          <w:lang w:val="sr-Cyrl-RS"/>
        </w:rPr>
        <w:t>22</w:t>
      </w:r>
      <w:r w:rsidR="0024253B" w:rsidRPr="00E075CE">
        <w:rPr>
          <w:sz w:val="22"/>
          <w:szCs w:val="22"/>
          <w:lang w:val="sr-Cyrl-RS"/>
        </w:rPr>
        <w:t xml:space="preserve"> </w:t>
      </w:r>
      <w:r w:rsidR="006852E7" w:rsidRPr="00E075CE">
        <w:rPr>
          <w:sz w:val="22"/>
          <w:szCs w:val="22"/>
          <w:lang w:val="sr-Cyrl-RS"/>
        </w:rPr>
        <w:t xml:space="preserve">- </w:t>
      </w:r>
      <w:r w:rsidR="000F01E2" w:rsidRPr="00E075CE">
        <w:rPr>
          <w:sz w:val="22"/>
          <w:szCs w:val="22"/>
          <w:lang w:val="sr-Cyrl-RS"/>
        </w:rPr>
        <w:t>испитивање квалитета отпадних вода</w:t>
      </w:r>
    </w:p>
    <w:p w:rsidR="00D54C6F" w:rsidRPr="00E075CE" w:rsidRDefault="00D54C6F" w:rsidP="0024253B">
      <w:pPr>
        <w:pStyle w:val="ListParagraph"/>
        <w:ind w:left="786"/>
        <w:jc w:val="both"/>
        <w:rPr>
          <w:sz w:val="22"/>
          <w:szCs w:val="22"/>
          <w:lang w:val="sr-Cyrl-RS"/>
        </w:rPr>
      </w:pPr>
      <w:r w:rsidRPr="00E075CE">
        <w:rPr>
          <w:sz w:val="22"/>
          <w:szCs w:val="22"/>
          <w:lang w:val="sr-Cyrl-RS"/>
        </w:rPr>
        <w:t xml:space="preserve">                             </w:t>
      </w:r>
      <w:r w:rsidR="00DD147C">
        <w:rPr>
          <w:sz w:val="22"/>
          <w:szCs w:val="22"/>
          <w:lang w:val="sr-Cyrl-RS"/>
        </w:rPr>
        <w:t xml:space="preserve">                               </w:t>
      </w:r>
      <w:r w:rsidR="00C80167">
        <w:rPr>
          <w:sz w:val="22"/>
          <w:szCs w:val="22"/>
          <w:lang w:val="sr-Cyrl-RS"/>
        </w:rPr>
        <w:t xml:space="preserve">  </w:t>
      </w:r>
      <w:r w:rsidR="00DD147C">
        <w:rPr>
          <w:sz w:val="22"/>
          <w:szCs w:val="22"/>
          <w:lang w:val="sr-Cyrl-RS"/>
        </w:rPr>
        <w:t>6</w:t>
      </w:r>
      <w:r w:rsidRPr="00E075CE">
        <w:rPr>
          <w:sz w:val="22"/>
          <w:szCs w:val="22"/>
          <w:lang w:val="sr-Cyrl-RS"/>
        </w:rPr>
        <w:t xml:space="preserve"> </w:t>
      </w:r>
      <w:r w:rsidR="00BA3ED6">
        <w:rPr>
          <w:sz w:val="22"/>
          <w:szCs w:val="22"/>
          <w:lang w:val="sr-Cyrl-RS"/>
        </w:rPr>
        <w:t>-</w:t>
      </w:r>
      <w:r w:rsidRPr="00E075CE">
        <w:rPr>
          <w:sz w:val="22"/>
          <w:szCs w:val="22"/>
          <w:lang w:val="sr-Cyrl-RS"/>
        </w:rPr>
        <w:t xml:space="preserve"> </w:t>
      </w:r>
      <w:r w:rsidR="00125CA3" w:rsidRPr="00E075CE">
        <w:rPr>
          <w:sz w:val="22"/>
          <w:szCs w:val="22"/>
          <w:lang w:val="sr-Cyrl-RS"/>
        </w:rPr>
        <w:t>испитивање квалитета подземних вода</w:t>
      </w:r>
    </w:p>
    <w:p w:rsidR="000F01E2" w:rsidRDefault="00E20AAE" w:rsidP="0024253B">
      <w:pPr>
        <w:pStyle w:val="ListParagraph"/>
        <w:ind w:left="786"/>
        <w:jc w:val="both"/>
        <w:rPr>
          <w:sz w:val="22"/>
          <w:szCs w:val="22"/>
          <w:lang w:val="sr-Cyrl-RS"/>
        </w:rPr>
      </w:pPr>
      <w:r w:rsidRPr="00E075CE">
        <w:rPr>
          <w:sz w:val="22"/>
          <w:szCs w:val="22"/>
          <w:lang w:val="sr-Cyrl-RS"/>
        </w:rPr>
        <w:t xml:space="preserve"> </w:t>
      </w:r>
      <w:r w:rsidR="009074CB" w:rsidRPr="00E075CE">
        <w:rPr>
          <w:sz w:val="22"/>
          <w:szCs w:val="22"/>
          <w:lang w:val="en-US"/>
        </w:rPr>
        <w:t xml:space="preserve"> </w:t>
      </w:r>
      <w:r w:rsidR="009F2FB1" w:rsidRPr="00E075CE">
        <w:rPr>
          <w:sz w:val="22"/>
          <w:szCs w:val="22"/>
          <w:lang w:val="sr-Cyrl-RS"/>
        </w:rPr>
        <w:t xml:space="preserve">                          </w:t>
      </w:r>
      <w:r w:rsidR="00BA3ED6">
        <w:rPr>
          <w:sz w:val="22"/>
          <w:szCs w:val="22"/>
          <w:lang w:val="sr-Cyrl-RS"/>
        </w:rPr>
        <w:t xml:space="preserve">                              </w:t>
      </w:r>
      <w:r w:rsidR="00C80167">
        <w:rPr>
          <w:sz w:val="22"/>
          <w:szCs w:val="22"/>
          <w:lang w:val="sr-Cyrl-RS"/>
        </w:rPr>
        <w:t xml:space="preserve">  </w:t>
      </w:r>
      <w:r w:rsidR="00634E7F" w:rsidRPr="00E075CE">
        <w:rPr>
          <w:sz w:val="22"/>
          <w:szCs w:val="22"/>
          <w:lang w:val="sr-Cyrl-RS"/>
        </w:rPr>
        <w:t>1</w:t>
      </w:r>
      <w:r w:rsidR="00DD147C">
        <w:rPr>
          <w:sz w:val="22"/>
          <w:szCs w:val="22"/>
          <w:lang w:val="sr-Cyrl-RS"/>
        </w:rPr>
        <w:t>2</w:t>
      </w:r>
      <w:r w:rsidR="00BA3ED6">
        <w:rPr>
          <w:sz w:val="22"/>
          <w:szCs w:val="22"/>
          <w:lang w:val="sr-Cyrl-RS"/>
        </w:rPr>
        <w:t xml:space="preserve"> </w:t>
      </w:r>
      <w:r w:rsidR="006852E7" w:rsidRPr="00E075CE">
        <w:rPr>
          <w:sz w:val="22"/>
          <w:szCs w:val="22"/>
          <w:lang w:val="sr-Cyrl-RS"/>
        </w:rPr>
        <w:t xml:space="preserve">- </w:t>
      </w:r>
      <w:r w:rsidR="000F01E2" w:rsidRPr="00E075CE">
        <w:rPr>
          <w:sz w:val="22"/>
          <w:szCs w:val="22"/>
          <w:lang w:val="sr-Cyrl-RS"/>
        </w:rPr>
        <w:t>технички преглед базних станица.</w:t>
      </w:r>
    </w:p>
    <w:p w:rsidR="00DD147C" w:rsidRDefault="00DD147C" w:rsidP="0024253B">
      <w:pPr>
        <w:pStyle w:val="ListParagraph"/>
        <w:ind w:left="786"/>
        <w:jc w:val="both"/>
        <w:rPr>
          <w:sz w:val="22"/>
          <w:szCs w:val="22"/>
          <w:lang w:val="sr-Cyrl-RS"/>
        </w:rPr>
      </w:pPr>
      <w:r>
        <w:rPr>
          <w:sz w:val="22"/>
          <w:szCs w:val="22"/>
          <w:lang w:val="sr-Cyrl-RS"/>
        </w:rPr>
        <w:t xml:space="preserve">                                                           </w:t>
      </w:r>
      <w:r w:rsidR="00C80167">
        <w:rPr>
          <w:sz w:val="22"/>
          <w:szCs w:val="22"/>
          <w:lang w:val="sr-Cyrl-RS"/>
        </w:rPr>
        <w:t xml:space="preserve">   </w:t>
      </w:r>
      <w:r>
        <w:rPr>
          <w:sz w:val="22"/>
          <w:szCs w:val="22"/>
          <w:lang w:val="sr-Cyrl-RS"/>
        </w:rPr>
        <w:t xml:space="preserve">6 </w:t>
      </w:r>
      <w:r w:rsidR="00EB64A1">
        <w:rPr>
          <w:sz w:val="22"/>
          <w:szCs w:val="22"/>
          <w:lang w:val="sr-Cyrl-RS"/>
        </w:rPr>
        <w:t>– лиценци</w:t>
      </w:r>
    </w:p>
    <w:p w:rsidR="00F479B2" w:rsidRPr="00F479B2" w:rsidRDefault="00DA54C4" w:rsidP="00DA54C4">
      <w:pPr>
        <w:spacing w:after="0" w:line="240" w:lineRule="auto"/>
        <w:jc w:val="both"/>
        <w:rPr>
          <w:rFonts w:ascii="Times New Roman" w:eastAsia="Times New Roman" w:hAnsi="Times New Roman" w:cs="Times New Roman"/>
          <w:b/>
          <w:lang w:val="sr-Cyrl-RS"/>
        </w:rPr>
      </w:pPr>
      <w:r>
        <w:rPr>
          <w:rFonts w:ascii="Times New Roman" w:eastAsia="Times New Roman" w:hAnsi="Times New Roman" w:cs="Times New Roman"/>
          <w:lang w:eastAsia="sr-Latn-CS"/>
        </w:rPr>
        <w:t xml:space="preserve">              -</w:t>
      </w:r>
      <w:r w:rsidR="00D551DF" w:rsidRPr="00E075CE">
        <w:rPr>
          <w:rFonts w:ascii="Times New Roman" w:eastAsia="Times New Roman" w:hAnsi="Times New Roman" w:cs="Times New Roman"/>
          <w:b/>
          <w:lang w:val="sr-Cyrl-RS"/>
        </w:rPr>
        <w:t>присуство инспектора на мерењу буке  - 6</w:t>
      </w:r>
    </w:p>
    <w:p w:rsidR="00EB64A1" w:rsidRDefault="00EB64A1" w:rsidP="004A33C6">
      <w:pPr>
        <w:ind w:left="709"/>
        <w:jc w:val="both"/>
        <w:rPr>
          <w:rFonts w:ascii="Times New Roman" w:eastAsia="Times New Roman" w:hAnsi="Times New Roman" w:cs="Times New Roman"/>
          <w:bCs/>
          <w:lang w:val="sr-Cyrl-RS"/>
        </w:rPr>
      </w:pPr>
    </w:p>
    <w:p w:rsidR="00E075CE" w:rsidRPr="00E075CE" w:rsidRDefault="00E075CE" w:rsidP="00E075CE">
      <w:pPr>
        <w:autoSpaceDE w:val="0"/>
        <w:autoSpaceDN w:val="0"/>
        <w:adjustRightInd w:val="0"/>
        <w:spacing w:after="0" w:line="240" w:lineRule="auto"/>
        <w:rPr>
          <w:rFonts w:ascii="Times New Roman" w:eastAsia="Times New Roman" w:hAnsi="Times New Roman" w:cs="Times New Roman"/>
          <w:bCs/>
          <w:lang w:val="sr-Cyrl-RS"/>
        </w:rPr>
      </w:pPr>
    </w:p>
    <w:p w:rsidR="00E075CE" w:rsidRPr="00E075CE" w:rsidRDefault="00E075CE" w:rsidP="00E075CE">
      <w:pPr>
        <w:autoSpaceDE w:val="0"/>
        <w:autoSpaceDN w:val="0"/>
        <w:adjustRightInd w:val="0"/>
        <w:spacing w:after="0" w:line="240" w:lineRule="auto"/>
        <w:rPr>
          <w:rFonts w:ascii="Times New Roman" w:eastAsia="Times New Roman" w:hAnsi="Times New Roman" w:cs="Times New Roman"/>
          <w:bCs/>
          <w:lang w:val="sr-Cyrl-RS"/>
        </w:rPr>
      </w:pPr>
    </w:p>
    <w:p w:rsidR="0010378C" w:rsidRPr="00E075CE" w:rsidRDefault="0010378C" w:rsidP="00E075CE">
      <w:pPr>
        <w:autoSpaceDE w:val="0"/>
        <w:autoSpaceDN w:val="0"/>
        <w:adjustRightInd w:val="0"/>
        <w:spacing w:after="0" w:line="240" w:lineRule="auto"/>
        <w:jc w:val="center"/>
        <w:rPr>
          <w:rFonts w:ascii="Times New Roman" w:hAnsi="Times New Roman" w:cs="Times New Roman"/>
          <w:b/>
          <w:lang w:val="sr-Cyrl-RS"/>
        </w:rPr>
      </w:pPr>
      <w:r w:rsidRPr="00E075CE">
        <w:rPr>
          <w:rFonts w:ascii="Times New Roman" w:hAnsi="Times New Roman" w:cs="Times New Roman"/>
          <w:b/>
        </w:rPr>
        <w:t>Систематска инспекцијска контрола корисника извора буке</w:t>
      </w:r>
    </w:p>
    <w:p w:rsidR="0010378C" w:rsidRPr="00E075CE" w:rsidRDefault="0010378C" w:rsidP="00602F13">
      <w:pPr>
        <w:autoSpaceDE w:val="0"/>
        <w:autoSpaceDN w:val="0"/>
        <w:adjustRightInd w:val="0"/>
        <w:spacing w:after="0" w:line="240" w:lineRule="auto"/>
        <w:jc w:val="both"/>
        <w:rPr>
          <w:rFonts w:ascii="Times New Roman" w:hAnsi="Times New Roman" w:cs="Times New Roman"/>
          <w:b/>
        </w:rPr>
      </w:pPr>
      <w:r w:rsidRPr="00E075CE">
        <w:rPr>
          <w:rFonts w:ascii="Times New Roman" w:hAnsi="Times New Roman" w:cs="Times New Roman"/>
          <w:noProof/>
        </w:rPr>
        <w:t xml:space="preserve">                                                                                 </w:t>
      </w:r>
    </w:p>
    <w:p w:rsidR="00C80167" w:rsidRPr="00097744" w:rsidRDefault="0010378C" w:rsidP="00097744">
      <w:pPr>
        <w:ind w:left="720" w:firstLine="720"/>
        <w:jc w:val="both"/>
        <w:rPr>
          <w:rFonts w:ascii="Times New Roman" w:eastAsia="Times New Roman" w:hAnsi="Times New Roman" w:cs="Times New Roman"/>
          <w:bCs/>
          <w:lang w:val="sr-Cyrl-CS"/>
        </w:rPr>
      </w:pPr>
      <w:r w:rsidRPr="00E075CE">
        <w:rPr>
          <w:rFonts w:ascii="Times New Roman" w:eastAsia="Times New Roman" w:hAnsi="Times New Roman" w:cs="Times New Roman"/>
          <w:bCs/>
          <w:lang w:val="sr-Cyrl-RS"/>
        </w:rPr>
        <w:t xml:space="preserve">Између осталог, Сектор инспекције за заштиту животне средине, поступајући по пријавама грађана и </w:t>
      </w:r>
      <w:r w:rsidRPr="00E075CE">
        <w:rPr>
          <w:rFonts w:ascii="Times New Roman" w:eastAsia="Times New Roman" w:hAnsi="Times New Roman" w:cs="Times New Roman"/>
          <w:bCs/>
          <w:lang w:val="sr-Cyrl-CS"/>
        </w:rPr>
        <w:t>по</w:t>
      </w:r>
      <w:r w:rsidRPr="00E075CE">
        <w:rPr>
          <w:rFonts w:ascii="Times New Roman" w:eastAsia="Times New Roman" w:hAnsi="Times New Roman" w:cs="Times New Roman"/>
          <w:b/>
          <w:bCs/>
          <w:lang w:val="sr-Cyrl-CS"/>
        </w:rPr>
        <w:t xml:space="preserve"> </w:t>
      </w:r>
      <w:r w:rsidRPr="00E075CE">
        <w:rPr>
          <w:rFonts w:ascii="Times New Roman" w:eastAsia="Times New Roman" w:hAnsi="Times New Roman" w:cs="Times New Roman"/>
          <w:bCs/>
          <w:lang w:val="sr-Cyrl-CS"/>
        </w:rPr>
        <w:t>службеној дужности, изврш</w:t>
      </w:r>
      <w:r w:rsidR="0000423E" w:rsidRPr="00E075CE">
        <w:rPr>
          <w:rFonts w:ascii="Times New Roman" w:eastAsia="Times New Roman" w:hAnsi="Times New Roman" w:cs="Times New Roman"/>
          <w:bCs/>
          <w:lang w:val="sr-Cyrl-CS"/>
        </w:rPr>
        <w:t xml:space="preserve">ило је инспекцијски  преглед </w:t>
      </w:r>
      <w:r w:rsidR="00A25B3D">
        <w:rPr>
          <w:rFonts w:ascii="Times New Roman" w:eastAsia="Times New Roman" w:hAnsi="Times New Roman" w:cs="Times New Roman"/>
          <w:b/>
          <w:bCs/>
          <w:lang w:val="sr-Cyrl-RS"/>
        </w:rPr>
        <w:t>393</w:t>
      </w:r>
      <w:r w:rsidR="00446336" w:rsidRPr="00E075CE">
        <w:rPr>
          <w:rFonts w:ascii="Times New Roman" w:eastAsia="Times New Roman" w:hAnsi="Times New Roman" w:cs="Times New Roman"/>
          <w:b/>
          <w:bCs/>
          <w:lang w:val="sr-Cyrl-CS"/>
        </w:rPr>
        <w:t xml:space="preserve"> угоститељска</w:t>
      </w:r>
      <w:r w:rsidRPr="00E075CE">
        <w:rPr>
          <w:rFonts w:ascii="Times New Roman" w:eastAsia="Times New Roman" w:hAnsi="Times New Roman" w:cs="Times New Roman"/>
          <w:b/>
          <w:bCs/>
          <w:lang w:val="sr-Cyrl-CS"/>
        </w:rPr>
        <w:t xml:space="preserve"> објеката, предузећа и предузетничких радњи</w:t>
      </w:r>
      <w:r w:rsidRPr="00E075CE">
        <w:rPr>
          <w:rFonts w:ascii="Times New Roman" w:eastAsia="Times New Roman" w:hAnsi="Times New Roman" w:cs="Times New Roman"/>
          <w:bCs/>
          <w:lang w:val="sr-Cyrl-CS"/>
        </w:rPr>
        <w:t>, који послују  на територији општине Нови Сад, а који при обављању регистроване делатности поседују потенцијалне изворе буке</w:t>
      </w:r>
      <w:r w:rsidRPr="00E075CE">
        <w:rPr>
          <w:rFonts w:ascii="Times New Roman" w:eastAsia="Times New Roman" w:hAnsi="Times New Roman" w:cs="Times New Roman"/>
          <w:bCs/>
        </w:rPr>
        <w:t>,</w:t>
      </w:r>
      <w:r w:rsidRPr="00E075CE">
        <w:rPr>
          <w:rFonts w:ascii="Times New Roman" w:eastAsia="Times New Roman" w:hAnsi="Times New Roman" w:cs="Times New Roman"/>
          <w:bCs/>
          <w:lang w:val="sr-Cyrl-RS"/>
        </w:rPr>
        <w:t xml:space="preserve"> те сходно</w:t>
      </w:r>
      <w:r w:rsidRPr="00E075CE">
        <w:rPr>
          <w:rFonts w:ascii="Times New Roman" w:eastAsia="Times New Roman" w:hAnsi="Times New Roman" w:cs="Times New Roman"/>
          <w:bCs/>
          <w:lang w:val="sr-Cyrl-CS"/>
        </w:rPr>
        <w:t xml:space="preserve"> </w:t>
      </w:r>
      <w:r w:rsidRPr="00E075CE">
        <w:rPr>
          <w:rFonts w:ascii="Times New Roman" w:hAnsi="Times New Roman" w:cs="Times New Roman"/>
          <w:lang w:val="sr-Cyrl-RS"/>
        </w:rPr>
        <w:t>Закону о заштити од буке у животној средини</w:t>
      </w:r>
      <w:r w:rsidR="00634E7F" w:rsidRPr="00E075CE">
        <w:rPr>
          <w:rFonts w:ascii="Times New Roman" w:eastAsia="Times New Roman" w:hAnsi="Times New Roman" w:cs="Times New Roman"/>
          <w:bCs/>
          <w:lang w:val="sr-Cyrl-CS"/>
        </w:rPr>
        <w:t xml:space="preserve"> и </w:t>
      </w:r>
      <w:r w:rsidR="00634E7F" w:rsidRPr="00E075CE">
        <w:rPr>
          <w:rFonts w:ascii="Times New Roman" w:hAnsi="Times New Roman" w:cs="Times New Roman"/>
          <w:lang w:val="sr-Cyrl-CS"/>
        </w:rPr>
        <w:t>Одлу</w:t>
      </w:r>
      <w:r w:rsidR="00634E7F" w:rsidRPr="00E075CE">
        <w:rPr>
          <w:rFonts w:ascii="Times New Roman" w:hAnsi="Times New Roman" w:cs="Times New Roman"/>
          <w:lang w:val="sr-Cyrl-RS"/>
        </w:rPr>
        <w:t>ци</w:t>
      </w:r>
      <w:r w:rsidR="00634E7F" w:rsidRPr="00E075CE">
        <w:rPr>
          <w:rFonts w:ascii="Times New Roman" w:hAnsi="Times New Roman" w:cs="Times New Roman"/>
          <w:lang w:val="sr-Cyrl-CS"/>
        </w:rPr>
        <w:t xml:space="preserve"> о одређивању акустичких  зона на територији Града Новог Сада</w:t>
      </w:r>
      <w:r w:rsidRPr="00E075CE">
        <w:rPr>
          <w:rFonts w:ascii="Times New Roman" w:eastAsia="Times New Roman" w:hAnsi="Times New Roman" w:cs="Times New Roman"/>
          <w:bCs/>
          <w:lang w:val="sr-Cyrl-CS"/>
        </w:rPr>
        <w:t xml:space="preserve"> предузели мере и радње, којима се спречава, ублажава и ограни</w:t>
      </w:r>
      <w:r w:rsidR="00EB64A1">
        <w:rPr>
          <w:rFonts w:ascii="Times New Roman" w:eastAsia="Times New Roman" w:hAnsi="Times New Roman" w:cs="Times New Roman"/>
          <w:bCs/>
          <w:lang w:val="sr-Cyrl-CS"/>
        </w:rPr>
        <w:t>чава бука  у животној  средини</w:t>
      </w:r>
      <w:r w:rsidR="00097744">
        <w:rPr>
          <w:rFonts w:ascii="Times New Roman" w:eastAsia="Times New Roman" w:hAnsi="Times New Roman" w:cs="Times New Roman"/>
          <w:bCs/>
          <w:lang w:val="sr-Cyrl-CS"/>
        </w:rPr>
        <w:t>.</w:t>
      </w:r>
    </w:p>
    <w:p w:rsidR="00602F13" w:rsidRPr="00097744" w:rsidRDefault="00602F13" w:rsidP="00097744">
      <w:pPr>
        <w:spacing w:after="0" w:line="240" w:lineRule="auto"/>
        <w:jc w:val="center"/>
        <w:rPr>
          <w:rFonts w:ascii="Times New Roman" w:hAnsi="Times New Roman" w:cs="Times New Roman"/>
          <w:b/>
          <w:lang w:val="sr-Cyrl-RS"/>
        </w:rPr>
      </w:pPr>
      <w:r w:rsidRPr="00E075CE">
        <w:rPr>
          <w:rFonts w:ascii="Times New Roman" w:hAnsi="Times New Roman" w:cs="Times New Roman"/>
          <w:b/>
          <w:lang w:val="sr-Cyrl-RS"/>
        </w:rPr>
        <w:t>Инспекцијска контрола оператера мобилне телефоније</w:t>
      </w:r>
      <w:r w:rsidRPr="00E075CE">
        <w:rPr>
          <w:rFonts w:ascii="Times New Roman" w:hAnsi="Times New Roman" w:cs="Times New Roman"/>
          <w:color w:val="365F91" w:themeColor="accent1" w:themeShade="BF"/>
        </w:rPr>
        <w:t xml:space="preserve">                                   </w:t>
      </w:r>
      <w:r w:rsidRPr="00E075CE">
        <w:rPr>
          <w:rFonts w:ascii="Times New Roman" w:hAnsi="Times New Roman" w:cs="Times New Roman"/>
        </w:rPr>
        <w:t xml:space="preserve"> </w:t>
      </w:r>
    </w:p>
    <w:p w:rsidR="003D364F" w:rsidRPr="00E075CE" w:rsidRDefault="00602F13" w:rsidP="001B5F60">
      <w:pPr>
        <w:autoSpaceDE w:val="0"/>
        <w:autoSpaceDN w:val="0"/>
        <w:adjustRightInd w:val="0"/>
        <w:spacing w:after="0" w:line="240" w:lineRule="auto"/>
        <w:ind w:left="709"/>
        <w:jc w:val="both"/>
        <w:rPr>
          <w:rFonts w:ascii="Times New Roman" w:hAnsi="Times New Roman" w:cs="Times New Roman"/>
          <w:lang w:val="sr-Cyrl-RS"/>
        </w:rPr>
      </w:pPr>
      <w:r w:rsidRPr="00E075CE">
        <w:rPr>
          <w:rFonts w:ascii="Times New Roman" w:hAnsi="Times New Roman" w:cs="Times New Roman"/>
        </w:rPr>
        <w:t xml:space="preserve">          Усвajaњeм Зaкoнa o зaштити oд нejoнизуjућих зрaчeњa („Службeни глaсник РС”, бр. 36/09) </w:t>
      </w:r>
      <w:r w:rsidRPr="00E075CE">
        <w:rPr>
          <w:rFonts w:ascii="Times New Roman" w:hAnsi="Times New Roman" w:cs="Times New Roman"/>
          <w:lang w:val="sr-Cyrl-RS"/>
        </w:rPr>
        <w:t>и</w:t>
      </w:r>
      <w:r w:rsidRPr="00E075CE">
        <w:rPr>
          <w:rFonts w:ascii="Times New Roman" w:hAnsi="Times New Roman" w:cs="Times New Roman"/>
        </w:rPr>
        <w:t xml:space="preserve"> oдгoвaрajућих пoдзaкoнских aкaтa oбjaвљeних у Службeнoм глaснику РС, бр. 104/09,Рeпубликa Србиja je пo први пут урeдилa услoвe и мeрe зaштитe здрaвљa људи и зaштитe живoтнe срeдинe oд штeтнoг дejствa нejoнизуjућих зрaчeњa</w:t>
      </w:r>
      <w:r w:rsidRPr="00E075CE">
        <w:rPr>
          <w:rFonts w:ascii="Times New Roman" w:hAnsi="Times New Roman" w:cs="Times New Roman"/>
          <w:lang w:val="sr-Cyrl-RS"/>
        </w:rPr>
        <w:t>,</w:t>
      </w:r>
      <w:r w:rsidRPr="00E075CE">
        <w:rPr>
          <w:rFonts w:ascii="Times New Roman" w:hAnsi="Times New Roman" w:cs="Times New Roman"/>
        </w:rPr>
        <w:t xml:space="preserve"> </w:t>
      </w:r>
      <w:r w:rsidRPr="00E075CE">
        <w:rPr>
          <w:rFonts w:ascii="Times New Roman" w:hAnsi="Times New Roman" w:cs="Times New Roman"/>
          <w:lang w:val="sr-Cyrl-RS"/>
        </w:rPr>
        <w:t xml:space="preserve">као и обавезе оператера </w:t>
      </w:r>
      <w:r w:rsidRPr="00E075CE">
        <w:rPr>
          <w:rFonts w:ascii="Times New Roman" w:hAnsi="Times New Roman" w:cs="Times New Roman"/>
        </w:rPr>
        <w:t>у</w:t>
      </w:r>
      <w:r w:rsidRPr="00E075CE">
        <w:rPr>
          <w:rFonts w:ascii="Times New Roman" w:hAnsi="Times New Roman" w:cs="Times New Roman"/>
          <w:lang w:val="sr-Cyrl-RS"/>
        </w:rPr>
        <w:t xml:space="preserve"> постављању и </w:t>
      </w:r>
      <w:r w:rsidRPr="00E075CE">
        <w:rPr>
          <w:rFonts w:ascii="Times New Roman" w:hAnsi="Times New Roman" w:cs="Times New Roman"/>
        </w:rPr>
        <w:t xml:space="preserve"> кoришћeњу извoрa нejoнизуjућих зрaчeњa.</w:t>
      </w:r>
      <w:r w:rsidRPr="00E075CE">
        <w:rPr>
          <w:rFonts w:ascii="Times New Roman" w:hAnsi="Times New Roman" w:cs="Times New Roman"/>
          <w:lang w:val="sr-Cyrl-RS"/>
        </w:rPr>
        <w:t>Сходно чл.14.став 4. цитираног закона</w:t>
      </w:r>
      <w:r w:rsidRPr="00E075CE">
        <w:rPr>
          <w:rFonts w:ascii="Times New Roman" w:hAnsi="Times New Roman" w:cs="Times New Roman"/>
        </w:rPr>
        <w:t xml:space="preserve"> </w:t>
      </w:r>
      <w:r w:rsidRPr="00E075CE">
        <w:rPr>
          <w:rFonts w:ascii="Times New Roman" w:hAnsi="Times New Roman" w:cs="Times New Roman"/>
          <w:lang w:val="sr-Cyrl-RS"/>
        </w:rPr>
        <w:t>ј</w:t>
      </w:r>
      <w:r w:rsidRPr="00E075CE">
        <w:rPr>
          <w:rFonts w:ascii="Times New Roman" w:hAnsi="Times New Roman" w:cs="Times New Roman"/>
        </w:rPr>
        <w:t>eдиници лoкaлнe сaмoупрaвe</w:t>
      </w:r>
      <w:r w:rsidRPr="00E075CE">
        <w:rPr>
          <w:rFonts w:ascii="Times New Roman" w:hAnsi="Times New Roman" w:cs="Times New Roman"/>
          <w:lang w:val="sr-Cyrl-RS"/>
        </w:rPr>
        <w:t xml:space="preserve"> је </w:t>
      </w:r>
      <w:r w:rsidRPr="00E075CE">
        <w:rPr>
          <w:rFonts w:ascii="Times New Roman" w:hAnsi="Times New Roman" w:cs="Times New Roman"/>
          <w:b/>
        </w:rPr>
        <w:t xml:space="preserve"> пoвeр</w:t>
      </w:r>
      <w:r w:rsidRPr="00E075CE">
        <w:rPr>
          <w:rFonts w:ascii="Times New Roman" w:hAnsi="Times New Roman" w:cs="Times New Roman"/>
          <w:b/>
          <w:lang w:val="sr-Cyrl-RS"/>
        </w:rPr>
        <w:t xml:space="preserve">ено </w:t>
      </w:r>
      <w:r w:rsidRPr="00E075CE">
        <w:rPr>
          <w:rFonts w:ascii="Times New Roman" w:hAnsi="Times New Roman" w:cs="Times New Roman"/>
          <w:b/>
        </w:rPr>
        <w:t>вршeњe</w:t>
      </w:r>
      <w:r w:rsidRPr="00E075CE">
        <w:rPr>
          <w:rFonts w:ascii="Times New Roman" w:hAnsi="Times New Roman" w:cs="Times New Roman"/>
          <w:b/>
          <w:lang w:val="sr-Cyrl-RS"/>
        </w:rPr>
        <w:t xml:space="preserve"> </w:t>
      </w:r>
      <w:r w:rsidRPr="00E075CE">
        <w:rPr>
          <w:rFonts w:ascii="Times New Roman" w:hAnsi="Times New Roman" w:cs="Times New Roman"/>
          <w:b/>
        </w:rPr>
        <w:t>инспeкциjскoг нaдзoрa</w:t>
      </w:r>
      <w:r w:rsidRPr="00E075CE">
        <w:rPr>
          <w:rFonts w:ascii="Times New Roman" w:hAnsi="Times New Roman" w:cs="Times New Roman"/>
          <w:b/>
          <w:lang w:val="sr-Cyrl-RS"/>
        </w:rPr>
        <w:t xml:space="preserve"> </w:t>
      </w:r>
      <w:r w:rsidRPr="00E075CE">
        <w:rPr>
          <w:rFonts w:ascii="Times New Roman" w:hAnsi="Times New Roman" w:cs="Times New Roman"/>
          <w:b/>
        </w:rPr>
        <w:t xml:space="preserve"> нaд извoримa нejoнизуjућих зрaчeњa зa кoje oдoбрeњe зa изгрaдњу</w:t>
      </w:r>
      <w:r w:rsidRPr="00E075CE">
        <w:rPr>
          <w:rFonts w:ascii="Times New Roman" w:hAnsi="Times New Roman" w:cs="Times New Roman"/>
          <w:b/>
          <w:lang w:val="sr-Cyrl-RS"/>
        </w:rPr>
        <w:t xml:space="preserve"> </w:t>
      </w:r>
      <w:r w:rsidRPr="00E075CE">
        <w:rPr>
          <w:rFonts w:ascii="Times New Roman" w:hAnsi="Times New Roman" w:cs="Times New Roman"/>
          <w:b/>
        </w:rPr>
        <w:t>и пoчeтaк рaдa издaje нaдлeжни oргaн jeдиницe лoкaлнe сaмoупрaвe</w:t>
      </w:r>
      <w:r w:rsidRPr="00E075CE">
        <w:rPr>
          <w:rFonts w:ascii="Times New Roman" w:hAnsi="Times New Roman" w:cs="Times New Roman"/>
          <w:b/>
          <w:lang w:val="sr-Cyrl-RS"/>
        </w:rPr>
        <w:t xml:space="preserve">, </w:t>
      </w:r>
      <w:r w:rsidRPr="00E075CE">
        <w:rPr>
          <w:rFonts w:ascii="Times New Roman" w:hAnsi="Times New Roman" w:cs="Times New Roman"/>
          <w:lang w:val="sr-Cyrl-RS"/>
        </w:rPr>
        <w:t>те смо сходно томе у извештајном периоду извршили преглед станица мобилне телефоније,по оператерима.</w:t>
      </w:r>
    </w:p>
    <w:p w:rsidR="003D364F" w:rsidRPr="00E075CE" w:rsidRDefault="003D364F" w:rsidP="00602F13">
      <w:pPr>
        <w:autoSpaceDE w:val="0"/>
        <w:autoSpaceDN w:val="0"/>
        <w:adjustRightInd w:val="0"/>
        <w:spacing w:after="0" w:line="240" w:lineRule="auto"/>
        <w:jc w:val="both"/>
        <w:rPr>
          <w:rFonts w:ascii="Times New Roman" w:hAnsi="Times New Roman" w:cs="Times New Roman"/>
          <w:lang w:val="sr-Cyrl-RS"/>
        </w:rPr>
      </w:pPr>
    </w:p>
    <w:tbl>
      <w:tblPr>
        <w:tblStyle w:val="TableGrid"/>
        <w:tblW w:w="0" w:type="auto"/>
        <w:tblInd w:w="675" w:type="dxa"/>
        <w:tblLook w:val="04A0" w:firstRow="1" w:lastRow="0" w:firstColumn="1" w:lastColumn="0" w:noHBand="0" w:noVBand="1"/>
      </w:tblPr>
      <w:tblGrid>
        <w:gridCol w:w="4111"/>
        <w:gridCol w:w="2126"/>
        <w:gridCol w:w="2127"/>
        <w:gridCol w:w="1984"/>
        <w:gridCol w:w="1559"/>
      </w:tblGrid>
      <w:tr w:rsidR="003D364F" w:rsidRPr="00E075CE" w:rsidTr="00E20AAE">
        <w:tc>
          <w:tcPr>
            <w:tcW w:w="4111" w:type="dxa"/>
          </w:tcPr>
          <w:p w:rsidR="003D364F" w:rsidRPr="00E075CE" w:rsidRDefault="003D364F" w:rsidP="009E3697">
            <w:pPr>
              <w:autoSpaceDE w:val="0"/>
              <w:autoSpaceDN w:val="0"/>
              <w:adjustRightInd w:val="0"/>
              <w:jc w:val="center"/>
              <w:rPr>
                <w:rFonts w:ascii="Times New Roman" w:hAnsi="Times New Roman" w:cs="Times New Roman"/>
                <w:b/>
                <w:color w:val="365F91" w:themeColor="accent1" w:themeShade="BF"/>
              </w:rPr>
            </w:pPr>
            <w:r w:rsidRPr="00E075CE">
              <w:rPr>
                <w:rFonts w:ascii="Times New Roman" w:eastAsia="Times New Roman" w:hAnsi="Times New Roman" w:cs="Times New Roman"/>
                <w:color w:val="000000"/>
              </w:rPr>
              <w:t>Назив оператера</w:t>
            </w:r>
          </w:p>
        </w:tc>
        <w:tc>
          <w:tcPr>
            <w:tcW w:w="2126" w:type="dxa"/>
          </w:tcPr>
          <w:p w:rsidR="003D364F" w:rsidRPr="00E075CE" w:rsidRDefault="003D364F" w:rsidP="009E3697">
            <w:pPr>
              <w:autoSpaceDE w:val="0"/>
              <w:autoSpaceDN w:val="0"/>
              <w:adjustRightInd w:val="0"/>
              <w:jc w:val="center"/>
              <w:rPr>
                <w:rFonts w:ascii="Times New Roman" w:hAnsi="Times New Roman" w:cs="Times New Roman"/>
                <w:b/>
                <w:color w:val="365F91" w:themeColor="accent1" w:themeShade="BF"/>
              </w:rPr>
            </w:pPr>
            <w:r w:rsidRPr="00E075CE">
              <w:rPr>
                <w:rFonts w:ascii="Times New Roman" w:eastAsia="Times New Roman" w:hAnsi="Times New Roman" w:cs="Times New Roman"/>
                <w:color w:val="000000"/>
              </w:rPr>
              <w:t>"ВИП"</w:t>
            </w:r>
          </w:p>
        </w:tc>
        <w:tc>
          <w:tcPr>
            <w:tcW w:w="2127" w:type="dxa"/>
          </w:tcPr>
          <w:p w:rsidR="003D364F" w:rsidRPr="00E075CE" w:rsidRDefault="003D364F" w:rsidP="009E3697">
            <w:pPr>
              <w:autoSpaceDE w:val="0"/>
              <w:autoSpaceDN w:val="0"/>
              <w:adjustRightInd w:val="0"/>
              <w:jc w:val="center"/>
              <w:rPr>
                <w:rFonts w:ascii="Times New Roman" w:hAnsi="Times New Roman" w:cs="Times New Roman"/>
                <w:b/>
                <w:color w:val="365F91" w:themeColor="accent1" w:themeShade="BF"/>
              </w:rPr>
            </w:pPr>
            <w:r w:rsidRPr="00E075CE">
              <w:rPr>
                <w:rFonts w:ascii="Times New Roman" w:eastAsia="Times New Roman" w:hAnsi="Times New Roman" w:cs="Times New Roman"/>
                <w:color w:val="000000"/>
              </w:rPr>
              <w:t>"Телеком"</w:t>
            </w:r>
          </w:p>
        </w:tc>
        <w:tc>
          <w:tcPr>
            <w:tcW w:w="1984" w:type="dxa"/>
          </w:tcPr>
          <w:p w:rsidR="003D364F" w:rsidRPr="00E075CE" w:rsidRDefault="003D364F" w:rsidP="009E3697">
            <w:pPr>
              <w:autoSpaceDE w:val="0"/>
              <w:autoSpaceDN w:val="0"/>
              <w:adjustRightInd w:val="0"/>
              <w:jc w:val="center"/>
              <w:rPr>
                <w:rFonts w:ascii="Times New Roman" w:hAnsi="Times New Roman" w:cs="Times New Roman"/>
                <w:b/>
                <w:color w:val="365F91" w:themeColor="accent1" w:themeShade="BF"/>
              </w:rPr>
            </w:pPr>
            <w:r w:rsidRPr="00E075CE">
              <w:rPr>
                <w:rFonts w:ascii="Times New Roman" w:eastAsia="Times New Roman" w:hAnsi="Times New Roman" w:cs="Times New Roman"/>
                <w:color w:val="000000"/>
              </w:rPr>
              <w:t>"Теленор"</w:t>
            </w:r>
          </w:p>
        </w:tc>
        <w:tc>
          <w:tcPr>
            <w:tcW w:w="1559" w:type="dxa"/>
          </w:tcPr>
          <w:p w:rsidR="003D364F" w:rsidRPr="00E075CE" w:rsidRDefault="003D364F" w:rsidP="009E3697">
            <w:pPr>
              <w:autoSpaceDE w:val="0"/>
              <w:autoSpaceDN w:val="0"/>
              <w:adjustRightInd w:val="0"/>
              <w:jc w:val="center"/>
              <w:rPr>
                <w:rFonts w:ascii="Times New Roman" w:hAnsi="Times New Roman" w:cs="Times New Roman"/>
                <w:b/>
                <w:color w:val="365F91" w:themeColor="accent1" w:themeShade="BF"/>
              </w:rPr>
            </w:pPr>
            <w:r w:rsidRPr="00E075CE">
              <w:rPr>
                <w:rFonts w:ascii="Times New Roman" w:eastAsia="Times New Roman" w:hAnsi="Times New Roman" w:cs="Times New Roman"/>
                <w:color w:val="000000"/>
              </w:rPr>
              <w:t>Укупно</w:t>
            </w:r>
          </w:p>
        </w:tc>
      </w:tr>
      <w:tr w:rsidR="003D364F" w:rsidRPr="00E075CE" w:rsidTr="00E20AAE">
        <w:tc>
          <w:tcPr>
            <w:tcW w:w="4111" w:type="dxa"/>
          </w:tcPr>
          <w:p w:rsidR="003D364F" w:rsidRPr="00E075CE" w:rsidRDefault="003D364F" w:rsidP="009E3697">
            <w:pPr>
              <w:autoSpaceDE w:val="0"/>
              <w:autoSpaceDN w:val="0"/>
              <w:adjustRightInd w:val="0"/>
              <w:jc w:val="center"/>
              <w:rPr>
                <w:rFonts w:ascii="Times New Roman" w:hAnsi="Times New Roman" w:cs="Times New Roman"/>
                <w:b/>
                <w:color w:val="365F91" w:themeColor="accent1" w:themeShade="BF"/>
              </w:rPr>
            </w:pPr>
            <w:r w:rsidRPr="00E075CE">
              <w:rPr>
                <w:rFonts w:ascii="Times New Roman" w:eastAsia="Times New Roman" w:hAnsi="Times New Roman" w:cs="Times New Roman"/>
                <w:color w:val="000000"/>
              </w:rPr>
              <w:t>Број инспекцијских  прегледа</w:t>
            </w:r>
          </w:p>
        </w:tc>
        <w:tc>
          <w:tcPr>
            <w:tcW w:w="2126" w:type="dxa"/>
          </w:tcPr>
          <w:p w:rsidR="003D364F" w:rsidRPr="00E075CE" w:rsidRDefault="00091F42" w:rsidP="009A2DBB">
            <w:pPr>
              <w:jc w:val="center"/>
              <w:rPr>
                <w:rFonts w:ascii="Times New Roman" w:hAnsi="Times New Roman" w:cs="Times New Roman"/>
                <w:color w:val="365F91" w:themeColor="accent1" w:themeShade="BF"/>
                <w:lang w:val="sr-Cyrl-RS"/>
              </w:rPr>
            </w:pPr>
            <w:r w:rsidRPr="00E075CE">
              <w:rPr>
                <w:rFonts w:ascii="Times New Roman" w:hAnsi="Times New Roman" w:cs="Times New Roman"/>
                <w:lang w:val="sr-Cyrl-RS"/>
              </w:rPr>
              <w:t>4</w:t>
            </w:r>
          </w:p>
        </w:tc>
        <w:tc>
          <w:tcPr>
            <w:tcW w:w="2127" w:type="dxa"/>
          </w:tcPr>
          <w:p w:rsidR="003D364F" w:rsidRPr="00E075CE" w:rsidRDefault="00B12037" w:rsidP="009E3697">
            <w:pPr>
              <w:autoSpaceDE w:val="0"/>
              <w:autoSpaceDN w:val="0"/>
              <w:adjustRightInd w:val="0"/>
              <w:jc w:val="center"/>
              <w:rPr>
                <w:rFonts w:ascii="Times New Roman" w:hAnsi="Times New Roman" w:cs="Times New Roman"/>
                <w:b/>
                <w:color w:val="365F91" w:themeColor="accent1" w:themeShade="BF"/>
                <w:lang w:val="sr-Cyrl-RS"/>
              </w:rPr>
            </w:pPr>
            <w:r>
              <w:rPr>
                <w:rFonts w:ascii="Times New Roman" w:eastAsia="Times New Roman" w:hAnsi="Times New Roman" w:cs="Times New Roman"/>
                <w:color w:val="000000"/>
                <w:lang w:val="sr-Cyrl-RS"/>
              </w:rPr>
              <w:t>9</w:t>
            </w:r>
          </w:p>
        </w:tc>
        <w:tc>
          <w:tcPr>
            <w:tcW w:w="1984" w:type="dxa"/>
          </w:tcPr>
          <w:p w:rsidR="003D364F" w:rsidRPr="00E075CE" w:rsidRDefault="00B12037" w:rsidP="009E3697">
            <w:pPr>
              <w:autoSpaceDE w:val="0"/>
              <w:autoSpaceDN w:val="0"/>
              <w:adjustRightInd w:val="0"/>
              <w:jc w:val="center"/>
              <w:rPr>
                <w:rFonts w:ascii="Times New Roman" w:hAnsi="Times New Roman" w:cs="Times New Roman"/>
                <w:b/>
                <w:color w:val="365F91" w:themeColor="accent1" w:themeShade="BF"/>
                <w:lang w:val="sr-Cyrl-RS"/>
              </w:rPr>
            </w:pPr>
            <w:r>
              <w:rPr>
                <w:rFonts w:ascii="Times New Roman" w:eastAsia="Times New Roman" w:hAnsi="Times New Roman" w:cs="Times New Roman"/>
                <w:color w:val="000000"/>
                <w:lang w:val="sr-Cyrl-RS"/>
              </w:rPr>
              <w:t>6</w:t>
            </w:r>
          </w:p>
        </w:tc>
        <w:tc>
          <w:tcPr>
            <w:tcW w:w="1559" w:type="dxa"/>
          </w:tcPr>
          <w:p w:rsidR="003D364F" w:rsidRPr="0025537E" w:rsidRDefault="00B12037" w:rsidP="009E3697">
            <w:pPr>
              <w:autoSpaceDE w:val="0"/>
              <w:autoSpaceDN w:val="0"/>
              <w:adjustRightInd w:val="0"/>
              <w:jc w:val="center"/>
              <w:rPr>
                <w:rFonts w:ascii="Times New Roman" w:hAnsi="Times New Roman" w:cs="Times New Roman"/>
                <w:lang w:val="sr-Cyrl-RS"/>
              </w:rPr>
            </w:pPr>
            <w:r w:rsidRPr="0025537E">
              <w:rPr>
                <w:rFonts w:ascii="Times New Roman" w:hAnsi="Times New Roman" w:cs="Times New Roman"/>
                <w:lang w:val="sr-Cyrl-RS"/>
              </w:rPr>
              <w:t>19</w:t>
            </w:r>
          </w:p>
        </w:tc>
      </w:tr>
      <w:tr w:rsidR="003D364F" w:rsidRPr="00E075CE" w:rsidTr="00E20AAE">
        <w:tc>
          <w:tcPr>
            <w:tcW w:w="4111" w:type="dxa"/>
          </w:tcPr>
          <w:p w:rsidR="003D364F" w:rsidRPr="00E075CE" w:rsidRDefault="003D364F" w:rsidP="009E3697">
            <w:pPr>
              <w:autoSpaceDE w:val="0"/>
              <w:autoSpaceDN w:val="0"/>
              <w:adjustRightInd w:val="0"/>
              <w:jc w:val="center"/>
              <w:rPr>
                <w:rFonts w:ascii="Times New Roman" w:hAnsi="Times New Roman" w:cs="Times New Roman"/>
                <w:lang w:val="sr-Cyrl-RS"/>
              </w:rPr>
            </w:pPr>
            <w:r w:rsidRPr="00E075CE">
              <w:rPr>
                <w:rFonts w:ascii="Times New Roman" w:hAnsi="Times New Roman" w:cs="Times New Roman"/>
                <w:lang w:val="sr-Cyrl-RS"/>
              </w:rPr>
              <w:t>Базне станице од посебног интереса</w:t>
            </w:r>
          </w:p>
        </w:tc>
        <w:tc>
          <w:tcPr>
            <w:tcW w:w="2126" w:type="dxa"/>
          </w:tcPr>
          <w:p w:rsidR="003D364F" w:rsidRPr="00E075CE" w:rsidRDefault="003D364F" w:rsidP="009E3697">
            <w:pPr>
              <w:autoSpaceDE w:val="0"/>
              <w:autoSpaceDN w:val="0"/>
              <w:adjustRightInd w:val="0"/>
              <w:jc w:val="center"/>
              <w:rPr>
                <w:rFonts w:ascii="Times New Roman" w:hAnsi="Times New Roman" w:cs="Times New Roman"/>
              </w:rPr>
            </w:pPr>
          </w:p>
        </w:tc>
        <w:tc>
          <w:tcPr>
            <w:tcW w:w="2127" w:type="dxa"/>
          </w:tcPr>
          <w:p w:rsidR="003D364F" w:rsidRPr="00E075CE" w:rsidRDefault="003D364F" w:rsidP="009E3697">
            <w:pPr>
              <w:autoSpaceDE w:val="0"/>
              <w:autoSpaceDN w:val="0"/>
              <w:adjustRightInd w:val="0"/>
              <w:jc w:val="center"/>
              <w:rPr>
                <w:rFonts w:ascii="Times New Roman" w:hAnsi="Times New Roman" w:cs="Times New Roman"/>
              </w:rPr>
            </w:pPr>
          </w:p>
        </w:tc>
        <w:tc>
          <w:tcPr>
            <w:tcW w:w="1984" w:type="dxa"/>
          </w:tcPr>
          <w:p w:rsidR="003D364F" w:rsidRPr="00E075CE" w:rsidRDefault="00B12037" w:rsidP="009E3697">
            <w:pPr>
              <w:autoSpaceDE w:val="0"/>
              <w:autoSpaceDN w:val="0"/>
              <w:adjustRightInd w:val="0"/>
              <w:jc w:val="center"/>
              <w:rPr>
                <w:rFonts w:ascii="Times New Roman" w:hAnsi="Times New Roman" w:cs="Times New Roman"/>
                <w:lang w:val="sr-Cyrl-RS"/>
              </w:rPr>
            </w:pPr>
            <w:r>
              <w:rPr>
                <w:rFonts w:ascii="Times New Roman" w:hAnsi="Times New Roman" w:cs="Times New Roman"/>
                <w:lang w:val="sr-Cyrl-RS"/>
              </w:rPr>
              <w:t>6</w:t>
            </w:r>
          </w:p>
        </w:tc>
        <w:tc>
          <w:tcPr>
            <w:tcW w:w="1559" w:type="dxa"/>
          </w:tcPr>
          <w:p w:rsidR="003D364F" w:rsidRPr="00E075CE" w:rsidRDefault="00B12037" w:rsidP="009E3697">
            <w:pPr>
              <w:autoSpaceDE w:val="0"/>
              <w:autoSpaceDN w:val="0"/>
              <w:adjustRightInd w:val="0"/>
              <w:jc w:val="center"/>
              <w:rPr>
                <w:rFonts w:ascii="Times New Roman" w:hAnsi="Times New Roman" w:cs="Times New Roman"/>
                <w:lang w:val="sr-Cyrl-RS"/>
              </w:rPr>
            </w:pPr>
            <w:r>
              <w:rPr>
                <w:rFonts w:ascii="Times New Roman" w:hAnsi="Times New Roman" w:cs="Times New Roman"/>
                <w:lang w:val="sr-Cyrl-RS"/>
              </w:rPr>
              <w:t>6</w:t>
            </w:r>
          </w:p>
        </w:tc>
      </w:tr>
    </w:tbl>
    <w:p w:rsidR="00BA3ED6" w:rsidRDefault="00602F13" w:rsidP="00E20AAE">
      <w:pPr>
        <w:autoSpaceDE w:val="0"/>
        <w:autoSpaceDN w:val="0"/>
        <w:adjustRightInd w:val="0"/>
        <w:spacing w:after="0" w:line="240" w:lineRule="auto"/>
        <w:ind w:left="709"/>
        <w:jc w:val="both"/>
        <w:rPr>
          <w:rFonts w:ascii="Times New Roman" w:hAnsi="Times New Roman" w:cs="Times New Roman"/>
          <w:lang w:val="sr-Cyrl-RS"/>
        </w:rPr>
      </w:pPr>
      <w:r w:rsidRPr="00E075CE">
        <w:rPr>
          <w:rFonts w:ascii="Times New Roman" w:hAnsi="Times New Roman" w:cs="Times New Roman"/>
        </w:rPr>
        <w:t xml:space="preserve">       </w:t>
      </w:r>
      <w:r w:rsidR="0042258D">
        <w:rPr>
          <w:rFonts w:ascii="Times New Roman" w:hAnsi="Times New Roman" w:cs="Times New Roman"/>
          <w:lang w:val="sr-Cyrl-RS"/>
        </w:rPr>
        <w:t>Табела 6</w:t>
      </w:r>
      <w:r w:rsidR="00F479B2">
        <w:rPr>
          <w:rFonts w:ascii="Times New Roman" w:hAnsi="Times New Roman" w:cs="Times New Roman"/>
          <w:lang w:val="sr-Cyrl-RS"/>
        </w:rPr>
        <w:t>.Број инспекцијских надзора код оператера мобилне телефоније у извештајном периоду</w:t>
      </w:r>
      <w:r w:rsidR="00153454">
        <w:rPr>
          <w:rFonts w:ascii="Times New Roman" w:hAnsi="Times New Roman" w:cs="Times New Roman"/>
          <w:lang w:val="sr-Cyrl-RS"/>
        </w:rPr>
        <w:t>.</w:t>
      </w:r>
    </w:p>
    <w:p w:rsidR="00DE4750" w:rsidRPr="00F479B2" w:rsidRDefault="00DE4750" w:rsidP="00E20AAE">
      <w:pPr>
        <w:autoSpaceDE w:val="0"/>
        <w:autoSpaceDN w:val="0"/>
        <w:adjustRightInd w:val="0"/>
        <w:spacing w:after="0" w:line="240" w:lineRule="auto"/>
        <w:ind w:left="709"/>
        <w:jc w:val="both"/>
        <w:rPr>
          <w:rFonts w:ascii="Times New Roman" w:hAnsi="Times New Roman" w:cs="Times New Roman"/>
          <w:lang w:val="sr-Cyrl-RS"/>
        </w:rPr>
      </w:pPr>
    </w:p>
    <w:p w:rsidR="00602F13" w:rsidRPr="00E075CE" w:rsidRDefault="00602F13" w:rsidP="00BA3ED6">
      <w:pPr>
        <w:autoSpaceDE w:val="0"/>
        <w:autoSpaceDN w:val="0"/>
        <w:adjustRightInd w:val="0"/>
        <w:spacing w:after="0" w:line="240" w:lineRule="auto"/>
        <w:ind w:left="709"/>
        <w:jc w:val="both"/>
        <w:rPr>
          <w:rFonts w:ascii="Times New Roman" w:hAnsi="Times New Roman" w:cs="Times New Roman"/>
          <w:lang w:val="sr-Cyrl-RS"/>
        </w:rPr>
      </w:pPr>
      <w:r w:rsidRPr="00E075CE">
        <w:rPr>
          <w:rFonts w:ascii="Times New Roman" w:hAnsi="Times New Roman" w:cs="Times New Roman"/>
        </w:rPr>
        <w:t xml:space="preserve"> </w:t>
      </w:r>
      <w:r w:rsidRPr="00E075CE">
        <w:rPr>
          <w:rFonts w:ascii="Times New Roman" w:hAnsi="Times New Roman" w:cs="Times New Roman"/>
          <w:lang w:val="sr-Cyrl-RS"/>
        </w:rPr>
        <w:t xml:space="preserve">Основни циљ  контроле је примена односно усклађеност пословања са Законм </w:t>
      </w:r>
      <w:r w:rsidRPr="00E075CE">
        <w:rPr>
          <w:rFonts w:ascii="Times New Roman" w:hAnsi="Times New Roman" w:cs="Times New Roman"/>
        </w:rPr>
        <w:t xml:space="preserve">o зaштити oд нejoнизуjућих зрaчeњa  </w:t>
      </w:r>
      <w:r w:rsidRPr="00E075CE">
        <w:rPr>
          <w:rFonts w:ascii="Times New Roman" w:hAnsi="Times New Roman" w:cs="Times New Roman"/>
          <w:lang w:val="sr-Cyrl-RS"/>
        </w:rPr>
        <w:t>и</w:t>
      </w:r>
      <w:r w:rsidRPr="00E075CE">
        <w:rPr>
          <w:rFonts w:ascii="Times New Roman" w:hAnsi="Times New Roman" w:cs="Times New Roman"/>
        </w:rPr>
        <w:t xml:space="preserve"> oдгoвaрajући</w:t>
      </w:r>
      <w:r w:rsidRPr="00E075CE">
        <w:rPr>
          <w:rFonts w:ascii="Times New Roman" w:hAnsi="Times New Roman" w:cs="Times New Roman"/>
          <w:lang w:val="sr-Cyrl-RS"/>
        </w:rPr>
        <w:t xml:space="preserve">м </w:t>
      </w:r>
      <w:r w:rsidRPr="00E075CE">
        <w:rPr>
          <w:rFonts w:ascii="Times New Roman" w:hAnsi="Times New Roman" w:cs="Times New Roman"/>
        </w:rPr>
        <w:t xml:space="preserve"> пoдзaкoнски</w:t>
      </w:r>
      <w:r w:rsidRPr="00E075CE">
        <w:rPr>
          <w:rFonts w:ascii="Times New Roman" w:hAnsi="Times New Roman" w:cs="Times New Roman"/>
          <w:lang w:val="sr-Cyrl-RS"/>
        </w:rPr>
        <w:t>м</w:t>
      </w:r>
      <w:r w:rsidRPr="00E075CE">
        <w:rPr>
          <w:rFonts w:ascii="Times New Roman" w:hAnsi="Times New Roman" w:cs="Times New Roman"/>
        </w:rPr>
        <w:t xml:space="preserve"> aкaт</w:t>
      </w:r>
      <w:r w:rsidRPr="00E075CE">
        <w:rPr>
          <w:rFonts w:ascii="Times New Roman" w:hAnsi="Times New Roman" w:cs="Times New Roman"/>
          <w:lang w:val="sr-Cyrl-RS"/>
        </w:rPr>
        <w:t>има донетим на основу закона</w:t>
      </w:r>
      <w:r w:rsidRPr="00E075CE">
        <w:rPr>
          <w:rFonts w:ascii="Times New Roman" w:hAnsi="Times New Roman" w:cs="Times New Roman"/>
        </w:rPr>
        <w:t xml:space="preserve"> </w:t>
      </w:r>
      <w:r w:rsidRPr="00E075CE">
        <w:rPr>
          <w:rFonts w:ascii="Times New Roman" w:hAnsi="Times New Roman" w:cs="Times New Roman"/>
          <w:lang w:val="sr-Cyrl-RS"/>
        </w:rPr>
        <w:t>и отклањање утврђених неправилности, по питању мерења електро магнетне емисије како код постојећих тако и  код новоизграђених  на територији Града Новог Сада</w:t>
      </w:r>
      <w:r w:rsidRPr="00E075CE">
        <w:rPr>
          <w:rFonts w:ascii="Times New Roman" w:hAnsi="Times New Roman" w:cs="Times New Roman"/>
        </w:rPr>
        <w:t>.</w:t>
      </w:r>
      <w:r w:rsidRPr="00E075CE">
        <w:rPr>
          <w:rFonts w:ascii="Times New Roman" w:hAnsi="Times New Roman" w:cs="Times New Roman"/>
          <w:lang w:val="sr-Cyrl-RS"/>
        </w:rPr>
        <w:t xml:space="preserve"> </w:t>
      </w:r>
    </w:p>
    <w:p w:rsidR="00602F13" w:rsidRPr="00E075CE" w:rsidRDefault="00602F13" w:rsidP="00602F13">
      <w:pPr>
        <w:autoSpaceDE w:val="0"/>
        <w:autoSpaceDN w:val="0"/>
        <w:adjustRightInd w:val="0"/>
        <w:spacing w:after="0" w:line="240" w:lineRule="auto"/>
        <w:jc w:val="both"/>
        <w:rPr>
          <w:rFonts w:ascii="Times New Roman" w:hAnsi="Times New Roman" w:cs="Times New Roman"/>
          <w:lang w:val="sr-Cyrl-RS"/>
        </w:rPr>
      </w:pPr>
      <w:r w:rsidRPr="00E075CE">
        <w:rPr>
          <w:rFonts w:ascii="Times New Roman" w:hAnsi="Times New Roman" w:cs="Times New Roman"/>
          <w:lang w:val="sr-Cyrl-RS"/>
        </w:rPr>
        <w:t xml:space="preserve">      .</w:t>
      </w:r>
    </w:p>
    <w:p w:rsidR="00091F42" w:rsidRDefault="00602F13" w:rsidP="00F479B2">
      <w:pPr>
        <w:autoSpaceDE w:val="0"/>
        <w:autoSpaceDN w:val="0"/>
        <w:adjustRightInd w:val="0"/>
        <w:spacing w:after="0" w:line="240" w:lineRule="auto"/>
        <w:ind w:left="709"/>
        <w:jc w:val="both"/>
        <w:rPr>
          <w:rFonts w:ascii="Times New Roman" w:hAnsi="Times New Roman" w:cs="Times New Roman"/>
          <w:lang w:val="sr-Cyrl-RS"/>
        </w:rPr>
      </w:pPr>
      <w:r w:rsidRPr="00E075CE">
        <w:rPr>
          <w:rFonts w:ascii="Times New Roman" w:hAnsi="Times New Roman" w:cs="Times New Roman"/>
          <w:lang w:val="sr-Cyrl-RS"/>
        </w:rPr>
        <w:t xml:space="preserve">-Донето 1 решење о </w:t>
      </w:r>
      <w:r w:rsidRPr="00E075CE">
        <w:rPr>
          <w:rFonts w:ascii="Times New Roman" w:hAnsi="Times New Roman" w:cs="Times New Roman"/>
          <w:b/>
          <w:lang w:val="sr-Cyrl-RS"/>
        </w:rPr>
        <w:t>забрани обављања делатности</w:t>
      </w:r>
      <w:r w:rsidRPr="00E075CE">
        <w:rPr>
          <w:rFonts w:ascii="Times New Roman" w:hAnsi="Times New Roman" w:cs="Times New Roman"/>
          <w:lang w:val="sr-Cyrl-RS"/>
        </w:rPr>
        <w:t xml:space="preserve"> оператеру Теленор Доо за пројекат „НС Детелинара“ у Н.Саду ул. Др.Светислава Касапинови</w:t>
      </w:r>
      <w:r w:rsidR="000A7A94" w:rsidRPr="00E075CE">
        <w:rPr>
          <w:rFonts w:ascii="Times New Roman" w:hAnsi="Times New Roman" w:cs="Times New Roman"/>
          <w:lang w:val="sr-Cyrl-RS"/>
        </w:rPr>
        <w:t>ћ бр.23.(у току поступак по жалби, одлука није достављена</w:t>
      </w:r>
      <w:r w:rsidR="005132F6" w:rsidRPr="00E075CE">
        <w:rPr>
          <w:rFonts w:ascii="Times New Roman" w:hAnsi="Times New Roman" w:cs="Times New Roman"/>
          <w:lang w:val="sr-Cyrl-RS"/>
        </w:rPr>
        <w:t xml:space="preserve"> од стране другостепеног органа</w:t>
      </w:r>
      <w:r w:rsidR="009A2DBB" w:rsidRPr="00E075CE">
        <w:rPr>
          <w:rFonts w:ascii="Times New Roman" w:hAnsi="Times New Roman" w:cs="Times New Roman"/>
          <w:lang w:val="sr-Cyrl-RS"/>
        </w:rPr>
        <w:t>)</w:t>
      </w:r>
      <w:r w:rsidR="005132F6" w:rsidRPr="00E075CE">
        <w:rPr>
          <w:rFonts w:ascii="Times New Roman" w:hAnsi="Times New Roman" w:cs="Times New Roman"/>
          <w:lang w:val="sr-Cyrl-RS"/>
        </w:rPr>
        <w:t>.</w:t>
      </w:r>
    </w:p>
    <w:p w:rsidR="00F479B2" w:rsidRPr="00F479B2" w:rsidRDefault="00F479B2" w:rsidP="00F479B2">
      <w:pPr>
        <w:autoSpaceDE w:val="0"/>
        <w:autoSpaceDN w:val="0"/>
        <w:adjustRightInd w:val="0"/>
        <w:spacing w:after="0" w:line="240" w:lineRule="auto"/>
        <w:ind w:left="709"/>
        <w:jc w:val="both"/>
        <w:rPr>
          <w:rFonts w:ascii="Times New Roman" w:hAnsi="Times New Roman" w:cs="Times New Roman"/>
          <w:lang w:val="sr-Cyrl-RS"/>
        </w:rPr>
      </w:pPr>
    </w:p>
    <w:p w:rsidR="00097744" w:rsidRDefault="00097744" w:rsidP="00F479B2">
      <w:pPr>
        <w:autoSpaceDE w:val="0"/>
        <w:autoSpaceDN w:val="0"/>
        <w:adjustRightInd w:val="0"/>
        <w:spacing w:after="0" w:line="240" w:lineRule="auto"/>
        <w:jc w:val="center"/>
        <w:rPr>
          <w:rFonts w:ascii="Times New Roman" w:hAnsi="Times New Roman" w:cs="Times New Roman"/>
          <w:b/>
          <w:lang w:val="sr-Cyrl-RS"/>
        </w:rPr>
      </w:pPr>
    </w:p>
    <w:p w:rsidR="00097744" w:rsidRDefault="00097744" w:rsidP="00F479B2">
      <w:pPr>
        <w:autoSpaceDE w:val="0"/>
        <w:autoSpaceDN w:val="0"/>
        <w:adjustRightInd w:val="0"/>
        <w:spacing w:after="0" w:line="240" w:lineRule="auto"/>
        <w:jc w:val="center"/>
        <w:rPr>
          <w:rFonts w:ascii="Times New Roman" w:hAnsi="Times New Roman" w:cs="Times New Roman"/>
          <w:b/>
          <w:lang w:val="sr-Cyrl-RS"/>
        </w:rPr>
      </w:pPr>
    </w:p>
    <w:p w:rsidR="00097744" w:rsidRDefault="00097744" w:rsidP="00F479B2">
      <w:pPr>
        <w:autoSpaceDE w:val="0"/>
        <w:autoSpaceDN w:val="0"/>
        <w:adjustRightInd w:val="0"/>
        <w:spacing w:after="0" w:line="240" w:lineRule="auto"/>
        <w:jc w:val="center"/>
        <w:rPr>
          <w:rFonts w:ascii="Times New Roman" w:hAnsi="Times New Roman" w:cs="Times New Roman"/>
          <w:b/>
          <w:lang w:val="sr-Cyrl-RS"/>
        </w:rPr>
      </w:pPr>
    </w:p>
    <w:p w:rsidR="00097744" w:rsidRDefault="00097744" w:rsidP="00F479B2">
      <w:pPr>
        <w:autoSpaceDE w:val="0"/>
        <w:autoSpaceDN w:val="0"/>
        <w:adjustRightInd w:val="0"/>
        <w:spacing w:after="0" w:line="240" w:lineRule="auto"/>
        <w:jc w:val="center"/>
        <w:rPr>
          <w:rFonts w:ascii="Times New Roman" w:hAnsi="Times New Roman" w:cs="Times New Roman"/>
          <w:b/>
          <w:lang w:val="sr-Cyrl-RS"/>
        </w:rPr>
      </w:pPr>
    </w:p>
    <w:p w:rsidR="00097744" w:rsidRDefault="00097744" w:rsidP="00F479B2">
      <w:pPr>
        <w:autoSpaceDE w:val="0"/>
        <w:autoSpaceDN w:val="0"/>
        <w:adjustRightInd w:val="0"/>
        <w:spacing w:after="0" w:line="240" w:lineRule="auto"/>
        <w:jc w:val="center"/>
        <w:rPr>
          <w:rFonts w:ascii="Times New Roman" w:hAnsi="Times New Roman" w:cs="Times New Roman"/>
          <w:b/>
          <w:lang w:val="sr-Cyrl-RS"/>
        </w:rPr>
      </w:pPr>
    </w:p>
    <w:p w:rsidR="00446336" w:rsidRDefault="00602F13" w:rsidP="00F479B2">
      <w:pPr>
        <w:autoSpaceDE w:val="0"/>
        <w:autoSpaceDN w:val="0"/>
        <w:adjustRightInd w:val="0"/>
        <w:spacing w:after="0" w:line="240" w:lineRule="auto"/>
        <w:jc w:val="center"/>
        <w:rPr>
          <w:rFonts w:ascii="Times New Roman" w:hAnsi="Times New Roman" w:cs="Times New Roman"/>
          <w:b/>
          <w:lang w:val="sr-Cyrl-RS"/>
        </w:rPr>
      </w:pPr>
      <w:r w:rsidRPr="00E075CE">
        <w:rPr>
          <w:rFonts w:ascii="Times New Roman" w:hAnsi="Times New Roman" w:cs="Times New Roman"/>
          <w:b/>
        </w:rPr>
        <w:lastRenderedPageBreak/>
        <w:t>Контрола заштит</w:t>
      </w:r>
      <w:r w:rsidRPr="00E075CE">
        <w:rPr>
          <w:rFonts w:ascii="Times New Roman" w:hAnsi="Times New Roman" w:cs="Times New Roman"/>
          <w:b/>
          <w:lang w:val="sr-Cyrl-RS"/>
        </w:rPr>
        <w:t>ћених природних добара</w:t>
      </w:r>
    </w:p>
    <w:p w:rsidR="00FE46D0" w:rsidRPr="00E075CE" w:rsidRDefault="00FE46D0" w:rsidP="00F479B2">
      <w:pPr>
        <w:autoSpaceDE w:val="0"/>
        <w:autoSpaceDN w:val="0"/>
        <w:adjustRightInd w:val="0"/>
        <w:spacing w:after="0" w:line="240" w:lineRule="auto"/>
        <w:jc w:val="center"/>
        <w:rPr>
          <w:rFonts w:ascii="Times New Roman" w:hAnsi="Times New Roman" w:cs="Times New Roman"/>
          <w:b/>
          <w:lang w:val="sr-Cyrl-RS"/>
        </w:rPr>
      </w:pPr>
    </w:p>
    <w:p w:rsidR="00602F13" w:rsidRPr="00FE46D0" w:rsidRDefault="00602F13" w:rsidP="00FE46D0">
      <w:pPr>
        <w:autoSpaceDE w:val="0"/>
        <w:autoSpaceDN w:val="0"/>
        <w:adjustRightInd w:val="0"/>
        <w:spacing w:after="0" w:line="240" w:lineRule="auto"/>
        <w:ind w:left="709"/>
        <w:rPr>
          <w:rFonts w:ascii="Times New Roman" w:hAnsi="Times New Roman" w:cs="Times New Roman"/>
          <w:lang w:val="sr-Cyrl-RS"/>
        </w:rPr>
      </w:pPr>
      <w:r w:rsidRPr="00E075CE">
        <w:rPr>
          <w:rFonts w:ascii="Times New Roman" w:hAnsi="Times New Roman" w:cs="Times New Roman"/>
          <w:lang w:val="sr-Latn-CS"/>
        </w:rPr>
        <w:t>Имајући у виду да је Законом о заштити природе</w:t>
      </w:r>
      <w:r w:rsidRPr="00E075CE">
        <w:rPr>
          <w:rFonts w:ascii="Times New Roman" w:hAnsi="Times New Roman" w:cs="Times New Roman"/>
          <w:lang w:val="sr-Cyrl-RS"/>
        </w:rPr>
        <w:t>-</w:t>
      </w:r>
      <w:r w:rsidRPr="00E075CE">
        <w:rPr>
          <w:rFonts w:ascii="Times New Roman" w:hAnsi="Times New Roman" w:cs="Times New Roman"/>
          <w:b/>
          <w:lang w:val="sr-Latn-CS"/>
        </w:rPr>
        <w:t>јединици локалне самоуправе поверено  вршење инспекцијског надзора над применом одредаба овог закона на заштићеним подручијима која проглашава надлежан орган јединице локлане самоуправе</w:t>
      </w:r>
      <w:r w:rsidR="00446336" w:rsidRPr="00E075CE">
        <w:rPr>
          <w:rFonts w:ascii="Times New Roman" w:hAnsi="Times New Roman" w:cs="Times New Roman"/>
          <w:lang w:val="sr-Latn-CS"/>
        </w:rPr>
        <w:t>, у</w:t>
      </w:r>
      <w:r w:rsidR="00FE46D0">
        <w:rPr>
          <w:rFonts w:ascii="Times New Roman" w:hAnsi="Times New Roman" w:cs="Times New Roman"/>
          <w:lang w:val="sr-Cyrl-RS"/>
        </w:rPr>
        <w:t xml:space="preserve"> </w:t>
      </w:r>
      <w:r w:rsidRPr="00E075CE">
        <w:rPr>
          <w:rFonts w:ascii="Times New Roman" w:hAnsi="Times New Roman" w:cs="Times New Roman"/>
          <w:lang w:val="sr-Cyrl-RS"/>
        </w:rPr>
        <w:t>извештајном периоду</w:t>
      </w:r>
      <w:r w:rsidRPr="00E075CE">
        <w:rPr>
          <w:rFonts w:ascii="Times New Roman" w:hAnsi="Times New Roman" w:cs="Times New Roman"/>
          <w:lang w:val="sr-Latn-CS"/>
        </w:rPr>
        <w:t xml:space="preserve"> </w:t>
      </w:r>
      <w:r w:rsidR="00F479B2">
        <w:rPr>
          <w:rFonts w:ascii="Times New Roman" w:hAnsi="Times New Roman" w:cs="Times New Roman"/>
          <w:lang w:val="sr-Cyrl-RS"/>
        </w:rPr>
        <w:t>су</w:t>
      </w:r>
      <w:r w:rsidRPr="00E075CE">
        <w:rPr>
          <w:rFonts w:ascii="Times New Roman" w:hAnsi="Times New Roman" w:cs="Times New Roman"/>
          <w:lang w:val="sr-Cyrl-RS"/>
        </w:rPr>
        <w:t xml:space="preserve"> </w:t>
      </w:r>
      <w:r w:rsidRPr="00E075CE">
        <w:rPr>
          <w:rFonts w:ascii="Times New Roman" w:hAnsi="Times New Roman" w:cs="Times New Roman"/>
          <w:lang w:val="sr-Latn-CS"/>
        </w:rPr>
        <w:t>изврш</w:t>
      </w:r>
      <w:r w:rsidR="00F479B2">
        <w:rPr>
          <w:rFonts w:ascii="Times New Roman" w:hAnsi="Times New Roman" w:cs="Times New Roman"/>
          <w:lang w:val="sr-Cyrl-RS"/>
        </w:rPr>
        <w:t>ене</w:t>
      </w:r>
      <w:r w:rsidRPr="00E075CE">
        <w:rPr>
          <w:rFonts w:ascii="Times New Roman" w:hAnsi="Times New Roman" w:cs="Times New Roman"/>
          <w:lang w:val="sr-Cyrl-RS"/>
        </w:rPr>
        <w:t xml:space="preserve"> </w:t>
      </w:r>
      <w:r w:rsidR="00A25B3D">
        <w:rPr>
          <w:rFonts w:ascii="Times New Roman" w:hAnsi="Times New Roman" w:cs="Times New Roman"/>
          <w:b/>
          <w:lang w:val="sr-Cyrl-RS"/>
        </w:rPr>
        <w:t>24</w:t>
      </w:r>
      <w:r w:rsidR="00F479B2">
        <w:rPr>
          <w:rFonts w:ascii="Times New Roman" w:hAnsi="Times New Roman" w:cs="Times New Roman"/>
          <w:b/>
          <w:lang w:val="sr-Cyrl-RS"/>
        </w:rPr>
        <w:t xml:space="preserve"> инспекцијске</w:t>
      </w:r>
      <w:r w:rsidR="00F479B2">
        <w:rPr>
          <w:rFonts w:ascii="Times New Roman" w:hAnsi="Times New Roman" w:cs="Times New Roman"/>
          <w:b/>
          <w:lang w:val="sr-Latn-CS"/>
        </w:rPr>
        <w:t xml:space="preserve">  контрол</w:t>
      </w:r>
      <w:r w:rsidR="00F479B2">
        <w:rPr>
          <w:rFonts w:ascii="Times New Roman" w:hAnsi="Times New Roman" w:cs="Times New Roman"/>
          <w:b/>
          <w:lang w:val="sr-Cyrl-RS"/>
        </w:rPr>
        <w:t>е</w:t>
      </w:r>
      <w:r w:rsidRPr="00E075CE">
        <w:rPr>
          <w:rFonts w:ascii="Times New Roman" w:hAnsi="Times New Roman" w:cs="Times New Roman"/>
          <w:lang w:val="sr-Latn-CS"/>
        </w:rPr>
        <w:t xml:space="preserve"> </w:t>
      </w:r>
      <w:r w:rsidR="00A25B3D">
        <w:rPr>
          <w:rFonts w:ascii="Times New Roman" w:hAnsi="Times New Roman" w:cs="Times New Roman"/>
          <w:lang w:val="sr-Cyrl-RS"/>
        </w:rPr>
        <w:t>(20 редовних и 4 пријаве</w:t>
      </w:r>
      <w:r w:rsidR="00946341" w:rsidRPr="00E075CE">
        <w:rPr>
          <w:rFonts w:ascii="Times New Roman" w:hAnsi="Times New Roman" w:cs="Times New Roman"/>
          <w:lang w:val="sr-Cyrl-RS"/>
        </w:rPr>
        <w:t xml:space="preserve">), </w:t>
      </w:r>
      <w:r w:rsidRPr="00E075CE">
        <w:rPr>
          <w:rFonts w:ascii="Times New Roman" w:hAnsi="Times New Roman" w:cs="Times New Roman"/>
          <w:lang w:val="sr-Latn-CS"/>
        </w:rPr>
        <w:t>следећих заштићених природних доб</w:t>
      </w:r>
      <w:r w:rsidR="00FE46D0">
        <w:rPr>
          <w:rFonts w:ascii="Times New Roman" w:hAnsi="Times New Roman" w:cs="Times New Roman"/>
          <w:lang w:val="sr-Cyrl-RS"/>
        </w:rPr>
        <w:t>а</w:t>
      </w:r>
      <w:r w:rsidRPr="00E075CE">
        <w:rPr>
          <w:rFonts w:ascii="Times New Roman" w:hAnsi="Times New Roman" w:cs="Times New Roman"/>
          <w:lang w:val="sr-Latn-CS"/>
        </w:rPr>
        <w:t>ра:</w:t>
      </w:r>
    </w:p>
    <w:p w:rsidR="00602F13" w:rsidRPr="00E075CE" w:rsidRDefault="00602F13" w:rsidP="00946341">
      <w:pPr>
        <w:spacing w:after="0" w:line="240" w:lineRule="auto"/>
        <w:ind w:left="709"/>
        <w:rPr>
          <w:rFonts w:ascii="Times New Roman" w:hAnsi="Times New Roman" w:cs="Times New Roman"/>
          <w:lang w:val="sr-Latn-CS"/>
        </w:rPr>
      </w:pPr>
      <w:r w:rsidRPr="00E075CE">
        <w:rPr>
          <w:rFonts w:ascii="Times New Roman" w:hAnsi="Times New Roman" w:cs="Times New Roman"/>
          <w:lang w:val="sr-Latn-CS"/>
        </w:rPr>
        <w:t>1.Споменик природе "</w:t>
      </w:r>
      <w:r w:rsidRPr="00E075CE">
        <w:rPr>
          <w:rFonts w:ascii="Times New Roman" w:hAnsi="Times New Roman" w:cs="Times New Roman"/>
          <w:lang w:val="sr-Latn-RS"/>
        </w:rPr>
        <w:t xml:space="preserve"> </w:t>
      </w:r>
      <w:r w:rsidRPr="00E075CE">
        <w:rPr>
          <w:rFonts w:ascii="Times New Roman" w:hAnsi="Times New Roman" w:cs="Times New Roman"/>
          <w:lang w:val="sr-Cyrl-RS"/>
        </w:rPr>
        <w:t>Копривић у центру Новог Сада</w:t>
      </w:r>
      <w:r w:rsidRPr="00E075CE">
        <w:rPr>
          <w:rFonts w:ascii="Times New Roman" w:hAnsi="Times New Roman" w:cs="Times New Roman"/>
          <w:lang w:val="sr-Latn-CS"/>
        </w:rPr>
        <w:t>"</w:t>
      </w:r>
    </w:p>
    <w:p w:rsidR="00602F13" w:rsidRPr="00E075CE" w:rsidRDefault="00602F13" w:rsidP="00946341">
      <w:pPr>
        <w:spacing w:after="0" w:line="240" w:lineRule="auto"/>
        <w:ind w:firstLine="709"/>
        <w:rPr>
          <w:rFonts w:ascii="Times New Roman" w:eastAsia="Times New Roman" w:hAnsi="Times New Roman" w:cs="Times New Roman"/>
          <w:lang w:val="sr-Latn-RS" w:eastAsia="sr-Latn-CS"/>
        </w:rPr>
      </w:pPr>
      <w:r w:rsidRPr="00E075CE">
        <w:rPr>
          <w:rFonts w:ascii="Times New Roman" w:eastAsia="Times New Roman" w:hAnsi="Times New Roman" w:cs="Times New Roman"/>
          <w:lang w:val="sr-Latn-RS" w:eastAsia="sr-Latn-CS"/>
        </w:rPr>
        <w:t>2.Споменик природе "Амерички платан на Сајлову"</w:t>
      </w:r>
    </w:p>
    <w:p w:rsidR="00602F13" w:rsidRPr="00E075CE" w:rsidRDefault="00602F13" w:rsidP="00946341">
      <w:pPr>
        <w:spacing w:after="0" w:line="240" w:lineRule="auto"/>
        <w:ind w:firstLine="709"/>
        <w:rPr>
          <w:rFonts w:ascii="Times New Roman" w:hAnsi="Times New Roman" w:cs="Times New Roman"/>
          <w:lang w:val="sr-Latn-CS"/>
        </w:rPr>
      </w:pPr>
      <w:r w:rsidRPr="00E075CE">
        <w:rPr>
          <w:rFonts w:ascii="Times New Roman" w:hAnsi="Times New Roman" w:cs="Times New Roman"/>
          <w:lang w:val="sr-Latn-CS"/>
        </w:rPr>
        <w:t>3. Споменик природе "Амерички платан у Футогу"</w:t>
      </w:r>
      <w:r w:rsidRPr="00E075CE">
        <w:rPr>
          <w:rFonts w:ascii="Times New Roman" w:hAnsi="Times New Roman" w:cs="Times New Roman"/>
          <w:lang w:val="sr-Latn-RS"/>
        </w:rPr>
        <w:t xml:space="preserve"> </w:t>
      </w:r>
    </w:p>
    <w:p w:rsidR="00602F13" w:rsidRPr="00E075CE" w:rsidRDefault="00602F13" w:rsidP="00946341">
      <w:pPr>
        <w:spacing w:after="0" w:line="240" w:lineRule="auto"/>
        <w:ind w:firstLine="709"/>
        <w:rPr>
          <w:rFonts w:ascii="Times New Roman" w:hAnsi="Times New Roman" w:cs="Times New Roman"/>
          <w:lang w:val="sr-Latn-CS"/>
        </w:rPr>
      </w:pPr>
      <w:r w:rsidRPr="00E075CE">
        <w:rPr>
          <w:rFonts w:ascii="Times New Roman" w:hAnsi="Times New Roman" w:cs="Times New Roman"/>
          <w:lang w:val="sr-Latn-CS"/>
        </w:rPr>
        <w:t>4. Споменик природе "Јаворолисни платан у кругу касарне "Ф</w:t>
      </w:r>
      <w:r w:rsidRPr="00E075CE">
        <w:rPr>
          <w:rFonts w:ascii="Times New Roman" w:hAnsi="Times New Roman" w:cs="Times New Roman"/>
          <w:lang w:val="sr-Cyrl-RS"/>
        </w:rPr>
        <w:t>уто</w:t>
      </w:r>
      <w:r w:rsidRPr="00E075CE">
        <w:rPr>
          <w:rFonts w:ascii="Times New Roman" w:hAnsi="Times New Roman" w:cs="Times New Roman"/>
          <w:lang w:val="sr-Latn-CS"/>
        </w:rPr>
        <w:t>шка 54"-</w:t>
      </w:r>
    </w:p>
    <w:p w:rsidR="00602F13" w:rsidRPr="00E075CE" w:rsidRDefault="00602F13" w:rsidP="00946341">
      <w:pPr>
        <w:spacing w:after="0" w:line="240" w:lineRule="auto"/>
        <w:ind w:firstLine="709"/>
        <w:rPr>
          <w:rFonts w:ascii="Times New Roman" w:hAnsi="Times New Roman" w:cs="Times New Roman"/>
          <w:lang w:val="sr-Latn-CS"/>
        </w:rPr>
      </w:pPr>
      <w:r w:rsidRPr="00E075CE">
        <w:rPr>
          <w:rFonts w:ascii="Times New Roman" w:hAnsi="Times New Roman" w:cs="Times New Roman"/>
          <w:lang w:val="sr-Latn-CS"/>
        </w:rPr>
        <w:t>5. Споменик природе "Стабло платана у дворишту основне школе "Милош Црњански</w:t>
      </w:r>
    </w:p>
    <w:p w:rsidR="00602F13" w:rsidRPr="00E075CE" w:rsidRDefault="00602F13" w:rsidP="00946341">
      <w:pPr>
        <w:spacing w:after="0" w:line="240" w:lineRule="auto"/>
        <w:ind w:firstLine="709"/>
        <w:rPr>
          <w:rFonts w:ascii="Times New Roman" w:hAnsi="Times New Roman" w:cs="Times New Roman"/>
          <w:lang w:val="sr-Latn-CS"/>
        </w:rPr>
      </w:pPr>
      <w:r w:rsidRPr="00E075CE">
        <w:rPr>
          <w:rFonts w:ascii="Times New Roman" w:hAnsi="Times New Roman" w:cs="Times New Roman"/>
          <w:lang w:val="sr-Latn-CS"/>
        </w:rPr>
        <w:t>6. Споменик природе "Дуд на ченејском салашу"</w:t>
      </w:r>
    </w:p>
    <w:p w:rsidR="00602F13" w:rsidRPr="00E075CE" w:rsidRDefault="00602F13" w:rsidP="00946341">
      <w:pPr>
        <w:spacing w:after="0" w:line="240" w:lineRule="auto"/>
        <w:ind w:firstLine="709"/>
        <w:rPr>
          <w:rFonts w:ascii="Times New Roman" w:hAnsi="Times New Roman" w:cs="Times New Roman"/>
          <w:lang w:val="sr-Latn-CS"/>
        </w:rPr>
      </w:pPr>
      <w:r w:rsidRPr="00E075CE">
        <w:rPr>
          <w:rFonts w:ascii="Times New Roman" w:hAnsi="Times New Roman" w:cs="Times New Roman"/>
          <w:lang w:val="sr-Latn-CS"/>
        </w:rPr>
        <w:t>7. Споменик природе" Каменички парк"</w:t>
      </w:r>
    </w:p>
    <w:p w:rsidR="00602F13" w:rsidRPr="00E075CE" w:rsidRDefault="00602F13" w:rsidP="00946341">
      <w:pPr>
        <w:spacing w:after="0" w:line="240" w:lineRule="auto"/>
        <w:ind w:firstLine="709"/>
        <w:rPr>
          <w:rFonts w:ascii="Times New Roman" w:hAnsi="Times New Roman" w:cs="Times New Roman"/>
          <w:lang w:val="sr-Latn-CS"/>
        </w:rPr>
      </w:pPr>
      <w:r w:rsidRPr="00E075CE">
        <w:rPr>
          <w:rFonts w:ascii="Times New Roman" w:hAnsi="Times New Roman" w:cs="Times New Roman"/>
          <w:lang w:val="sr-Latn-CS"/>
        </w:rPr>
        <w:t>8. Споменик природе" Футошки парк"</w:t>
      </w:r>
    </w:p>
    <w:p w:rsidR="00602F13" w:rsidRPr="00E075CE" w:rsidRDefault="00602F13" w:rsidP="00946341">
      <w:pPr>
        <w:spacing w:after="0" w:line="240" w:lineRule="auto"/>
        <w:ind w:firstLine="709"/>
        <w:rPr>
          <w:rFonts w:ascii="Times New Roman" w:hAnsi="Times New Roman" w:cs="Times New Roman"/>
          <w:lang w:val="sr-Cyrl-RS"/>
        </w:rPr>
      </w:pPr>
      <w:r w:rsidRPr="00E075CE">
        <w:rPr>
          <w:rFonts w:ascii="Times New Roman" w:hAnsi="Times New Roman" w:cs="Times New Roman"/>
          <w:lang w:val="sr-Latn-CS"/>
        </w:rPr>
        <w:t>9. Парк природе "Бегечка јама"</w:t>
      </w:r>
    </w:p>
    <w:p w:rsidR="00FE46D0" w:rsidRPr="00FE46D0" w:rsidRDefault="00602F13" w:rsidP="00097744">
      <w:pPr>
        <w:spacing w:after="0" w:line="240" w:lineRule="auto"/>
        <w:ind w:firstLine="709"/>
        <w:rPr>
          <w:rFonts w:ascii="Times New Roman" w:hAnsi="Times New Roman" w:cs="Times New Roman"/>
          <w:lang w:val="sr-Cyrl-RS"/>
        </w:rPr>
      </w:pPr>
      <w:r w:rsidRPr="00E075CE">
        <w:rPr>
          <w:rFonts w:ascii="Times New Roman" w:hAnsi="Times New Roman" w:cs="Times New Roman"/>
          <w:lang w:val="sr-Latn-CS"/>
        </w:rPr>
        <w:t>10.</w:t>
      </w:r>
      <w:r w:rsidR="00FB023A" w:rsidRPr="00E075CE">
        <w:rPr>
          <w:rFonts w:ascii="Times New Roman" w:hAnsi="Times New Roman" w:cs="Times New Roman"/>
          <w:lang w:val="sr-Cyrl-RS"/>
        </w:rPr>
        <w:t xml:space="preserve">Споменик природе </w:t>
      </w:r>
      <w:r w:rsidRPr="00E075CE">
        <w:rPr>
          <w:rFonts w:ascii="Times New Roman" w:hAnsi="Times New Roman" w:cs="Times New Roman"/>
          <w:lang w:val="sr-Latn-CS"/>
        </w:rPr>
        <w:t>"Парк Института у Сремској Каменици"</w:t>
      </w:r>
    </w:p>
    <w:p w:rsidR="00FE46D0" w:rsidRPr="00097744" w:rsidRDefault="00C80167" w:rsidP="00097744">
      <w:pPr>
        <w:spacing w:after="0" w:line="240" w:lineRule="auto"/>
        <w:ind w:left="720" w:firstLine="720"/>
        <w:rPr>
          <w:rFonts w:ascii="Times New Roman" w:hAnsi="Times New Roman" w:cs="Times New Roman"/>
          <w:b/>
          <w:u w:val="single"/>
          <w:lang w:val="sr-Cyrl-RS"/>
        </w:rPr>
      </w:pPr>
      <w:r>
        <w:rPr>
          <w:rFonts w:ascii="Times New Roman" w:hAnsi="Times New Roman" w:cs="Times New Roman"/>
          <w:b/>
          <w:lang w:val="sr-Cyrl-RS"/>
        </w:rPr>
        <w:t xml:space="preserve">Проглашена заштићена природна добра у </w:t>
      </w:r>
      <w:r w:rsidRPr="00C80167">
        <w:rPr>
          <w:rFonts w:ascii="Times New Roman" w:hAnsi="Times New Roman" w:cs="Times New Roman"/>
          <w:b/>
          <w:u w:val="single"/>
          <w:lang w:val="sr-Cyrl-RS"/>
        </w:rPr>
        <w:t>децембру 2019.године</w:t>
      </w:r>
    </w:p>
    <w:p w:rsidR="00C80167" w:rsidRPr="00BA7F87" w:rsidRDefault="00C80167" w:rsidP="00C80167">
      <w:pPr>
        <w:spacing w:after="0" w:line="240" w:lineRule="auto"/>
        <w:ind w:firstLine="709"/>
        <w:rPr>
          <w:rFonts w:ascii="Times New Roman" w:hAnsi="Times New Roman" w:cs="Times New Roman"/>
          <w:lang w:val="sr-Cyrl-RS"/>
        </w:rPr>
      </w:pPr>
      <w:r w:rsidRPr="00E075CE">
        <w:rPr>
          <w:rFonts w:ascii="Times New Roman" w:hAnsi="Times New Roman" w:cs="Times New Roman"/>
          <w:lang w:val="sr-Cyrl-RS"/>
        </w:rPr>
        <w:t>1.</w:t>
      </w:r>
      <w:r w:rsidRPr="00E075CE">
        <w:rPr>
          <w:rFonts w:ascii="Times New Roman" w:hAnsi="Times New Roman" w:cs="Times New Roman"/>
        </w:rPr>
        <w:t>Спoмeник прирoдe: “Хрaст лу</w:t>
      </w:r>
      <w:r w:rsidRPr="00E075CE">
        <w:rPr>
          <w:rFonts w:ascii="Times New Roman" w:hAnsi="Times New Roman" w:cs="Times New Roman"/>
          <w:lang w:val="sr-Cyrl-RS"/>
        </w:rPr>
        <w:t>ж</w:t>
      </w:r>
      <w:r w:rsidRPr="00E075CE">
        <w:rPr>
          <w:rFonts w:ascii="Times New Roman" w:hAnsi="Times New Roman" w:cs="Times New Roman"/>
        </w:rPr>
        <w:t xml:space="preserve">њaк нa Пeтрoвaрaдинскoj тврђaви” </w:t>
      </w:r>
    </w:p>
    <w:p w:rsidR="00C80167" w:rsidRPr="00BA7F87" w:rsidRDefault="00C80167" w:rsidP="00C80167">
      <w:pPr>
        <w:spacing w:after="0" w:line="240" w:lineRule="auto"/>
        <w:ind w:firstLine="709"/>
        <w:rPr>
          <w:rFonts w:ascii="Times New Roman" w:hAnsi="Times New Roman" w:cs="Times New Roman"/>
          <w:lang w:val="sr-Cyrl-RS"/>
        </w:rPr>
      </w:pPr>
      <w:r w:rsidRPr="00E075CE">
        <w:rPr>
          <w:rFonts w:ascii="Times New Roman" w:hAnsi="Times New Roman" w:cs="Times New Roman"/>
          <w:lang w:val="sr-Cyrl-RS"/>
        </w:rPr>
        <w:t>2.С</w:t>
      </w:r>
      <w:r w:rsidRPr="00E075CE">
        <w:rPr>
          <w:rFonts w:ascii="Times New Roman" w:hAnsi="Times New Roman" w:cs="Times New Roman"/>
        </w:rPr>
        <w:t>пo</w:t>
      </w:r>
      <w:r w:rsidRPr="00E075CE">
        <w:rPr>
          <w:rFonts w:ascii="Times New Roman" w:hAnsi="Times New Roman" w:cs="Times New Roman"/>
          <w:lang w:val="sr-Cyrl-RS"/>
        </w:rPr>
        <w:t>м</w:t>
      </w:r>
      <w:r w:rsidRPr="00E075CE">
        <w:rPr>
          <w:rFonts w:ascii="Times New Roman" w:hAnsi="Times New Roman" w:cs="Times New Roman"/>
        </w:rPr>
        <w:t>eник прирoдe »</w:t>
      </w:r>
      <w:r w:rsidRPr="00E075CE">
        <w:rPr>
          <w:rFonts w:ascii="Times New Roman" w:hAnsi="Times New Roman" w:cs="Times New Roman"/>
          <w:lang w:val="sr-Cyrl-RS"/>
        </w:rPr>
        <w:t>Ст</w:t>
      </w:r>
      <w:r w:rsidRPr="00E075CE">
        <w:rPr>
          <w:rFonts w:ascii="Times New Roman" w:hAnsi="Times New Roman" w:cs="Times New Roman"/>
        </w:rPr>
        <w:t>aблo гинкa кoд хo</w:t>
      </w:r>
      <w:r w:rsidRPr="00E075CE">
        <w:rPr>
          <w:rFonts w:ascii="Times New Roman" w:hAnsi="Times New Roman" w:cs="Times New Roman"/>
          <w:lang w:val="sr-Cyrl-RS"/>
        </w:rPr>
        <w:t>т</w:t>
      </w:r>
      <w:r w:rsidRPr="00E075CE">
        <w:rPr>
          <w:rFonts w:ascii="Times New Roman" w:hAnsi="Times New Roman" w:cs="Times New Roman"/>
        </w:rPr>
        <w:t xml:space="preserve">eлa </w:t>
      </w:r>
      <w:r w:rsidRPr="00E075CE">
        <w:rPr>
          <w:rFonts w:ascii="Times New Roman" w:hAnsi="Times New Roman" w:cs="Times New Roman"/>
          <w:lang w:val="sr-Cyrl-RS"/>
        </w:rPr>
        <w:t>П</w:t>
      </w:r>
      <w:r w:rsidRPr="00E075CE">
        <w:rPr>
          <w:rFonts w:ascii="Times New Roman" w:hAnsi="Times New Roman" w:cs="Times New Roman"/>
        </w:rPr>
        <w:t xml:space="preserve">aрк у </w:t>
      </w:r>
      <w:r w:rsidRPr="00E075CE">
        <w:rPr>
          <w:rFonts w:ascii="Times New Roman" w:hAnsi="Times New Roman" w:cs="Times New Roman"/>
          <w:lang w:val="sr-Cyrl-RS"/>
        </w:rPr>
        <w:t>Н</w:t>
      </w:r>
      <w:r w:rsidRPr="00E075CE">
        <w:rPr>
          <w:rFonts w:ascii="Times New Roman" w:hAnsi="Times New Roman" w:cs="Times New Roman"/>
        </w:rPr>
        <w:t>oвo</w:t>
      </w:r>
      <w:r w:rsidRPr="00E075CE">
        <w:rPr>
          <w:rFonts w:ascii="Times New Roman" w:hAnsi="Times New Roman" w:cs="Times New Roman"/>
          <w:lang w:val="sr-Cyrl-RS"/>
        </w:rPr>
        <w:t>м</w:t>
      </w:r>
      <w:r w:rsidRPr="00E075CE">
        <w:rPr>
          <w:rFonts w:ascii="Times New Roman" w:hAnsi="Times New Roman" w:cs="Times New Roman"/>
        </w:rPr>
        <w:t xml:space="preserve"> </w:t>
      </w:r>
      <w:r w:rsidRPr="00E075CE">
        <w:rPr>
          <w:rFonts w:ascii="Times New Roman" w:hAnsi="Times New Roman" w:cs="Times New Roman"/>
          <w:lang w:val="sr-Cyrl-RS"/>
        </w:rPr>
        <w:t>С</w:t>
      </w:r>
      <w:r w:rsidRPr="00E075CE">
        <w:rPr>
          <w:rFonts w:ascii="Times New Roman" w:hAnsi="Times New Roman" w:cs="Times New Roman"/>
        </w:rPr>
        <w:t>aду«</w:t>
      </w:r>
    </w:p>
    <w:p w:rsidR="00C80167" w:rsidRPr="00BA7F87" w:rsidRDefault="00C80167" w:rsidP="00C80167">
      <w:pPr>
        <w:spacing w:after="0" w:line="240" w:lineRule="auto"/>
        <w:ind w:firstLine="709"/>
        <w:jc w:val="both"/>
        <w:rPr>
          <w:rFonts w:ascii="Times New Roman" w:hAnsi="Times New Roman" w:cs="Times New Roman"/>
        </w:rPr>
      </w:pPr>
      <w:r>
        <w:rPr>
          <w:rFonts w:ascii="Times New Roman" w:hAnsi="Times New Roman" w:cs="Times New Roman"/>
          <w:lang w:val="sr-Cyrl-RS"/>
        </w:rPr>
        <w:t>3.Споменик природе „Стабло копривића“ у улици Мирослава Антић у Н.Саду</w:t>
      </w:r>
    </w:p>
    <w:p w:rsidR="00C80167" w:rsidRPr="00C80167" w:rsidRDefault="00C80167" w:rsidP="00F479B2">
      <w:pPr>
        <w:spacing w:after="0" w:line="240" w:lineRule="auto"/>
        <w:ind w:firstLine="709"/>
        <w:jc w:val="both"/>
        <w:rPr>
          <w:rFonts w:ascii="Times New Roman" w:hAnsi="Times New Roman" w:cs="Times New Roman"/>
          <w:lang w:val="sr-Cyrl-RS"/>
        </w:rPr>
      </w:pPr>
      <w:r>
        <w:rPr>
          <w:rFonts w:ascii="Times New Roman" w:hAnsi="Times New Roman" w:cs="Times New Roman"/>
          <w:lang w:val="sr-Cyrl-RS"/>
        </w:rPr>
        <w:t>4.Споменик природе“Стабло тисе“у</w:t>
      </w:r>
      <w:r w:rsidR="00F479B2">
        <w:rPr>
          <w:rFonts w:ascii="Times New Roman" w:hAnsi="Times New Roman" w:cs="Times New Roman"/>
          <w:lang w:val="sr-Cyrl-RS"/>
        </w:rPr>
        <w:t xml:space="preserve"> улици Мирослава Антић у Н.Саду</w:t>
      </w:r>
    </w:p>
    <w:p w:rsidR="00602F13" w:rsidRPr="00E075CE" w:rsidRDefault="00602F13" w:rsidP="00097744">
      <w:pPr>
        <w:spacing w:after="0" w:line="240" w:lineRule="auto"/>
        <w:ind w:firstLine="709"/>
        <w:jc w:val="both"/>
        <w:rPr>
          <w:rFonts w:ascii="Times New Roman" w:hAnsi="Times New Roman" w:cs="Times New Roman"/>
          <w:lang w:val="sr-Cyrl-RS"/>
        </w:rPr>
      </w:pPr>
      <w:r w:rsidRPr="00E075CE">
        <w:rPr>
          <w:rFonts w:ascii="Times New Roman" w:hAnsi="Times New Roman" w:cs="Times New Roman"/>
          <w:lang w:val="sr-Cyrl-RS"/>
        </w:rPr>
        <w:t>За наведена заштићена природна добра извршене су се следеће контроле:</w:t>
      </w:r>
    </w:p>
    <w:p w:rsidR="00602F13" w:rsidRPr="00E075CE" w:rsidRDefault="00602F13" w:rsidP="00946341">
      <w:pPr>
        <w:spacing w:after="0" w:line="240" w:lineRule="auto"/>
        <w:ind w:left="709"/>
        <w:jc w:val="both"/>
        <w:rPr>
          <w:rFonts w:ascii="Times New Roman" w:hAnsi="Times New Roman" w:cs="Times New Roman"/>
          <w:color w:val="000000"/>
          <w:lang w:val="sr-Cyrl-RS"/>
        </w:rPr>
      </w:pPr>
      <w:r w:rsidRPr="00E075CE">
        <w:rPr>
          <w:rFonts w:ascii="Times New Roman" w:hAnsi="Times New Roman" w:cs="Times New Roman"/>
          <w:lang w:val="sr-Cyrl-RS"/>
        </w:rPr>
        <w:t xml:space="preserve">-контрола достављања </w:t>
      </w:r>
      <w:r w:rsidRPr="00E075CE">
        <w:rPr>
          <w:rFonts w:ascii="Times New Roman" w:hAnsi="Times New Roman" w:cs="Times New Roman"/>
          <w:color w:val="000000"/>
          <w:lang w:val="sr-Cyrl-RS"/>
        </w:rPr>
        <w:t>извeштajа o oствaривaњу гoдишњeг прoгрa</w:t>
      </w:r>
      <w:r w:rsidR="00407370" w:rsidRPr="00E075CE">
        <w:rPr>
          <w:rFonts w:ascii="Times New Roman" w:hAnsi="Times New Roman" w:cs="Times New Roman"/>
          <w:color w:val="000000"/>
          <w:lang w:val="sr-Cyrl-RS"/>
        </w:rPr>
        <w:t xml:space="preserve">мa зa прeтхoдну </w:t>
      </w:r>
      <w:r w:rsidRPr="00E075CE">
        <w:rPr>
          <w:rFonts w:ascii="Times New Roman" w:hAnsi="Times New Roman" w:cs="Times New Roman"/>
          <w:color w:val="000000"/>
          <w:lang w:val="sr-Cyrl-RS"/>
        </w:rPr>
        <w:t>и гoдишњи прoгрaм упрaвљaњa зa нaрeдну гoдину</w:t>
      </w:r>
    </w:p>
    <w:p w:rsidR="00602F13" w:rsidRPr="00E075CE" w:rsidRDefault="00602F13" w:rsidP="00946341">
      <w:pPr>
        <w:spacing w:after="0" w:line="240" w:lineRule="auto"/>
        <w:ind w:firstLine="709"/>
        <w:jc w:val="both"/>
        <w:rPr>
          <w:rFonts w:ascii="Times New Roman" w:hAnsi="Times New Roman" w:cs="Times New Roman"/>
          <w:color w:val="000000"/>
          <w:lang w:val="sr-Cyrl-RS"/>
        </w:rPr>
      </w:pPr>
      <w:r w:rsidRPr="00E075CE">
        <w:rPr>
          <w:rFonts w:ascii="Times New Roman" w:hAnsi="Times New Roman" w:cs="Times New Roman"/>
          <w:color w:val="000000"/>
          <w:lang w:val="sr-Cyrl-RS"/>
        </w:rPr>
        <w:t>-контрола спровођења гoдишњег прoгрaма упрaвљaњa  и плана управљања</w:t>
      </w:r>
    </w:p>
    <w:p w:rsidR="00602F13" w:rsidRPr="00E075CE" w:rsidRDefault="00602F13" w:rsidP="00946341">
      <w:pPr>
        <w:spacing w:after="0" w:line="240" w:lineRule="auto"/>
        <w:ind w:firstLine="709"/>
        <w:jc w:val="both"/>
        <w:rPr>
          <w:rFonts w:ascii="Times New Roman" w:hAnsi="Times New Roman" w:cs="Times New Roman"/>
          <w:color w:val="000000"/>
          <w:lang w:val="sr-Cyrl-RS"/>
        </w:rPr>
      </w:pPr>
      <w:r w:rsidRPr="00E075CE">
        <w:rPr>
          <w:rFonts w:ascii="Times New Roman" w:hAnsi="Times New Roman" w:cs="Times New Roman"/>
          <w:color w:val="000000"/>
          <w:lang w:val="sr-Cyrl-RS"/>
        </w:rPr>
        <w:t xml:space="preserve">-контрола рaдњи кoje мoгу прoузрoкoвaти прoмeнe и oштeћeњa нa зaштићeнoм пoдручjу </w:t>
      </w:r>
    </w:p>
    <w:p w:rsidR="00602F13" w:rsidRPr="00E075CE" w:rsidRDefault="00602F13" w:rsidP="00946341">
      <w:pPr>
        <w:spacing w:after="0" w:line="240" w:lineRule="auto"/>
        <w:ind w:left="709"/>
        <w:jc w:val="both"/>
        <w:rPr>
          <w:rFonts w:ascii="Times New Roman" w:hAnsi="Times New Roman" w:cs="Times New Roman"/>
          <w:color w:val="000000"/>
          <w:lang w:val="sr-Cyrl-CS"/>
        </w:rPr>
      </w:pPr>
      <w:r w:rsidRPr="00E075CE">
        <w:rPr>
          <w:rFonts w:ascii="Times New Roman" w:hAnsi="Times New Roman" w:cs="Times New Roman"/>
          <w:color w:val="000000"/>
          <w:lang w:val="sr-Cyrl-RS"/>
        </w:rPr>
        <w:t>-контрола спрoвoђeња нeпoсрeднe зaштитe, oчувaњa и кoришћeњa зaштићeних прирoдних дoбaрa;</w:t>
      </w:r>
    </w:p>
    <w:p w:rsidR="00602F13" w:rsidRPr="00E075CE" w:rsidRDefault="00602F13" w:rsidP="00946341">
      <w:pPr>
        <w:spacing w:after="0" w:line="240" w:lineRule="auto"/>
        <w:ind w:firstLine="709"/>
        <w:jc w:val="both"/>
        <w:rPr>
          <w:rFonts w:ascii="Times New Roman" w:hAnsi="Times New Roman" w:cs="Times New Roman"/>
          <w:color w:val="000000"/>
          <w:lang w:val="sr-Cyrl-RS"/>
        </w:rPr>
      </w:pPr>
      <w:r w:rsidRPr="00E075CE">
        <w:rPr>
          <w:rFonts w:ascii="Times New Roman" w:hAnsi="Times New Roman" w:cs="Times New Roman"/>
          <w:color w:val="000000"/>
          <w:lang w:val="sr-Cyrl-RS"/>
        </w:rPr>
        <w:t xml:space="preserve">-контрола спрoвoђeњe мeрa и услoвa зaштитe зaштићeних прирoдних дoбaрa прописаних условима Завода за заштиту пририде </w:t>
      </w:r>
    </w:p>
    <w:p w:rsidR="00602F13" w:rsidRPr="00E075CE" w:rsidRDefault="00602F13" w:rsidP="00946341">
      <w:pPr>
        <w:spacing w:after="0" w:line="240" w:lineRule="auto"/>
        <w:ind w:firstLine="709"/>
        <w:jc w:val="both"/>
        <w:rPr>
          <w:rFonts w:ascii="Times New Roman" w:hAnsi="Times New Roman" w:cs="Times New Roman"/>
          <w:color w:val="000000"/>
          <w:lang w:val="sr-Cyrl-RS"/>
        </w:rPr>
      </w:pPr>
      <w:r w:rsidRPr="00E075CE">
        <w:rPr>
          <w:rFonts w:ascii="Times New Roman" w:hAnsi="Times New Roman" w:cs="Times New Roman"/>
          <w:color w:val="000000"/>
          <w:lang w:val="sr-Cyrl-RS"/>
        </w:rPr>
        <w:t>-контрола дa ли упрaвљaч зaштићeнoг пoдручja извршaвa oбaвeзe устaнoвљeнe aктoм o зaштити</w:t>
      </w:r>
    </w:p>
    <w:p w:rsidR="00602F13" w:rsidRPr="00E075CE" w:rsidRDefault="00602F13" w:rsidP="00946341">
      <w:pPr>
        <w:spacing w:after="0" w:line="240" w:lineRule="auto"/>
        <w:ind w:left="709"/>
        <w:jc w:val="both"/>
        <w:rPr>
          <w:rFonts w:ascii="Times New Roman" w:hAnsi="Times New Roman" w:cs="Times New Roman"/>
          <w:b/>
          <w:lang w:val="sr-Latn-CS"/>
        </w:rPr>
      </w:pPr>
      <w:r w:rsidRPr="00E075CE">
        <w:rPr>
          <w:rFonts w:ascii="Times New Roman" w:hAnsi="Times New Roman" w:cs="Times New Roman"/>
          <w:b/>
          <w:lang w:val="sr-Cyrl-RS"/>
        </w:rPr>
        <w:t>Услови Завода за заштиту природе</w:t>
      </w:r>
    </w:p>
    <w:p w:rsidR="00E075CE" w:rsidRPr="00E075CE" w:rsidRDefault="00602F13" w:rsidP="00E075CE">
      <w:pPr>
        <w:spacing w:after="0" w:line="240" w:lineRule="auto"/>
        <w:ind w:left="709" w:hanging="709"/>
        <w:jc w:val="both"/>
        <w:rPr>
          <w:rFonts w:ascii="Times New Roman" w:hAnsi="Times New Roman" w:cs="Times New Roman"/>
          <w:color w:val="000000"/>
          <w:lang w:val="sr-Cyrl-RS"/>
        </w:rPr>
      </w:pPr>
      <w:r w:rsidRPr="00E075CE">
        <w:rPr>
          <w:rFonts w:ascii="Times New Roman" w:hAnsi="Times New Roman" w:cs="Times New Roman"/>
          <w:lang w:val="sr-Latn-CS"/>
        </w:rPr>
        <w:tab/>
      </w:r>
      <w:r w:rsidRPr="00E075CE">
        <w:rPr>
          <w:rFonts w:ascii="Times New Roman" w:hAnsi="Times New Roman" w:cs="Times New Roman"/>
          <w:lang w:val="sr-Cyrl-RS"/>
        </w:rPr>
        <w:t xml:space="preserve">Законом о заштити природе прописано је да </w:t>
      </w:r>
      <w:r w:rsidRPr="00E075CE">
        <w:rPr>
          <w:rFonts w:ascii="Times New Roman" w:hAnsi="Times New Roman" w:cs="Times New Roman"/>
          <w:color w:val="000000"/>
          <w:lang w:val="sr-Cyrl-RS"/>
        </w:rPr>
        <w:t>зa рaдoвe и aктивнoсти, oднoснo прojeктe зa кoje сe нe спрoвoди пoступaк прoцeнe утицaja нa живoтну срeдину, a кojи мoгу имaти утицaj нa врeднoсти и oбeлeжja зaштићeнoг дoбрa, извoђaч рaдoвa, oднoснo нoсилaц прojeктa, дужaн je дa oд зaвoдa прибaви aкт o услoвимa и мeрaмa зaштитe прирoдe, у склaду сa oвим зaкoнoм.Овај акт важи две године, тј. укoликo пoднoсилaц зaхтeвa у рoку oд двe гoдинe oд дaнa дoстaвљaњa aктa нe oтпoчнe рaдoвe и aктивнoсти зa кoje je aкт o услoвимa зaштитe прирoдe издa</w:t>
      </w:r>
      <w:r w:rsidR="003562BA" w:rsidRPr="00E075CE">
        <w:rPr>
          <w:rFonts w:ascii="Times New Roman" w:hAnsi="Times New Roman" w:cs="Times New Roman"/>
          <w:color w:val="000000"/>
          <w:lang w:val="sr-Cyrl-RS"/>
        </w:rPr>
        <w:t>т, дужaн je дa прибaви нoви aкт.</w:t>
      </w:r>
    </w:p>
    <w:p w:rsidR="00E075CE" w:rsidRPr="00E075CE" w:rsidRDefault="00E075CE" w:rsidP="00E075CE">
      <w:pPr>
        <w:spacing w:after="0" w:line="240" w:lineRule="auto"/>
        <w:ind w:left="709" w:hanging="709"/>
        <w:jc w:val="both"/>
        <w:rPr>
          <w:rFonts w:ascii="Times New Roman" w:hAnsi="Times New Roman" w:cs="Times New Roman"/>
          <w:color w:val="000000"/>
          <w:lang w:val="sr-Cyrl-RS"/>
        </w:rPr>
      </w:pPr>
    </w:p>
    <w:p w:rsidR="00E075CE" w:rsidRPr="00E075CE" w:rsidRDefault="00E075CE" w:rsidP="00E075CE">
      <w:pPr>
        <w:spacing w:after="0" w:line="240" w:lineRule="auto"/>
        <w:ind w:left="709" w:hanging="709"/>
        <w:jc w:val="both"/>
        <w:rPr>
          <w:rFonts w:ascii="Times New Roman" w:hAnsi="Times New Roman" w:cs="Times New Roman"/>
          <w:color w:val="000000"/>
          <w:lang w:val="sr-Cyrl-RS"/>
        </w:rPr>
      </w:pPr>
    </w:p>
    <w:p w:rsidR="00E075CE" w:rsidRPr="00E075CE" w:rsidRDefault="00E075CE" w:rsidP="00E075CE">
      <w:pPr>
        <w:spacing w:after="0" w:line="240" w:lineRule="auto"/>
        <w:ind w:left="709" w:hanging="709"/>
        <w:jc w:val="both"/>
        <w:rPr>
          <w:rFonts w:ascii="Times New Roman" w:hAnsi="Times New Roman" w:cs="Times New Roman"/>
          <w:color w:val="000000"/>
          <w:lang w:val="sr-Cyrl-RS"/>
        </w:rPr>
      </w:pPr>
    </w:p>
    <w:p w:rsidR="00E47F8C" w:rsidRPr="00E075CE" w:rsidRDefault="00BB00F2" w:rsidP="0057696B">
      <w:pPr>
        <w:pStyle w:val="NoSpacing"/>
        <w:jc w:val="center"/>
        <w:rPr>
          <w:rFonts w:ascii="Times New Roman" w:hAnsi="Times New Roman" w:cs="Times New Roman"/>
          <w:b/>
          <w:lang w:val="sr-Cyrl-RS"/>
        </w:rPr>
      </w:pPr>
      <w:r w:rsidRPr="00E075CE">
        <w:rPr>
          <w:rFonts w:ascii="Times New Roman" w:hAnsi="Times New Roman" w:cs="Times New Roman"/>
          <w:b/>
          <w:lang w:val="sr-Cyrl-RS"/>
        </w:rPr>
        <w:t>8.Ниво кординације инспекцијског надзора са инспекцијским надзором кога врше друге инспекције</w:t>
      </w:r>
    </w:p>
    <w:p w:rsidR="00E543DF" w:rsidRDefault="00E543DF" w:rsidP="005F0A0A">
      <w:pPr>
        <w:pStyle w:val="NoSpacing"/>
        <w:rPr>
          <w:rFonts w:ascii="Times New Roman" w:hAnsi="Times New Roman" w:cs="Times New Roman"/>
          <w:b/>
          <w:lang w:val="sr-Cyrl-RS"/>
        </w:rPr>
      </w:pPr>
    </w:p>
    <w:p w:rsidR="00E543DF" w:rsidRDefault="00E543DF" w:rsidP="0057696B">
      <w:pPr>
        <w:pStyle w:val="NoSpacing"/>
        <w:jc w:val="center"/>
        <w:rPr>
          <w:rFonts w:ascii="Times New Roman" w:hAnsi="Times New Roman" w:cs="Times New Roman"/>
          <w:b/>
          <w:lang w:val="sr-Cyrl-RS"/>
        </w:rPr>
      </w:pPr>
    </w:p>
    <w:tbl>
      <w:tblPr>
        <w:tblStyle w:val="TableGrid"/>
        <w:tblW w:w="13008" w:type="dxa"/>
        <w:tblInd w:w="0" w:type="dxa"/>
        <w:tblLook w:val="04A0" w:firstRow="1" w:lastRow="0" w:firstColumn="1" w:lastColumn="0" w:noHBand="0" w:noVBand="1"/>
      </w:tblPr>
      <w:tblGrid>
        <w:gridCol w:w="1397"/>
        <w:gridCol w:w="1263"/>
        <w:gridCol w:w="1727"/>
        <w:gridCol w:w="1412"/>
        <w:gridCol w:w="1392"/>
        <w:gridCol w:w="1392"/>
        <w:gridCol w:w="1497"/>
        <w:gridCol w:w="1698"/>
        <w:gridCol w:w="1230"/>
      </w:tblGrid>
      <w:tr w:rsidR="003048A2" w:rsidTr="005F0A0A">
        <w:tc>
          <w:tcPr>
            <w:tcW w:w="13008" w:type="dxa"/>
            <w:gridSpan w:val="9"/>
          </w:tcPr>
          <w:p w:rsidR="003048A2" w:rsidRDefault="003048A2" w:rsidP="0057696B">
            <w:pPr>
              <w:pStyle w:val="NoSpacing"/>
              <w:jc w:val="center"/>
              <w:rPr>
                <w:rFonts w:ascii="Times New Roman" w:hAnsi="Times New Roman" w:cs="Times New Roman"/>
                <w:b/>
                <w:lang w:val="sr-Cyrl-RS"/>
              </w:rPr>
            </w:pPr>
            <w:r>
              <w:rPr>
                <w:rFonts w:ascii="Times New Roman" w:hAnsi="Times New Roman" w:cs="Times New Roman"/>
                <w:b/>
                <w:lang w:val="sr-Cyrl-RS"/>
              </w:rPr>
              <w:t>Приказ са којим инспекцијама је вршена кординација инспекцијског надзора по обласима/прослеђивање пријаве у делу</w:t>
            </w:r>
          </w:p>
        </w:tc>
      </w:tr>
      <w:tr w:rsidR="005F0A0A" w:rsidTr="005F0A0A">
        <w:tc>
          <w:tcPr>
            <w:tcW w:w="1398" w:type="dxa"/>
          </w:tcPr>
          <w:p w:rsidR="005F0A0A" w:rsidRPr="005F0A0A" w:rsidRDefault="005F0A0A" w:rsidP="0057696B">
            <w:pPr>
              <w:pStyle w:val="NoSpacing"/>
              <w:jc w:val="center"/>
              <w:rPr>
                <w:rFonts w:ascii="Times New Roman" w:hAnsi="Times New Roman" w:cs="Times New Roman"/>
                <w:lang w:val="sr-Cyrl-RS"/>
              </w:rPr>
            </w:pPr>
            <w:r w:rsidRPr="005F0A0A">
              <w:rPr>
                <w:rFonts w:ascii="Times New Roman" w:hAnsi="Times New Roman" w:cs="Times New Roman"/>
                <w:lang w:val="sr-Cyrl-RS"/>
              </w:rPr>
              <w:t>Грађевинска</w:t>
            </w:r>
          </w:p>
        </w:tc>
        <w:tc>
          <w:tcPr>
            <w:tcW w:w="1263" w:type="dxa"/>
          </w:tcPr>
          <w:p w:rsidR="005F0A0A" w:rsidRPr="005F0A0A" w:rsidRDefault="005F0A0A" w:rsidP="0057696B">
            <w:pPr>
              <w:pStyle w:val="NoSpacing"/>
              <w:jc w:val="center"/>
              <w:rPr>
                <w:rFonts w:ascii="Times New Roman" w:hAnsi="Times New Roman" w:cs="Times New Roman"/>
                <w:lang w:val="sr-Cyrl-RS"/>
              </w:rPr>
            </w:pPr>
            <w:r w:rsidRPr="005F0A0A">
              <w:rPr>
                <w:rFonts w:ascii="Times New Roman" w:hAnsi="Times New Roman" w:cs="Times New Roman"/>
                <w:lang w:val="sr-Cyrl-RS"/>
              </w:rPr>
              <w:t>Комунална</w:t>
            </w:r>
          </w:p>
        </w:tc>
        <w:tc>
          <w:tcPr>
            <w:tcW w:w="1842" w:type="dxa"/>
          </w:tcPr>
          <w:p w:rsidR="005F0A0A" w:rsidRPr="005F0A0A" w:rsidRDefault="005F0A0A" w:rsidP="0057696B">
            <w:pPr>
              <w:pStyle w:val="NoSpacing"/>
              <w:jc w:val="center"/>
              <w:rPr>
                <w:rFonts w:ascii="Times New Roman" w:hAnsi="Times New Roman" w:cs="Times New Roman"/>
                <w:lang w:val="sr-Cyrl-RS"/>
              </w:rPr>
            </w:pPr>
            <w:r w:rsidRPr="005F0A0A">
              <w:rPr>
                <w:rFonts w:ascii="Times New Roman" w:hAnsi="Times New Roman" w:cs="Times New Roman"/>
                <w:lang w:val="sr-Cyrl-RS"/>
              </w:rPr>
              <w:t>Покрајинска за заштиту животне средине</w:t>
            </w:r>
          </w:p>
        </w:tc>
        <w:tc>
          <w:tcPr>
            <w:tcW w:w="1417" w:type="dxa"/>
          </w:tcPr>
          <w:p w:rsidR="005F0A0A" w:rsidRPr="005F0A0A" w:rsidRDefault="005F0A0A" w:rsidP="0057696B">
            <w:pPr>
              <w:pStyle w:val="NoSpacing"/>
              <w:jc w:val="center"/>
              <w:rPr>
                <w:rFonts w:ascii="Times New Roman" w:hAnsi="Times New Roman" w:cs="Times New Roman"/>
                <w:lang w:val="sr-Cyrl-RS"/>
              </w:rPr>
            </w:pPr>
            <w:r w:rsidRPr="005F0A0A">
              <w:rPr>
                <w:rFonts w:ascii="Times New Roman" w:hAnsi="Times New Roman" w:cs="Times New Roman"/>
                <w:lang w:val="sr-Cyrl-RS"/>
              </w:rPr>
              <w:t>Покрајинска санитарна</w:t>
            </w:r>
          </w:p>
        </w:tc>
        <w:tc>
          <w:tcPr>
            <w:tcW w:w="1418" w:type="dxa"/>
          </w:tcPr>
          <w:p w:rsidR="005F0A0A" w:rsidRPr="005F0A0A" w:rsidRDefault="005F0A0A" w:rsidP="0057696B">
            <w:pPr>
              <w:pStyle w:val="NoSpacing"/>
              <w:jc w:val="center"/>
              <w:rPr>
                <w:rFonts w:ascii="Times New Roman" w:hAnsi="Times New Roman" w:cs="Times New Roman"/>
                <w:lang w:val="sr-Cyrl-RS"/>
              </w:rPr>
            </w:pPr>
            <w:r w:rsidRPr="005F0A0A">
              <w:rPr>
                <w:rFonts w:ascii="Times New Roman" w:hAnsi="Times New Roman" w:cs="Times New Roman"/>
                <w:lang w:val="sr-Cyrl-RS"/>
              </w:rPr>
              <w:t>Републичка против пожарна</w:t>
            </w:r>
          </w:p>
        </w:tc>
        <w:tc>
          <w:tcPr>
            <w:tcW w:w="1417" w:type="dxa"/>
          </w:tcPr>
          <w:p w:rsidR="005F0A0A" w:rsidRPr="005F0A0A" w:rsidRDefault="005F0A0A" w:rsidP="0057696B">
            <w:pPr>
              <w:pStyle w:val="NoSpacing"/>
              <w:jc w:val="center"/>
              <w:rPr>
                <w:rFonts w:ascii="Times New Roman" w:hAnsi="Times New Roman" w:cs="Times New Roman"/>
                <w:lang w:val="sr-Cyrl-RS"/>
              </w:rPr>
            </w:pPr>
            <w:r w:rsidRPr="005F0A0A">
              <w:rPr>
                <w:rFonts w:ascii="Times New Roman" w:hAnsi="Times New Roman" w:cs="Times New Roman"/>
                <w:lang w:val="sr-Cyrl-RS"/>
              </w:rPr>
              <w:t>Републичка тржишна</w:t>
            </w:r>
          </w:p>
        </w:tc>
        <w:tc>
          <w:tcPr>
            <w:tcW w:w="1559" w:type="dxa"/>
          </w:tcPr>
          <w:p w:rsidR="005F0A0A" w:rsidRPr="005F0A0A" w:rsidRDefault="005F0A0A" w:rsidP="0057696B">
            <w:pPr>
              <w:pStyle w:val="NoSpacing"/>
              <w:jc w:val="center"/>
              <w:rPr>
                <w:rFonts w:ascii="Times New Roman" w:hAnsi="Times New Roman" w:cs="Times New Roman"/>
                <w:lang w:val="sr-Cyrl-RS"/>
              </w:rPr>
            </w:pPr>
            <w:r w:rsidRPr="005F0A0A">
              <w:rPr>
                <w:rFonts w:ascii="Times New Roman" w:hAnsi="Times New Roman" w:cs="Times New Roman"/>
                <w:lang w:val="sr-Cyrl-RS"/>
              </w:rPr>
              <w:t>Републичка инспекција рада</w:t>
            </w:r>
          </w:p>
        </w:tc>
        <w:tc>
          <w:tcPr>
            <w:tcW w:w="1418" w:type="dxa"/>
          </w:tcPr>
          <w:p w:rsidR="005F0A0A" w:rsidRDefault="005F0A0A" w:rsidP="0057696B">
            <w:pPr>
              <w:pStyle w:val="NoSpacing"/>
              <w:jc w:val="center"/>
              <w:rPr>
                <w:rFonts w:ascii="Times New Roman" w:hAnsi="Times New Roman" w:cs="Times New Roman"/>
                <w:lang w:val="sr-Cyrl-RS"/>
              </w:rPr>
            </w:pPr>
            <w:r>
              <w:rPr>
                <w:rFonts w:ascii="Times New Roman" w:hAnsi="Times New Roman" w:cs="Times New Roman"/>
                <w:lang w:val="sr-Cyrl-RS"/>
              </w:rPr>
              <w:t>Републичка пољопривредна</w:t>
            </w:r>
          </w:p>
          <w:p w:rsidR="005F0A0A" w:rsidRPr="005F0A0A" w:rsidRDefault="005F0A0A" w:rsidP="005F0A0A">
            <w:pPr>
              <w:pStyle w:val="NoSpacing"/>
              <w:jc w:val="center"/>
              <w:rPr>
                <w:rFonts w:ascii="Times New Roman" w:hAnsi="Times New Roman" w:cs="Times New Roman"/>
                <w:lang w:val="sr-Cyrl-RS"/>
              </w:rPr>
            </w:pPr>
          </w:p>
        </w:tc>
        <w:tc>
          <w:tcPr>
            <w:tcW w:w="1276" w:type="dxa"/>
          </w:tcPr>
          <w:p w:rsidR="005F0A0A" w:rsidRDefault="005F0A0A" w:rsidP="0057696B">
            <w:pPr>
              <w:pStyle w:val="NoSpacing"/>
              <w:jc w:val="center"/>
              <w:rPr>
                <w:rFonts w:ascii="Times New Roman" w:hAnsi="Times New Roman" w:cs="Times New Roman"/>
                <w:lang w:val="sr-Cyrl-RS"/>
              </w:rPr>
            </w:pPr>
            <w:r w:rsidRPr="005F0A0A">
              <w:rPr>
                <w:rFonts w:ascii="Times New Roman" w:hAnsi="Times New Roman" w:cs="Times New Roman"/>
                <w:lang w:val="sr-Cyrl-RS"/>
              </w:rPr>
              <w:t xml:space="preserve">Другим лицима и </w:t>
            </w:r>
          </w:p>
          <w:p w:rsidR="005F0A0A" w:rsidRPr="005F0A0A" w:rsidRDefault="005F0A0A" w:rsidP="0057696B">
            <w:pPr>
              <w:pStyle w:val="NoSpacing"/>
              <w:jc w:val="center"/>
              <w:rPr>
                <w:rFonts w:ascii="Times New Roman" w:hAnsi="Times New Roman" w:cs="Times New Roman"/>
                <w:lang w:val="sr-Cyrl-RS"/>
              </w:rPr>
            </w:pPr>
            <w:r w:rsidRPr="005F0A0A">
              <w:rPr>
                <w:rFonts w:ascii="Times New Roman" w:hAnsi="Times New Roman" w:cs="Times New Roman"/>
                <w:lang w:val="sr-Cyrl-RS"/>
              </w:rPr>
              <w:t>органима</w:t>
            </w:r>
          </w:p>
        </w:tc>
      </w:tr>
      <w:tr w:rsidR="005F0A0A" w:rsidTr="005F0A0A">
        <w:tc>
          <w:tcPr>
            <w:tcW w:w="1398" w:type="dxa"/>
          </w:tcPr>
          <w:p w:rsidR="005F0A0A" w:rsidRPr="005F0A0A" w:rsidRDefault="005F0A0A" w:rsidP="0057696B">
            <w:pPr>
              <w:pStyle w:val="NoSpacing"/>
              <w:jc w:val="center"/>
              <w:rPr>
                <w:rFonts w:ascii="Times New Roman" w:hAnsi="Times New Roman" w:cs="Times New Roman"/>
                <w:lang w:val="sr-Cyrl-RS"/>
              </w:rPr>
            </w:pPr>
            <w:r w:rsidRPr="005F0A0A">
              <w:rPr>
                <w:rFonts w:ascii="Times New Roman" w:hAnsi="Times New Roman" w:cs="Times New Roman"/>
                <w:lang w:val="sr-Cyrl-RS"/>
              </w:rPr>
              <w:t>10</w:t>
            </w:r>
          </w:p>
        </w:tc>
        <w:tc>
          <w:tcPr>
            <w:tcW w:w="1263" w:type="dxa"/>
          </w:tcPr>
          <w:p w:rsidR="005F0A0A" w:rsidRPr="005F0A0A" w:rsidRDefault="005F0A0A" w:rsidP="0057696B">
            <w:pPr>
              <w:pStyle w:val="NoSpacing"/>
              <w:jc w:val="center"/>
              <w:rPr>
                <w:rFonts w:ascii="Times New Roman" w:hAnsi="Times New Roman" w:cs="Times New Roman"/>
                <w:lang w:val="sr-Cyrl-RS"/>
              </w:rPr>
            </w:pPr>
            <w:r w:rsidRPr="005F0A0A">
              <w:rPr>
                <w:rFonts w:ascii="Times New Roman" w:hAnsi="Times New Roman" w:cs="Times New Roman"/>
                <w:lang w:val="sr-Cyrl-RS"/>
              </w:rPr>
              <w:t>31</w:t>
            </w:r>
          </w:p>
        </w:tc>
        <w:tc>
          <w:tcPr>
            <w:tcW w:w="1842" w:type="dxa"/>
          </w:tcPr>
          <w:p w:rsidR="005F0A0A" w:rsidRPr="005F0A0A" w:rsidRDefault="005F0A0A" w:rsidP="0057696B">
            <w:pPr>
              <w:pStyle w:val="NoSpacing"/>
              <w:jc w:val="center"/>
              <w:rPr>
                <w:rFonts w:ascii="Times New Roman" w:hAnsi="Times New Roman" w:cs="Times New Roman"/>
                <w:lang w:val="sr-Cyrl-RS"/>
              </w:rPr>
            </w:pPr>
            <w:r w:rsidRPr="005F0A0A">
              <w:rPr>
                <w:rFonts w:ascii="Times New Roman" w:hAnsi="Times New Roman" w:cs="Times New Roman"/>
                <w:lang w:val="sr-Cyrl-RS"/>
              </w:rPr>
              <w:t>20</w:t>
            </w:r>
          </w:p>
        </w:tc>
        <w:tc>
          <w:tcPr>
            <w:tcW w:w="1417" w:type="dxa"/>
          </w:tcPr>
          <w:p w:rsidR="005F0A0A" w:rsidRPr="005F0A0A" w:rsidRDefault="005F0A0A" w:rsidP="0057696B">
            <w:pPr>
              <w:pStyle w:val="NoSpacing"/>
              <w:jc w:val="center"/>
              <w:rPr>
                <w:rFonts w:ascii="Times New Roman" w:hAnsi="Times New Roman" w:cs="Times New Roman"/>
                <w:lang w:val="sr-Cyrl-RS"/>
              </w:rPr>
            </w:pPr>
            <w:r w:rsidRPr="005F0A0A">
              <w:rPr>
                <w:rFonts w:ascii="Times New Roman" w:hAnsi="Times New Roman" w:cs="Times New Roman"/>
                <w:lang w:val="sr-Cyrl-RS"/>
              </w:rPr>
              <w:t>34</w:t>
            </w:r>
          </w:p>
        </w:tc>
        <w:tc>
          <w:tcPr>
            <w:tcW w:w="1418" w:type="dxa"/>
          </w:tcPr>
          <w:p w:rsidR="005F0A0A" w:rsidRPr="005F0A0A" w:rsidRDefault="005F0A0A" w:rsidP="0057696B">
            <w:pPr>
              <w:pStyle w:val="NoSpacing"/>
              <w:jc w:val="center"/>
              <w:rPr>
                <w:rFonts w:ascii="Times New Roman" w:hAnsi="Times New Roman" w:cs="Times New Roman"/>
                <w:lang w:val="sr-Cyrl-RS"/>
              </w:rPr>
            </w:pPr>
            <w:r w:rsidRPr="005F0A0A">
              <w:rPr>
                <w:rFonts w:ascii="Times New Roman" w:hAnsi="Times New Roman" w:cs="Times New Roman"/>
                <w:lang w:val="sr-Cyrl-RS"/>
              </w:rPr>
              <w:t>8</w:t>
            </w:r>
          </w:p>
        </w:tc>
        <w:tc>
          <w:tcPr>
            <w:tcW w:w="1417" w:type="dxa"/>
          </w:tcPr>
          <w:p w:rsidR="005F0A0A" w:rsidRPr="005F0A0A" w:rsidRDefault="005F0A0A" w:rsidP="0057696B">
            <w:pPr>
              <w:pStyle w:val="NoSpacing"/>
              <w:jc w:val="center"/>
              <w:rPr>
                <w:rFonts w:ascii="Times New Roman" w:hAnsi="Times New Roman" w:cs="Times New Roman"/>
                <w:lang w:val="sr-Cyrl-RS"/>
              </w:rPr>
            </w:pPr>
            <w:r w:rsidRPr="005F0A0A">
              <w:rPr>
                <w:rFonts w:ascii="Times New Roman" w:hAnsi="Times New Roman" w:cs="Times New Roman"/>
                <w:lang w:val="sr-Cyrl-RS"/>
              </w:rPr>
              <w:t>8</w:t>
            </w:r>
          </w:p>
        </w:tc>
        <w:tc>
          <w:tcPr>
            <w:tcW w:w="1559" w:type="dxa"/>
          </w:tcPr>
          <w:p w:rsidR="005F0A0A" w:rsidRPr="005F0A0A" w:rsidRDefault="005F0A0A" w:rsidP="0057696B">
            <w:pPr>
              <w:pStyle w:val="NoSpacing"/>
              <w:jc w:val="center"/>
              <w:rPr>
                <w:rFonts w:ascii="Times New Roman" w:hAnsi="Times New Roman" w:cs="Times New Roman"/>
                <w:lang w:val="sr-Cyrl-RS"/>
              </w:rPr>
            </w:pPr>
            <w:r w:rsidRPr="005F0A0A">
              <w:rPr>
                <w:rFonts w:ascii="Times New Roman" w:hAnsi="Times New Roman" w:cs="Times New Roman"/>
                <w:lang w:val="sr-Cyrl-RS"/>
              </w:rPr>
              <w:t>2</w:t>
            </w:r>
          </w:p>
        </w:tc>
        <w:tc>
          <w:tcPr>
            <w:tcW w:w="1418" w:type="dxa"/>
          </w:tcPr>
          <w:p w:rsidR="005F0A0A" w:rsidRPr="005F0A0A" w:rsidRDefault="005F0A0A" w:rsidP="005F0A0A">
            <w:pPr>
              <w:pStyle w:val="NoSpacing"/>
              <w:jc w:val="center"/>
              <w:rPr>
                <w:rFonts w:ascii="Times New Roman" w:hAnsi="Times New Roman" w:cs="Times New Roman"/>
                <w:lang w:val="sr-Cyrl-RS"/>
              </w:rPr>
            </w:pPr>
            <w:r>
              <w:rPr>
                <w:rFonts w:ascii="Times New Roman" w:hAnsi="Times New Roman" w:cs="Times New Roman"/>
                <w:lang w:val="sr-Cyrl-RS"/>
              </w:rPr>
              <w:t>2</w:t>
            </w:r>
          </w:p>
        </w:tc>
        <w:tc>
          <w:tcPr>
            <w:tcW w:w="1276" w:type="dxa"/>
          </w:tcPr>
          <w:p w:rsidR="005F0A0A" w:rsidRPr="005F0A0A" w:rsidRDefault="005F0A0A" w:rsidP="0057696B">
            <w:pPr>
              <w:pStyle w:val="NoSpacing"/>
              <w:jc w:val="center"/>
              <w:rPr>
                <w:rFonts w:ascii="Times New Roman" w:hAnsi="Times New Roman" w:cs="Times New Roman"/>
                <w:lang w:val="sr-Cyrl-RS"/>
              </w:rPr>
            </w:pPr>
            <w:r w:rsidRPr="005F0A0A">
              <w:rPr>
                <w:rFonts w:ascii="Times New Roman" w:hAnsi="Times New Roman" w:cs="Times New Roman"/>
                <w:lang w:val="sr-Cyrl-RS"/>
              </w:rPr>
              <w:t>5</w:t>
            </w:r>
          </w:p>
        </w:tc>
      </w:tr>
      <w:tr w:rsidR="005F0A0A" w:rsidTr="005F0A0A">
        <w:tc>
          <w:tcPr>
            <w:tcW w:w="1398" w:type="dxa"/>
          </w:tcPr>
          <w:p w:rsidR="005F0A0A" w:rsidRDefault="005F0A0A" w:rsidP="0057696B">
            <w:pPr>
              <w:pStyle w:val="NoSpacing"/>
              <w:jc w:val="center"/>
              <w:rPr>
                <w:rFonts w:ascii="Times New Roman" w:hAnsi="Times New Roman" w:cs="Times New Roman"/>
                <w:b/>
                <w:lang w:val="sr-Cyrl-RS"/>
              </w:rPr>
            </w:pPr>
          </w:p>
        </w:tc>
        <w:tc>
          <w:tcPr>
            <w:tcW w:w="1263" w:type="dxa"/>
          </w:tcPr>
          <w:p w:rsidR="005F0A0A" w:rsidRDefault="005F0A0A" w:rsidP="0057696B">
            <w:pPr>
              <w:pStyle w:val="NoSpacing"/>
              <w:jc w:val="center"/>
              <w:rPr>
                <w:rFonts w:ascii="Times New Roman" w:hAnsi="Times New Roman" w:cs="Times New Roman"/>
                <w:b/>
                <w:lang w:val="sr-Cyrl-RS"/>
              </w:rPr>
            </w:pPr>
          </w:p>
        </w:tc>
        <w:tc>
          <w:tcPr>
            <w:tcW w:w="1842" w:type="dxa"/>
          </w:tcPr>
          <w:p w:rsidR="005F0A0A" w:rsidRDefault="005F0A0A" w:rsidP="0057696B">
            <w:pPr>
              <w:pStyle w:val="NoSpacing"/>
              <w:jc w:val="center"/>
              <w:rPr>
                <w:rFonts w:ascii="Times New Roman" w:hAnsi="Times New Roman" w:cs="Times New Roman"/>
                <w:b/>
                <w:lang w:val="sr-Cyrl-RS"/>
              </w:rPr>
            </w:pPr>
          </w:p>
        </w:tc>
        <w:tc>
          <w:tcPr>
            <w:tcW w:w="1417" w:type="dxa"/>
          </w:tcPr>
          <w:p w:rsidR="005F0A0A" w:rsidRDefault="005F0A0A" w:rsidP="0057696B">
            <w:pPr>
              <w:pStyle w:val="NoSpacing"/>
              <w:jc w:val="center"/>
              <w:rPr>
                <w:rFonts w:ascii="Times New Roman" w:hAnsi="Times New Roman" w:cs="Times New Roman"/>
                <w:b/>
                <w:lang w:val="sr-Cyrl-RS"/>
              </w:rPr>
            </w:pPr>
          </w:p>
        </w:tc>
        <w:tc>
          <w:tcPr>
            <w:tcW w:w="1418" w:type="dxa"/>
          </w:tcPr>
          <w:p w:rsidR="005F0A0A" w:rsidRDefault="005F0A0A" w:rsidP="0057696B">
            <w:pPr>
              <w:pStyle w:val="NoSpacing"/>
              <w:jc w:val="center"/>
              <w:rPr>
                <w:rFonts w:ascii="Times New Roman" w:hAnsi="Times New Roman" w:cs="Times New Roman"/>
                <w:b/>
                <w:lang w:val="sr-Cyrl-RS"/>
              </w:rPr>
            </w:pPr>
          </w:p>
        </w:tc>
        <w:tc>
          <w:tcPr>
            <w:tcW w:w="1417" w:type="dxa"/>
          </w:tcPr>
          <w:p w:rsidR="005F0A0A" w:rsidRDefault="005F0A0A" w:rsidP="0057696B">
            <w:pPr>
              <w:pStyle w:val="NoSpacing"/>
              <w:jc w:val="center"/>
              <w:rPr>
                <w:rFonts w:ascii="Times New Roman" w:hAnsi="Times New Roman" w:cs="Times New Roman"/>
                <w:b/>
                <w:lang w:val="sr-Cyrl-RS"/>
              </w:rPr>
            </w:pPr>
          </w:p>
        </w:tc>
        <w:tc>
          <w:tcPr>
            <w:tcW w:w="1559" w:type="dxa"/>
          </w:tcPr>
          <w:p w:rsidR="005F0A0A" w:rsidRDefault="005F0A0A" w:rsidP="0057696B">
            <w:pPr>
              <w:pStyle w:val="NoSpacing"/>
              <w:jc w:val="center"/>
              <w:rPr>
                <w:rFonts w:ascii="Times New Roman" w:hAnsi="Times New Roman" w:cs="Times New Roman"/>
                <w:b/>
                <w:lang w:val="sr-Cyrl-RS"/>
              </w:rPr>
            </w:pPr>
          </w:p>
        </w:tc>
        <w:tc>
          <w:tcPr>
            <w:tcW w:w="1418" w:type="dxa"/>
          </w:tcPr>
          <w:p w:rsidR="005F0A0A" w:rsidRDefault="005F0A0A" w:rsidP="0057696B">
            <w:pPr>
              <w:pStyle w:val="NoSpacing"/>
              <w:jc w:val="center"/>
              <w:rPr>
                <w:rFonts w:ascii="Times New Roman" w:hAnsi="Times New Roman" w:cs="Times New Roman"/>
                <w:b/>
                <w:lang w:val="sr-Cyrl-RS"/>
              </w:rPr>
            </w:pPr>
          </w:p>
        </w:tc>
        <w:tc>
          <w:tcPr>
            <w:tcW w:w="1276" w:type="dxa"/>
          </w:tcPr>
          <w:p w:rsidR="005F0A0A" w:rsidRDefault="005F0A0A" w:rsidP="0057696B">
            <w:pPr>
              <w:pStyle w:val="NoSpacing"/>
              <w:jc w:val="center"/>
              <w:rPr>
                <w:rFonts w:ascii="Times New Roman" w:hAnsi="Times New Roman" w:cs="Times New Roman"/>
                <w:b/>
                <w:lang w:val="sr-Cyrl-RS"/>
              </w:rPr>
            </w:pPr>
          </w:p>
        </w:tc>
      </w:tr>
    </w:tbl>
    <w:p w:rsidR="00E543DF" w:rsidRPr="0042258D" w:rsidRDefault="0042258D" w:rsidP="0042258D">
      <w:pPr>
        <w:pStyle w:val="NoSpacing"/>
        <w:rPr>
          <w:rFonts w:ascii="Times New Roman" w:hAnsi="Times New Roman" w:cs="Times New Roman"/>
          <w:lang w:val="sr-Cyrl-RS"/>
        </w:rPr>
      </w:pPr>
      <w:r w:rsidRPr="0042258D">
        <w:rPr>
          <w:rFonts w:ascii="Times New Roman" w:hAnsi="Times New Roman" w:cs="Times New Roman"/>
          <w:lang w:val="sr-Cyrl-RS"/>
        </w:rPr>
        <w:t>Табела 7.Кординација инспекцијског надзора</w:t>
      </w:r>
    </w:p>
    <w:p w:rsidR="00E543DF" w:rsidRDefault="00E543DF" w:rsidP="0057696B">
      <w:pPr>
        <w:pStyle w:val="NoSpacing"/>
        <w:jc w:val="center"/>
        <w:rPr>
          <w:rFonts w:ascii="Times New Roman" w:hAnsi="Times New Roman" w:cs="Times New Roman"/>
          <w:b/>
          <w:lang w:val="sr-Cyrl-RS"/>
        </w:rPr>
      </w:pPr>
    </w:p>
    <w:p w:rsidR="00097744" w:rsidRDefault="00097744" w:rsidP="0057696B">
      <w:pPr>
        <w:pStyle w:val="NoSpacing"/>
        <w:jc w:val="center"/>
        <w:rPr>
          <w:rFonts w:ascii="Times New Roman" w:hAnsi="Times New Roman" w:cs="Times New Roman"/>
          <w:b/>
          <w:lang w:val="sr-Cyrl-RS"/>
        </w:rPr>
      </w:pPr>
    </w:p>
    <w:p w:rsidR="00E543DF" w:rsidRDefault="00E543DF" w:rsidP="00097744">
      <w:pPr>
        <w:pStyle w:val="NoSpacing"/>
        <w:rPr>
          <w:rFonts w:ascii="Times New Roman" w:hAnsi="Times New Roman" w:cs="Times New Roman"/>
          <w:b/>
          <w:lang w:val="sr-Cyrl-RS"/>
        </w:rPr>
      </w:pPr>
    </w:p>
    <w:p w:rsidR="00A9236D" w:rsidRPr="00E075CE" w:rsidRDefault="00A9236D" w:rsidP="0057696B">
      <w:pPr>
        <w:pStyle w:val="NoSpacing"/>
        <w:jc w:val="center"/>
        <w:rPr>
          <w:rFonts w:ascii="Times New Roman" w:hAnsi="Times New Roman" w:cs="Times New Roman"/>
          <w:b/>
          <w:lang w:val="sr-Cyrl-RS"/>
        </w:rPr>
      </w:pPr>
      <w:r w:rsidRPr="00E075CE">
        <w:rPr>
          <w:rFonts w:ascii="Times New Roman" w:hAnsi="Times New Roman" w:cs="Times New Roman"/>
          <w:b/>
          <w:lang w:val="sr-Cyrl-RS"/>
        </w:rPr>
        <w:t>9.материјалним, техничким и кадровским ресурсима које је инспекција користила у вршењу инспекцијског надзора и мерама предузетим у циљу делотворне употребе ресурса инспекције и резултатима предузетих мера</w:t>
      </w:r>
    </w:p>
    <w:p w:rsidR="00E50ACB" w:rsidRPr="00E075CE" w:rsidRDefault="00E50ACB" w:rsidP="0087135A">
      <w:pPr>
        <w:pStyle w:val="NoSpacing"/>
        <w:rPr>
          <w:rFonts w:ascii="Times New Roman" w:hAnsi="Times New Roman" w:cs="Times New Roman"/>
          <w:b/>
          <w:lang w:val="sr-Cyrl-RS"/>
        </w:rPr>
      </w:pPr>
    </w:p>
    <w:tbl>
      <w:tblPr>
        <w:tblStyle w:val="TableGrid"/>
        <w:tblW w:w="13858" w:type="dxa"/>
        <w:tblInd w:w="0" w:type="dxa"/>
        <w:tblLayout w:type="fixed"/>
        <w:tblLook w:val="04A0" w:firstRow="1" w:lastRow="0" w:firstColumn="1" w:lastColumn="0" w:noHBand="0" w:noVBand="1"/>
      </w:tblPr>
      <w:tblGrid>
        <w:gridCol w:w="534"/>
        <w:gridCol w:w="1701"/>
        <w:gridCol w:w="4961"/>
        <w:gridCol w:w="3260"/>
        <w:gridCol w:w="2552"/>
        <w:gridCol w:w="850"/>
      </w:tblGrid>
      <w:tr w:rsidR="00E50ACB" w:rsidRPr="00E075CE" w:rsidTr="00E543DF">
        <w:tc>
          <w:tcPr>
            <w:tcW w:w="534" w:type="dxa"/>
            <w:tcBorders>
              <w:top w:val="single" w:sz="4" w:space="0" w:color="auto"/>
              <w:left w:val="single" w:sz="4" w:space="0" w:color="auto"/>
              <w:bottom w:val="single" w:sz="4" w:space="0" w:color="auto"/>
              <w:right w:val="single" w:sz="4" w:space="0" w:color="auto"/>
            </w:tcBorders>
            <w:hideMark/>
          </w:tcPr>
          <w:p w:rsidR="00E50ACB" w:rsidRPr="00E075CE" w:rsidRDefault="00E50ACB" w:rsidP="00040BBA">
            <w:pPr>
              <w:rPr>
                <w:rFonts w:ascii="Times New Roman" w:hAnsi="Times New Roman" w:cs="Times New Roman"/>
                <w:lang w:val="sr-Cyrl-RS"/>
              </w:rPr>
            </w:pPr>
            <w:r w:rsidRPr="00E075CE">
              <w:rPr>
                <w:rFonts w:ascii="Times New Roman" w:hAnsi="Times New Roman" w:cs="Times New Roman"/>
                <w:lang w:val="sr-Cyrl-RS"/>
              </w:rPr>
              <w:t>Р.</w:t>
            </w:r>
          </w:p>
          <w:p w:rsidR="00E50ACB" w:rsidRPr="00E075CE" w:rsidRDefault="00B72AB5" w:rsidP="00040BBA">
            <w:pPr>
              <w:rPr>
                <w:rFonts w:ascii="Times New Roman" w:hAnsi="Times New Roman" w:cs="Times New Roman"/>
                <w:lang w:val="sr-Cyrl-RS"/>
              </w:rPr>
            </w:pPr>
            <w:r w:rsidRPr="00E075CE">
              <w:rPr>
                <w:rFonts w:ascii="Times New Roman" w:hAnsi="Times New Roman" w:cs="Times New Roman"/>
                <w:lang w:val="sr-Cyrl-RS"/>
              </w:rPr>
              <w:t>бр.</w:t>
            </w:r>
          </w:p>
        </w:tc>
        <w:tc>
          <w:tcPr>
            <w:tcW w:w="1701" w:type="dxa"/>
            <w:tcBorders>
              <w:top w:val="single" w:sz="4" w:space="0" w:color="auto"/>
              <w:left w:val="single" w:sz="4" w:space="0" w:color="auto"/>
              <w:bottom w:val="single" w:sz="4" w:space="0" w:color="auto"/>
              <w:right w:val="single" w:sz="4" w:space="0" w:color="auto"/>
            </w:tcBorders>
          </w:tcPr>
          <w:p w:rsidR="00E50ACB" w:rsidRPr="00E075CE" w:rsidRDefault="00E50ACB" w:rsidP="00040BBA">
            <w:pPr>
              <w:rPr>
                <w:rFonts w:ascii="Times New Roman" w:hAnsi="Times New Roman" w:cs="Times New Roman"/>
                <w:lang w:val="sr-Latn-RS"/>
              </w:rPr>
            </w:pPr>
          </w:p>
          <w:p w:rsidR="00E50ACB" w:rsidRPr="00E075CE" w:rsidRDefault="00E50ACB" w:rsidP="00040BBA">
            <w:pPr>
              <w:rPr>
                <w:rFonts w:ascii="Times New Roman" w:hAnsi="Times New Roman" w:cs="Times New Roman"/>
                <w:lang w:val="sr-Cyrl-RS"/>
              </w:rPr>
            </w:pPr>
            <w:r w:rsidRPr="00E075CE">
              <w:rPr>
                <w:rFonts w:ascii="Times New Roman" w:hAnsi="Times New Roman" w:cs="Times New Roman"/>
                <w:lang w:val="sr-Cyrl-RS"/>
              </w:rPr>
              <w:t>Име и презиме</w:t>
            </w:r>
          </w:p>
          <w:p w:rsidR="00E50ACB" w:rsidRPr="00E075CE" w:rsidRDefault="00E50ACB" w:rsidP="00040BBA">
            <w:pPr>
              <w:rPr>
                <w:rFonts w:ascii="Times New Roman" w:hAnsi="Times New Roman" w:cs="Times New Roman"/>
                <w:lang w:val="sr-Cyrl-RS"/>
              </w:rPr>
            </w:pPr>
            <w:r w:rsidRPr="00E075CE">
              <w:rPr>
                <w:rFonts w:ascii="Times New Roman" w:hAnsi="Times New Roman" w:cs="Times New Roman"/>
                <w:lang w:val="sr-Cyrl-RS"/>
              </w:rPr>
              <w:t xml:space="preserve">   инспектора</w:t>
            </w:r>
          </w:p>
        </w:tc>
        <w:tc>
          <w:tcPr>
            <w:tcW w:w="4961" w:type="dxa"/>
            <w:tcBorders>
              <w:top w:val="single" w:sz="4" w:space="0" w:color="auto"/>
              <w:left w:val="single" w:sz="4" w:space="0" w:color="auto"/>
              <w:bottom w:val="single" w:sz="4" w:space="0" w:color="auto"/>
              <w:right w:val="single" w:sz="4" w:space="0" w:color="auto"/>
            </w:tcBorders>
          </w:tcPr>
          <w:p w:rsidR="00E50ACB" w:rsidRPr="00E075CE" w:rsidRDefault="00E50ACB" w:rsidP="00040BBA">
            <w:pPr>
              <w:rPr>
                <w:rFonts w:ascii="Times New Roman" w:hAnsi="Times New Roman" w:cs="Times New Roman"/>
                <w:lang w:val="sr-Latn-RS"/>
              </w:rPr>
            </w:pPr>
          </w:p>
          <w:p w:rsidR="00E50ACB" w:rsidRPr="00E075CE" w:rsidRDefault="00E50ACB" w:rsidP="00040BBA">
            <w:pPr>
              <w:rPr>
                <w:rFonts w:ascii="Times New Roman" w:hAnsi="Times New Roman" w:cs="Times New Roman"/>
                <w:lang w:val="sr-Latn-RS"/>
              </w:rPr>
            </w:pPr>
          </w:p>
          <w:p w:rsidR="00E50ACB" w:rsidRPr="00E075CE" w:rsidRDefault="00E50ACB" w:rsidP="00E543DF">
            <w:pPr>
              <w:rPr>
                <w:rFonts w:ascii="Times New Roman" w:hAnsi="Times New Roman" w:cs="Times New Roman"/>
                <w:lang w:val="sr-Latn-RS"/>
              </w:rPr>
            </w:pPr>
            <w:r w:rsidRPr="00E075CE">
              <w:rPr>
                <w:rFonts w:ascii="Times New Roman" w:hAnsi="Times New Roman" w:cs="Times New Roman"/>
                <w:lang w:val="sr-Cyrl-RS"/>
              </w:rPr>
              <w:t>Проведено дана на послу</w:t>
            </w:r>
          </w:p>
          <w:p w:rsidR="00E50ACB" w:rsidRPr="00E543DF" w:rsidRDefault="00E50ACB" w:rsidP="00040BBA">
            <w:pPr>
              <w:rPr>
                <w:rFonts w:ascii="Times New Roman" w:hAnsi="Times New Roman" w:cs="Times New Roman"/>
                <w:lang w:val="sr-Cyrl-RS"/>
              </w:rPr>
            </w:pPr>
            <w:r w:rsidRPr="00E075CE">
              <w:rPr>
                <w:rFonts w:ascii="Times New Roman" w:hAnsi="Times New Roman" w:cs="Times New Roman"/>
                <w:lang w:val="sr-Cyrl-RS"/>
              </w:rPr>
              <w:t xml:space="preserve"> </w:t>
            </w:r>
            <w:r w:rsidRPr="00E075CE">
              <w:rPr>
                <w:rFonts w:ascii="Times New Roman" w:hAnsi="Times New Roman" w:cs="Times New Roman"/>
                <w:lang w:val="sr-Latn-RS"/>
              </w:rPr>
              <w:t xml:space="preserve">1     2    3     4    5    6   </w:t>
            </w:r>
            <w:r w:rsidR="007C3012" w:rsidRPr="00E075CE">
              <w:rPr>
                <w:rFonts w:ascii="Times New Roman" w:hAnsi="Times New Roman" w:cs="Times New Roman"/>
                <w:lang w:val="sr-Latn-RS"/>
              </w:rPr>
              <w:t xml:space="preserve"> </w:t>
            </w:r>
            <w:r w:rsidRPr="00E075CE">
              <w:rPr>
                <w:rFonts w:ascii="Times New Roman" w:hAnsi="Times New Roman" w:cs="Times New Roman"/>
                <w:lang w:val="sr-Latn-RS"/>
              </w:rPr>
              <w:t>7    8    9   10   11   12</w:t>
            </w:r>
          </w:p>
        </w:tc>
        <w:tc>
          <w:tcPr>
            <w:tcW w:w="3260" w:type="dxa"/>
            <w:tcBorders>
              <w:top w:val="single" w:sz="4" w:space="0" w:color="auto"/>
              <w:left w:val="single" w:sz="4" w:space="0" w:color="auto"/>
              <w:bottom w:val="single" w:sz="4" w:space="0" w:color="auto"/>
              <w:right w:val="single" w:sz="4" w:space="0" w:color="auto"/>
            </w:tcBorders>
          </w:tcPr>
          <w:p w:rsidR="00E50ACB" w:rsidRPr="00E075CE" w:rsidRDefault="00E50ACB" w:rsidP="00E543DF">
            <w:pPr>
              <w:rPr>
                <w:rFonts w:ascii="Times New Roman" w:hAnsi="Times New Roman" w:cs="Times New Roman"/>
                <w:lang w:val="sr-Cyrl-RS"/>
              </w:rPr>
            </w:pPr>
            <w:r w:rsidRPr="00E075CE">
              <w:rPr>
                <w:rFonts w:ascii="Times New Roman" w:hAnsi="Times New Roman" w:cs="Times New Roman"/>
                <w:lang w:val="sr-Cyrl-RS"/>
              </w:rPr>
              <w:t>Годишњи одмор (дана)</w:t>
            </w:r>
          </w:p>
          <w:p w:rsidR="00E50ACB" w:rsidRPr="00E075CE" w:rsidRDefault="00E50ACB" w:rsidP="00040BBA">
            <w:pPr>
              <w:rPr>
                <w:rFonts w:ascii="Times New Roman" w:hAnsi="Times New Roman" w:cs="Times New Roman"/>
                <w:lang w:val="sr-Cyrl-RS"/>
              </w:rPr>
            </w:pPr>
          </w:p>
          <w:p w:rsidR="00E50ACB" w:rsidRPr="00E543DF" w:rsidRDefault="00000E7B" w:rsidP="00040BBA">
            <w:pPr>
              <w:rPr>
                <w:rFonts w:ascii="Times New Roman" w:hAnsi="Times New Roman" w:cs="Times New Roman"/>
                <w:lang w:val="sr-Cyrl-RS"/>
              </w:rPr>
            </w:pPr>
            <w:r w:rsidRPr="00E075CE">
              <w:rPr>
                <w:rFonts w:ascii="Times New Roman" w:hAnsi="Times New Roman" w:cs="Times New Roman"/>
                <w:lang w:val="sr-Cyrl-RS"/>
              </w:rPr>
              <w:t xml:space="preserve"> </w:t>
            </w:r>
            <w:r w:rsidR="005D646C" w:rsidRPr="00E075CE">
              <w:rPr>
                <w:rFonts w:ascii="Times New Roman" w:hAnsi="Times New Roman" w:cs="Times New Roman"/>
                <w:lang w:val="sr-Cyrl-RS"/>
              </w:rPr>
              <w:t>до 30.06.201</w:t>
            </w:r>
            <w:r w:rsidR="0024122B" w:rsidRPr="00E075CE">
              <w:rPr>
                <w:rFonts w:ascii="Times New Roman" w:hAnsi="Times New Roman" w:cs="Times New Roman"/>
                <w:lang w:val="sr-Cyrl-RS"/>
              </w:rPr>
              <w:t>9</w:t>
            </w:r>
            <w:r w:rsidR="00E50ACB" w:rsidRPr="00E075CE">
              <w:rPr>
                <w:rFonts w:ascii="Times New Roman" w:hAnsi="Times New Roman" w:cs="Times New Roman"/>
                <w:lang w:val="sr-Cyrl-RS"/>
              </w:rPr>
              <w:t xml:space="preserve">     </w:t>
            </w:r>
            <w:r w:rsidR="00C17DEE" w:rsidRPr="00E075CE">
              <w:rPr>
                <w:rFonts w:ascii="Times New Roman" w:hAnsi="Times New Roman" w:cs="Times New Roman"/>
                <w:lang w:val="sr-Cyrl-RS"/>
              </w:rPr>
              <w:t xml:space="preserve">      </w:t>
            </w:r>
            <w:r w:rsidR="00D97280" w:rsidRPr="00E075CE">
              <w:rPr>
                <w:rFonts w:ascii="Times New Roman" w:hAnsi="Times New Roman" w:cs="Times New Roman"/>
                <w:lang w:val="sr-Cyrl-RS"/>
              </w:rPr>
              <w:t xml:space="preserve">       </w:t>
            </w:r>
            <w:r w:rsidR="005D646C" w:rsidRPr="00E075CE">
              <w:rPr>
                <w:rFonts w:ascii="Times New Roman" w:hAnsi="Times New Roman" w:cs="Times New Roman"/>
                <w:lang w:val="sr-Cyrl-RS"/>
              </w:rPr>
              <w:t xml:space="preserve"> 201</w:t>
            </w:r>
            <w:r w:rsidR="005D646C" w:rsidRPr="00E075CE">
              <w:rPr>
                <w:rFonts w:ascii="Times New Roman" w:hAnsi="Times New Roman" w:cs="Times New Roman"/>
              </w:rPr>
              <w:t>9</w:t>
            </w:r>
          </w:p>
        </w:tc>
        <w:tc>
          <w:tcPr>
            <w:tcW w:w="2552" w:type="dxa"/>
            <w:tcBorders>
              <w:top w:val="single" w:sz="4" w:space="0" w:color="auto"/>
              <w:left w:val="single" w:sz="4" w:space="0" w:color="auto"/>
              <w:bottom w:val="single" w:sz="4" w:space="0" w:color="auto"/>
              <w:right w:val="single" w:sz="4" w:space="0" w:color="auto"/>
            </w:tcBorders>
            <w:hideMark/>
          </w:tcPr>
          <w:p w:rsidR="00E50ACB" w:rsidRPr="00E075CE" w:rsidRDefault="00E50ACB" w:rsidP="00040BBA">
            <w:pPr>
              <w:rPr>
                <w:rFonts w:ascii="Times New Roman" w:hAnsi="Times New Roman" w:cs="Times New Roman"/>
                <w:lang w:val="sr-Cyrl-RS"/>
              </w:rPr>
            </w:pPr>
            <w:r w:rsidRPr="00E075CE">
              <w:rPr>
                <w:rFonts w:ascii="Times New Roman" w:hAnsi="Times New Roman" w:cs="Times New Roman"/>
                <w:lang w:val="sr-Cyrl-RS"/>
              </w:rPr>
              <w:t>Плаћено одсуство (ДДК,</w:t>
            </w:r>
          </w:p>
          <w:p w:rsidR="00E543DF" w:rsidRDefault="00E543DF" w:rsidP="00040BBA">
            <w:pPr>
              <w:rPr>
                <w:rFonts w:ascii="Times New Roman" w:hAnsi="Times New Roman" w:cs="Times New Roman"/>
                <w:lang w:val="sr-Cyrl-RS"/>
              </w:rPr>
            </w:pPr>
            <w:r>
              <w:rPr>
                <w:rFonts w:ascii="Times New Roman" w:hAnsi="Times New Roman" w:cs="Times New Roman"/>
                <w:lang w:val="sr-Cyrl-RS"/>
              </w:rPr>
              <w:t>смртни случај,болест члана уже породице,</w:t>
            </w:r>
          </w:p>
          <w:p w:rsidR="00E50ACB" w:rsidRPr="00E075CE" w:rsidRDefault="00E543DF" w:rsidP="00E543DF">
            <w:pPr>
              <w:rPr>
                <w:rFonts w:ascii="Times New Roman" w:hAnsi="Times New Roman" w:cs="Times New Roman"/>
                <w:lang w:val="sr-Cyrl-RS"/>
              </w:rPr>
            </w:pPr>
            <w:r>
              <w:rPr>
                <w:rFonts w:ascii="Times New Roman" w:hAnsi="Times New Roman" w:cs="Times New Roman"/>
                <w:lang w:val="sr-Cyrl-RS"/>
              </w:rPr>
              <w:t>КС, По</w:t>
            </w:r>
            <w:r w:rsidR="00E50ACB" w:rsidRPr="00E075CE">
              <w:rPr>
                <w:rFonts w:ascii="Times New Roman" w:hAnsi="Times New Roman" w:cs="Times New Roman"/>
                <w:lang w:val="sr-Cyrl-RS"/>
              </w:rPr>
              <w:t>)</w:t>
            </w:r>
          </w:p>
        </w:tc>
        <w:tc>
          <w:tcPr>
            <w:tcW w:w="850" w:type="dxa"/>
            <w:tcBorders>
              <w:top w:val="single" w:sz="4" w:space="0" w:color="auto"/>
              <w:left w:val="single" w:sz="4" w:space="0" w:color="auto"/>
              <w:bottom w:val="single" w:sz="4" w:space="0" w:color="auto"/>
              <w:right w:val="single" w:sz="4" w:space="0" w:color="auto"/>
            </w:tcBorders>
          </w:tcPr>
          <w:p w:rsidR="00E50ACB" w:rsidRPr="00E075CE" w:rsidRDefault="00E50ACB" w:rsidP="00040BBA">
            <w:pPr>
              <w:rPr>
                <w:rFonts w:ascii="Times New Roman" w:hAnsi="Times New Roman" w:cs="Times New Roman"/>
                <w:lang w:val="sr-Cyrl-RS"/>
              </w:rPr>
            </w:pPr>
          </w:p>
          <w:p w:rsidR="00E50ACB" w:rsidRPr="00E075CE" w:rsidRDefault="00E50ACB" w:rsidP="00040BBA">
            <w:pPr>
              <w:rPr>
                <w:rFonts w:ascii="Times New Roman" w:hAnsi="Times New Roman" w:cs="Times New Roman"/>
                <w:lang w:val="sr-Cyrl-RS"/>
              </w:rPr>
            </w:pPr>
            <w:r w:rsidRPr="00E075CE">
              <w:rPr>
                <w:rFonts w:ascii="Times New Roman" w:hAnsi="Times New Roman" w:cs="Times New Roman"/>
                <w:lang w:val="sr-Cyrl-RS"/>
              </w:rPr>
              <w:t>Боловање</w:t>
            </w:r>
          </w:p>
          <w:p w:rsidR="00E50ACB" w:rsidRPr="00E075CE" w:rsidRDefault="00E50ACB" w:rsidP="00040BBA">
            <w:pPr>
              <w:rPr>
                <w:rFonts w:ascii="Times New Roman" w:hAnsi="Times New Roman" w:cs="Times New Roman"/>
                <w:lang w:val="sr-Cyrl-RS"/>
              </w:rPr>
            </w:pPr>
            <w:r w:rsidRPr="00E075CE">
              <w:rPr>
                <w:rFonts w:ascii="Times New Roman" w:hAnsi="Times New Roman" w:cs="Times New Roman"/>
                <w:lang w:val="sr-Cyrl-RS"/>
              </w:rPr>
              <w:t xml:space="preserve"> (дана)</w:t>
            </w:r>
          </w:p>
        </w:tc>
      </w:tr>
      <w:tr w:rsidR="00E50ACB" w:rsidRPr="00E075CE" w:rsidTr="00DF388F">
        <w:trPr>
          <w:trHeight w:val="482"/>
        </w:trPr>
        <w:tc>
          <w:tcPr>
            <w:tcW w:w="534" w:type="dxa"/>
            <w:tcBorders>
              <w:top w:val="single" w:sz="4" w:space="0" w:color="auto"/>
              <w:left w:val="single" w:sz="4" w:space="0" w:color="auto"/>
              <w:bottom w:val="single" w:sz="4" w:space="0" w:color="auto"/>
              <w:right w:val="single" w:sz="4" w:space="0" w:color="auto"/>
            </w:tcBorders>
            <w:hideMark/>
          </w:tcPr>
          <w:p w:rsidR="00E50ACB" w:rsidRPr="00E075CE" w:rsidRDefault="00E50ACB" w:rsidP="00040BBA">
            <w:pPr>
              <w:rPr>
                <w:rFonts w:ascii="Times New Roman" w:hAnsi="Times New Roman" w:cs="Times New Roman"/>
                <w:lang w:val="sr-Cyrl-RS"/>
              </w:rPr>
            </w:pPr>
            <w:r w:rsidRPr="00E075CE">
              <w:rPr>
                <w:rFonts w:ascii="Times New Roman" w:hAnsi="Times New Roman" w:cs="Times New Roman"/>
                <w:lang w:val="sr-Cyrl-RS"/>
              </w:rPr>
              <w:t>1</w:t>
            </w:r>
          </w:p>
        </w:tc>
        <w:tc>
          <w:tcPr>
            <w:tcW w:w="1701" w:type="dxa"/>
            <w:tcBorders>
              <w:top w:val="single" w:sz="4" w:space="0" w:color="auto"/>
              <w:left w:val="single" w:sz="4" w:space="0" w:color="auto"/>
              <w:bottom w:val="single" w:sz="4" w:space="0" w:color="auto"/>
              <w:right w:val="single" w:sz="4" w:space="0" w:color="auto"/>
            </w:tcBorders>
            <w:hideMark/>
          </w:tcPr>
          <w:p w:rsidR="00E50ACB" w:rsidRPr="00E075CE" w:rsidRDefault="00E50ACB" w:rsidP="00040BBA">
            <w:pPr>
              <w:rPr>
                <w:rFonts w:ascii="Times New Roman" w:hAnsi="Times New Roman" w:cs="Times New Roman"/>
                <w:lang w:val="sr-Cyrl-RS"/>
              </w:rPr>
            </w:pPr>
            <w:r w:rsidRPr="00E075CE">
              <w:rPr>
                <w:rFonts w:ascii="Times New Roman" w:hAnsi="Times New Roman" w:cs="Times New Roman"/>
                <w:lang w:val="sr-Cyrl-RS"/>
              </w:rPr>
              <w:t xml:space="preserve">Шутало </w:t>
            </w:r>
          </w:p>
          <w:p w:rsidR="00E50ACB" w:rsidRPr="00E075CE" w:rsidRDefault="00E50ACB" w:rsidP="00040BBA">
            <w:pPr>
              <w:rPr>
                <w:rFonts w:ascii="Times New Roman" w:hAnsi="Times New Roman" w:cs="Times New Roman"/>
                <w:lang w:val="sr-Cyrl-RS"/>
              </w:rPr>
            </w:pPr>
            <w:r w:rsidRPr="00E075CE">
              <w:rPr>
                <w:rFonts w:ascii="Times New Roman" w:hAnsi="Times New Roman" w:cs="Times New Roman"/>
                <w:lang w:val="sr-Cyrl-RS"/>
              </w:rPr>
              <w:t>Драган</w:t>
            </w:r>
          </w:p>
        </w:tc>
        <w:tc>
          <w:tcPr>
            <w:tcW w:w="4961" w:type="dxa"/>
            <w:tcBorders>
              <w:top w:val="single" w:sz="4" w:space="0" w:color="auto"/>
              <w:left w:val="single" w:sz="4" w:space="0" w:color="auto"/>
              <w:bottom w:val="single" w:sz="4" w:space="0" w:color="auto"/>
              <w:right w:val="single" w:sz="4" w:space="0" w:color="auto"/>
            </w:tcBorders>
            <w:hideMark/>
          </w:tcPr>
          <w:p w:rsidR="007C3012" w:rsidRPr="004A4FE4" w:rsidRDefault="002875A9" w:rsidP="00000E7B">
            <w:pPr>
              <w:rPr>
                <w:rFonts w:ascii="Times New Roman" w:hAnsi="Times New Roman" w:cs="Times New Roman"/>
                <w:lang w:val="sr-Cyrl-RS"/>
              </w:rPr>
            </w:pPr>
            <w:r w:rsidRPr="00E075CE">
              <w:rPr>
                <w:rFonts w:ascii="Times New Roman" w:hAnsi="Times New Roman" w:cs="Times New Roman"/>
                <w:lang w:val="sr-Cyrl-RS"/>
              </w:rPr>
              <w:t xml:space="preserve">  </w:t>
            </w:r>
            <w:r w:rsidR="00E23702" w:rsidRPr="00E075CE">
              <w:rPr>
                <w:rFonts w:ascii="Times New Roman" w:hAnsi="Times New Roman" w:cs="Times New Roman"/>
                <w:lang w:val="sr-Cyrl-RS"/>
              </w:rPr>
              <w:t>20+</w:t>
            </w:r>
            <w:r w:rsidR="0024122B" w:rsidRPr="00E075CE">
              <w:rPr>
                <w:rFonts w:ascii="Times New Roman" w:hAnsi="Times New Roman" w:cs="Times New Roman"/>
              </w:rPr>
              <w:t>19</w:t>
            </w:r>
            <w:r w:rsidR="0024122B" w:rsidRPr="00E075CE">
              <w:rPr>
                <w:rFonts w:ascii="Times New Roman" w:hAnsi="Times New Roman" w:cs="Times New Roman"/>
                <w:lang w:val="sr-Cyrl-RS"/>
              </w:rPr>
              <w:t>+21+</w:t>
            </w:r>
            <w:r w:rsidR="00797A83" w:rsidRPr="00E075CE">
              <w:rPr>
                <w:rFonts w:ascii="Times New Roman" w:hAnsi="Times New Roman" w:cs="Times New Roman"/>
              </w:rPr>
              <w:t>20</w:t>
            </w:r>
            <w:r w:rsidR="00797A83" w:rsidRPr="00E075CE">
              <w:rPr>
                <w:rFonts w:ascii="Times New Roman" w:hAnsi="Times New Roman" w:cs="Times New Roman"/>
                <w:lang w:val="sr-Cyrl-RS"/>
              </w:rPr>
              <w:t>+</w:t>
            </w:r>
            <w:r w:rsidR="004408C5" w:rsidRPr="00E075CE">
              <w:rPr>
                <w:rFonts w:ascii="Times New Roman" w:hAnsi="Times New Roman" w:cs="Times New Roman"/>
                <w:lang w:val="sr-Cyrl-RS"/>
              </w:rPr>
              <w:t>16+9</w:t>
            </w:r>
            <w:r w:rsidR="00B72D7E" w:rsidRPr="00E075CE">
              <w:rPr>
                <w:rFonts w:ascii="Times New Roman" w:hAnsi="Times New Roman" w:cs="Times New Roman"/>
                <w:lang w:val="sr-Cyrl-RS"/>
              </w:rPr>
              <w:t>+17+</w:t>
            </w:r>
            <w:r w:rsidR="00B62B8C" w:rsidRPr="00E075CE">
              <w:rPr>
                <w:rFonts w:ascii="Times New Roman" w:hAnsi="Times New Roman" w:cs="Times New Roman"/>
                <w:lang w:val="sr-Cyrl-RS"/>
              </w:rPr>
              <w:t>22+</w:t>
            </w:r>
            <w:r w:rsidR="005860C5" w:rsidRPr="00E075CE">
              <w:rPr>
                <w:rFonts w:ascii="Times New Roman" w:hAnsi="Times New Roman" w:cs="Times New Roman"/>
                <w:lang w:val="sr-Cyrl-RS"/>
              </w:rPr>
              <w:t>21+</w:t>
            </w:r>
            <w:r w:rsidR="004A4FE4">
              <w:rPr>
                <w:rFonts w:ascii="Times New Roman" w:hAnsi="Times New Roman" w:cs="Times New Roman"/>
              </w:rPr>
              <w:t>20</w:t>
            </w:r>
            <w:r w:rsidR="004A4FE4">
              <w:rPr>
                <w:rFonts w:ascii="Times New Roman" w:hAnsi="Times New Roman" w:cs="Times New Roman"/>
                <w:lang w:val="sr-Cyrl-RS"/>
              </w:rPr>
              <w:t>+</w:t>
            </w:r>
            <w:r w:rsidR="005B1222">
              <w:rPr>
                <w:rFonts w:ascii="Times New Roman" w:hAnsi="Times New Roman" w:cs="Times New Roman"/>
                <w:lang w:val="sr-Cyrl-RS"/>
              </w:rPr>
              <w:t>20+</w:t>
            </w:r>
            <w:r w:rsidR="00E84FF7">
              <w:rPr>
                <w:rFonts w:ascii="Times New Roman" w:hAnsi="Times New Roman" w:cs="Times New Roman"/>
                <w:lang w:val="sr-Cyrl-RS"/>
              </w:rPr>
              <w:t>22</w:t>
            </w:r>
            <w:r w:rsidR="009A5FFC">
              <w:rPr>
                <w:rFonts w:ascii="Times New Roman" w:hAnsi="Times New Roman" w:cs="Times New Roman"/>
                <w:lang w:val="sr-Cyrl-RS"/>
              </w:rPr>
              <w:t>=227</w:t>
            </w:r>
          </w:p>
          <w:p w:rsidR="00B72D7E" w:rsidRPr="00E075CE" w:rsidRDefault="00B72D7E" w:rsidP="00000E7B">
            <w:pPr>
              <w:rPr>
                <w:rFonts w:ascii="Times New Roman" w:hAnsi="Times New Roman" w:cs="Times New Roman"/>
                <w:lang w:val="sr-Cyrl-RS"/>
              </w:rPr>
            </w:pPr>
          </w:p>
          <w:p w:rsidR="00E50ACB" w:rsidRPr="00E075CE" w:rsidRDefault="00E50ACB" w:rsidP="00000E7B">
            <w:pPr>
              <w:rPr>
                <w:rFonts w:ascii="Times New Roman" w:hAnsi="Times New Roman" w:cs="Times New Roman"/>
                <w:lang w:val="sr-Cyrl-RS"/>
              </w:rPr>
            </w:pPr>
            <w:r w:rsidRPr="00E075CE">
              <w:rPr>
                <w:rFonts w:ascii="Times New Roman" w:hAnsi="Times New Roman" w:cs="Times New Roman"/>
                <w:lang w:val="sr-Cyrl-RS"/>
              </w:rPr>
              <w:t xml:space="preserve"> </w:t>
            </w:r>
          </w:p>
        </w:tc>
        <w:tc>
          <w:tcPr>
            <w:tcW w:w="3260" w:type="dxa"/>
            <w:tcBorders>
              <w:top w:val="single" w:sz="4" w:space="0" w:color="auto"/>
              <w:left w:val="single" w:sz="4" w:space="0" w:color="auto"/>
              <w:bottom w:val="single" w:sz="4" w:space="0" w:color="auto"/>
              <w:right w:val="single" w:sz="4" w:space="0" w:color="auto"/>
            </w:tcBorders>
            <w:hideMark/>
          </w:tcPr>
          <w:p w:rsidR="00E50ACB" w:rsidRPr="00E075CE" w:rsidRDefault="004408C5" w:rsidP="0024122B">
            <w:pPr>
              <w:rPr>
                <w:rFonts w:ascii="Times New Roman" w:hAnsi="Times New Roman" w:cs="Times New Roman"/>
                <w:lang w:val="sr-Cyrl-RS"/>
              </w:rPr>
            </w:pPr>
            <w:r w:rsidRPr="00E075CE">
              <w:rPr>
                <w:rFonts w:ascii="Times New Roman" w:hAnsi="Times New Roman" w:cs="Times New Roman"/>
                <w:lang w:val="sr-Cyrl-RS"/>
              </w:rPr>
              <w:t xml:space="preserve">5+7                                     </w:t>
            </w:r>
            <w:r w:rsidR="007F0D8C" w:rsidRPr="00E075CE">
              <w:rPr>
                <w:rFonts w:ascii="Times New Roman" w:hAnsi="Times New Roman" w:cs="Times New Roman"/>
                <w:lang w:val="sr-Cyrl-RS"/>
              </w:rPr>
              <w:t xml:space="preserve">  </w:t>
            </w:r>
            <w:r w:rsidRPr="00E075CE">
              <w:rPr>
                <w:rFonts w:ascii="Times New Roman" w:hAnsi="Times New Roman" w:cs="Times New Roman"/>
                <w:lang w:val="sr-Cyrl-RS"/>
              </w:rPr>
              <w:t>4+</w:t>
            </w:r>
            <w:r w:rsidR="00B72D7E" w:rsidRPr="00E075CE">
              <w:rPr>
                <w:rFonts w:ascii="Times New Roman" w:hAnsi="Times New Roman" w:cs="Times New Roman"/>
                <w:lang w:val="sr-Cyrl-RS"/>
              </w:rPr>
              <w:t>6</w:t>
            </w:r>
          </w:p>
        </w:tc>
        <w:tc>
          <w:tcPr>
            <w:tcW w:w="2552" w:type="dxa"/>
            <w:tcBorders>
              <w:top w:val="single" w:sz="4" w:space="0" w:color="auto"/>
              <w:left w:val="single" w:sz="4" w:space="0" w:color="auto"/>
              <w:bottom w:val="single" w:sz="4" w:space="0" w:color="auto"/>
              <w:right w:val="single" w:sz="4" w:space="0" w:color="auto"/>
            </w:tcBorders>
            <w:hideMark/>
          </w:tcPr>
          <w:p w:rsidR="00E50ACB" w:rsidRPr="00E075CE" w:rsidRDefault="00E50ACB" w:rsidP="005D646C">
            <w:pPr>
              <w:rPr>
                <w:rFonts w:ascii="Times New Roman" w:hAnsi="Times New Roman" w:cs="Times New Roman"/>
                <w:lang w:val="sr-Cyrl-RS"/>
              </w:rPr>
            </w:pPr>
            <w:r w:rsidRPr="00E075CE">
              <w:rPr>
                <w:rFonts w:ascii="Times New Roman" w:hAnsi="Times New Roman" w:cs="Times New Roman"/>
                <w:lang w:val="sr-Cyrl-RS"/>
              </w:rPr>
              <w:t xml:space="preserve"> </w:t>
            </w:r>
            <w:r w:rsidR="00E052A7">
              <w:rPr>
                <w:rFonts w:ascii="Times New Roman" w:hAnsi="Times New Roman" w:cs="Times New Roman"/>
                <w:lang w:val="sr-Cyrl-RS"/>
              </w:rPr>
              <w:t>1 Кс</w:t>
            </w:r>
          </w:p>
        </w:tc>
        <w:tc>
          <w:tcPr>
            <w:tcW w:w="850" w:type="dxa"/>
            <w:tcBorders>
              <w:top w:val="single" w:sz="4" w:space="0" w:color="auto"/>
              <w:left w:val="single" w:sz="4" w:space="0" w:color="auto"/>
              <w:bottom w:val="single" w:sz="4" w:space="0" w:color="auto"/>
              <w:right w:val="single" w:sz="4" w:space="0" w:color="auto"/>
            </w:tcBorders>
          </w:tcPr>
          <w:p w:rsidR="00E50ACB" w:rsidRPr="00E075CE" w:rsidRDefault="00426259" w:rsidP="00426259">
            <w:pPr>
              <w:jc w:val="center"/>
              <w:rPr>
                <w:rFonts w:ascii="Times New Roman" w:hAnsi="Times New Roman" w:cs="Times New Roman"/>
                <w:lang w:val="sr-Cyrl-RS"/>
              </w:rPr>
            </w:pPr>
            <w:r w:rsidRPr="00E075CE">
              <w:rPr>
                <w:rFonts w:ascii="Times New Roman" w:hAnsi="Times New Roman" w:cs="Times New Roman"/>
                <w:lang w:val="sr-Cyrl-RS"/>
              </w:rPr>
              <w:t>-</w:t>
            </w:r>
          </w:p>
        </w:tc>
      </w:tr>
      <w:tr w:rsidR="00E50ACB" w:rsidRPr="00E075CE" w:rsidTr="00DF388F">
        <w:trPr>
          <w:trHeight w:val="564"/>
        </w:trPr>
        <w:tc>
          <w:tcPr>
            <w:tcW w:w="534" w:type="dxa"/>
            <w:tcBorders>
              <w:top w:val="single" w:sz="4" w:space="0" w:color="auto"/>
              <w:left w:val="single" w:sz="4" w:space="0" w:color="auto"/>
              <w:bottom w:val="single" w:sz="4" w:space="0" w:color="auto"/>
              <w:right w:val="single" w:sz="4" w:space="0" w:color="auto"/>
            </w:tcBorders>
            <w:hideMark/>
          </w:tcPr>
          <w:p w:rsidR="00E50ACB" w:rsidRPr="00E075CE" w:rsidRDefault="00E50ACB" w:rsidP="00040BBA">
            <w:pPr>
              <w:rPr>
                <w:rFonts w:ascii="Times New Roman" w:hAnsi="Times New Roman" w:cs="Times New Roman"/>
                <w:lang w:val="sr-Cyrl-RS"/>
              </w:rPr>
            </w:pPr>
            <w:r w:rsidRPr="00E075CE">
              <w:rPr>
                <w:rFonts w:ascii="Times New Roman" w:hAnsi="Times New Roman" w:cs="Times New Roman"/>
                <w:lang w:val="sr-Cyrl-RS"/>
              </w:rPr>
              <w:t>2</w:t>
            </w:r>
          </w:p>
        </w:tc>
        <w:tc>
          <w:tcPr>
            <w:tcW w:w="1701" w:type="dxa"/>
            <w:tcBorders>
              <w:top w:val="single" w:sz="4" w:space="0" w:color="auto"/>
              <w:left w:val="single" w:sz="4" w:space="0" w:color="auto"/>
              <w:bottom w:val="single" w:sz="4" w:space="0" w:color="auto"/>
              <w:right w:val="single" w:sz="4" w:space="0" w:color="auto"/>
            </w:tcBorders>
            <w:hideMark/>
          </w:tcPr>
          <w:p w:rsidR="00E50ACB" w:rsidRPr="00E075CE" w:rsidRDefault="00E50ACB" w:rsidP="00040BBA">
            <w:pPr>
              <w:rPr>
                <w:rFonts w:ascii="Times New Roman" w:hAnsi="Times New Roman" w:cs="Times New Roman"/>
                <w:lang w:val="sr-Cyrl-RS"/>
              </w:rPr>
            </w:pPr>
            <w:r w:rsidRPr="00E075CE">
              <w:rPr>
                <w:rFonts w:ascii="Times New Roman" w:hAnsi="Times New Roman" w:cs="Times New Roman"/>
                <w:lang w:val="sr-Cyrl-RS"/>
              </w:rPr>
              <w:t>Гашпаровић Радован</w:t>
            </w:r>
          </w:p>
        </w:tc>
        <w:tc>
          <w:tcPr>
            <w:tcW w:w="4961" w:type="dxa"/>
            <w:tcBorders>
              <w:top w:val="single" w:sz="4" w:space="0" w:color="auto"/>
              <w:left w:val="single" w:sz="4" w:space="0" w:color="auto"/>
              <w:bottom w:val="single" w:sz="4" w:space="0" w:color="auto"/>
              <w:right w:val="single" w:sz="4" w:space="0" w:color="auto"/>
            </w:tcBorders>
            <w:hideMark/>
          </w:tcPr>
          <w:p w:rsidR="00E50ACB" w:rsidRPr="00E075CE" w:rsidRDefault="002875A9" w:rsidP="00040BBA">
            <w:pPr>
              <w:rPr>
                <w:rFonts w:ascii="Times New Roman" w:hAnsi="Times New Roman" w:cs="Times New Roman"/>
                <w:lang w:val="sr-Cyrl-RS"/>
              </w:rPr>
            </w:pPr>
            <w:r w:rsidRPr="00E075CE">
              <w:rPr>
                <w:rFonts w:ascii="Times New Roman" w:hAnsi="Times New Roman" w:cs="Times New Roman"/>
                <w:lang w:val="sr-Cyrl-RS"/>
              </w:rPr>
              <w:t xml:space="preserve">  </w:t>
            </w:r>
            <w:r w:rsidR="00E23702" w:rsidRPr="00E075CE">
              <w:rPr>
                <w:rFonts w:ascii="Times New Roman" w:hAnsi="Times New Roman" w:cs="Times New Roman"/>
                <w:lang w:val="sr-Cyrl-RS"/>
              </w:rPr>
              <w:t>20+</w:t>
            </w:r>
            <w:r w:rsidR="0024122B" w:rsidRPr="00E075CE">
              <w:rPr>
                <w:rFonts w:ascii="Times New Roman" w:hAnsi="Times New Roman" w:cs="Times New Roman"/>
              </w:rPr>
              <w:t>19</w:t>
            </w:r>
            <w:r w:rsidR="0024122B" w:rsidRPr="00E075CE">
              <w:rPr>
                <w:rFonts w:ascii="Times New Roman" w:hAnsi="Times New Roman" w:cs="Times New Roman"/>
                <w:lang w:val="sr-Cyrl-RS"/>
              </w:rPr>
              <w:t>+21+</w:t>
            </w:r>
            <w:r w:rsidR="00797A83" w:rsidRPr="00E075CE">
              <w:rPr>
                <w:rFonts w:ascii="Times New Roman" w:hAnsi="Times New Roman" w:cs="Times New Roman"/>
                <w:lang w:val="sr-Cyrl-RS"/>
              </w:rPr>
              <w:t>16+</w:t>
            </w:r>
            <w:r w:rsidR="004408C5" w:rsidRPr="00E075CE">
              <w:rPr>
                <w:rFonts w:ascii="Times New Roman" w:hAnsi="Times New Roman" w:cs="Times New Roman"/>
                <w:lang w:val="sr-Cyrl-RS"/>
              </w:rPr>
              <w:t>10+20</w:t>
            </w:r>
            <w:r w:rsidR="006406DE" w:rsidRPr="00E075CE">
              <w:rPr>
                <w:rFonts w:ascii="Times New Roman" w:hAnsi="Times New Roman" w:cs="Times New Roman"/>
                <w:lang w:val="sr-Cyrl-RS"/>
              </w:rPr>
              <w:t>+</w:t>
            </w:r>
            <w:r w:rsidR="00B72D7E" w:rsidRPr="00E075CE">
              <w:rPr>
                <w:rFonts w:ascii="Times New Roman" w:hAnsi="Times New Roman" w:cs="Times New Roman"/>
                <w:lang w:val="sr-Cyrl-RS"/>
              </w:rPr>
              <w:t>23+</w:t>
            </w:r>
            <w:r w:rsidR="00FB29CD">
              <w:rPr>
                <w:rFonts w:ascii="Times New Roman" w:hAnsi="Times New Roman" w:cs="Times New Roman"/>
                <w:lang w:val="sr-Cyrl-RS"/>
              </w:rPr>
              <w:t>10</w:t>
            </w:r>
            <w:r w:rsidR="00B62B8C" w:rsidRPr="00E075CE">
              <w:rPr>
                <w:rFonts w:ascii="Times New Roman" w:hAnsi="Times New Roman" w:cs="Times New Roman"/>
                <w:lang w:val="sr-Cyrl-RS"/>
              </w:rPr>
              <w:t>+</w:t>
            </w:r>
            <w:r w:rsidR="005860C5" w:rsidRPr="00E075CE">
              <w:rPr>
                <w:rFonts w:ascii="Times New Roman" w:hAnsi="Times New Roman" w:cs="Times New Roman"/>
                <w:lang w:val="sr-Cyrl-RS"/>
              </w:rPr>
              <w:t>18+</w:t>
            </w:r>
            <w:r w:rsidR="004A4FE4">
              <w:rPr>
                <w:rFonts w:ascii="Times New Roman" w:hAnsi="Times New Roman" w:cs="Times New Roman"/>
                <w:lang w:val="sr-Cyrl-RS"/>
              </w:rPr>
              <w:t>23+</w:t>
            </w:r>
            <w:r w:rsidR="005B1222">
              <w:rPr>
                <w:rFonts w:ascii="Times New Roman" w:hAnsi="Times New Roman" w:cs="Times New Roman"/>
                <w:lang w:val="sr-Cyrl-RS"/>
              </w:rPr>
              <w:t>20+</w:t>
            </w:r>
            <w:r w:rsidR="00E84FF7">
              <w:rPr>
                <w:rFonts w:ascii="Times New Roman" w:hAnsi="Times New Roman" w:cs="Times New Roman"/>
                <w:lang w:val="sr-Cyrl-RS"/>
              </w:rPr>
              <w:t>21</w:t>
            </w:r>
            <w:r w:rsidR="009A5FFC">
              <w:rPr>
                <w:rFonts w:ascii="Times New Roman" w:hAnsi="Times New Roman" w:cs="Times New Roman"/>
                <w:lang w:val="sr-Cyrl-RS"/>
              </w:rPr>
              <w:t>=</w:t>
            </w:r>
            <w:r w:rsidR="00FB29CD">
              <w:rPr>
                <w:rFonts w:ascii="Times New Roman" w:hAnsi="Times New Roman" w:cs="Times New Roman"/>
                <w:lang w:val="sr-Cyrl-RS"/>
              </w:rPr>
              <w:t>221</w:t>
            </w:r>
          </w:p>
          <w:p w:rsidR="00B72D7E" w:rsidRPr="00E075CE" w:rsidRDefault="00B72D7E" w:rsidP="00040BBA">
            <w:pPr>
              <w:rPr>
                <w:rFonts w:ascii="Times New Roman" w:hAnsi="Times New Roman" w:cs="Times New Roman"/>
                <w:lang w:val="sr-Cyrl-RS"/>
              </w:rPr>
            </w:pPr>
          </w:p>
          <w:p w:rsidR="007C3012" w:rsidRPr="00E075CE" w:rsidRDefault="007C3012" w:rsidP="00040BBA">
            <w:pPr>
              <w:rPr>
                <w:rFonts w:ascii="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hideMark/>
          </w:tcPr>
          <w:p w:rsidR="00E50ACB" w:rsidRPr="00E075CE" w:rsidRDefault="00797A83" w:rsidP="005D646C">
            <w:pPr>
              <w:rPr>
                <w:rFonts w:ascii="Times New Roman" w:hAnsi="Times New Roman" w:cs="Times New Roman"/>
                <w:lang w:val="sr-Cyrl-RS"/>
              </w:rPr>
            </w:pPr>
            <w:r w:rsidRPr="00E075CE">
              <w:rPr>
                <w:rFonts w:ascii="Times New Roman" w:hAnsi="Times New Roman" w:cs="Times New Roman"/>
                <w:lang w:val="sr-Cyrl-RS"/>
              </w:rPr>
              <w:t>4+</w:t>
            </w:r>
            <w:r w:rsidR="004408C5" w:rsidRPr="00E075CE">
              <w:rPr>
                <w:rFonts w:ascii="Times New Roman" w:hAnsi="Times New Roman" w:cs="Times New Roman"/>
                <w:lang w:val="sr-Cyrl-RS"/>
              </w:rPr>
              <w:t>11</w:t>
            </w:r>
            <w:r w:rsidR="007F0D8C" w:rsidRPr="00E075CE">
              <w:rPr>
                <w:rFonts w:ascii="Times New Roman" w:hAnsi="Times New Roman" w:cs="Times New Roman"/>
                <w:lang w:val="sr-Cyrl-RS"/>
              </w:rPr>
              <w:t xml:space="preserve">                                      15</w:t>
            </w:r>
          </w:p>
        </w:tc>
        <w:tc>
          <w:tcPr>
            <w:tcW w:w="2552" w:type="dxa"/>
            <w:tcBorders>
              <w:top w:val="single" w:sz="4" w:space="0" w:color="auto"/>
              <w:left w:val="single" w:sz="4" w:space="0" w:color="auto"/>
              <w:bottom w:val="single" w:sz="4" w:space="0" w:color="auto"/>
              <w:right w:val="single" w:sz="4" w:space="0" w:color="auto"/>
            </w:tcBorders>
            <w:hideMark/>
          </w:tcPr>
          <w:p w:rsidR="00E50ACB" w:rsidRPr="00E075CE" w:rsidRDefault="00E052A7" w:rsidP="00E052A7">
            <w:pPr>
              <w:rPr>
                <w:rFonts w:ascii="Times New Roman" w:hAnsi="Times New Roman" w:cs="Times New Roman"/>
                <w:lang w:val="sr-Cyrl-RS"/>
              </w:rPr>
            </w:pPr>
            <w:r w:rsidRPr="00E075CE">
              <w:rPr>
                <w:rFonts w:ascii="Times New Roman" w:hAnsi="Times New Roman" w:cs="Times New Roman"/>
                <w:lang w:val="sr-Cyrl-RS"/>
              </w:rPr>
              <w:t>ДДК 3</w:t>
            </w:r>
            <w:r w:rsidR="00932012">
              <w:rPr>
                <w:rFonts w:ascii="Times New Roman" w:hAnsi="Times New Roman" w:cs="Times New Roman"/>
                <w:lang w:val="sr-Cyrl-RS"/>
              </w:rPr>
              <w:t>+3</w:t>
            </w:r>
            <w:r>
              <w:rPr>
                <w:rFonts w:ascii="Times New Roman" w:hAnsi="Times New Roman" w:cs="Times New Roman"/>
                <w:lang w:val="sr-Cyrl-RS"/>
              </w:rPr>
              <w:t>,</w:t>
            </w:r>
            <w:r w:rsidRPr="00E075CE">
              <w:rPr>
                <w:rFonts w:ascii="Times New Roman" w:hAnsi="Times New Roman" w:cs="Times New Roman"/>
                <w:lang w:val="sr-Cyrl-RS"/>
              </w:rPr>
              <w:t xml:space="preserve"> </w:t>
            </w:r>
            <w:r>
              <w:rPr>
                <w:rFonts w:ascii="Times New Roman" w:hAnsi="Times New Roman" w:cs="Times New Roman"/>
                <w:lang w:val="sr-Cyrl-RS"/>
              </w:rPr>
              <w:t xml:space="preserve">  1 Кс     </w:t>
            </w:r>
          </w:p>
        </w:tc>
        <w:tc>
          <w:tcPr>
            <w:tcW w:w="850" w:type="dxa"/>
            <w:tcBorders>
              <w:top w:val="single" w:sz="4" w:space="0" w:color="auto"/>
              <w:left w:val="single" w:sz="4" w:space="0" w:color="auto"/>
              <w:bottom w:val="single" w:sz="4" w:space="0" w:color="auto"/>
              <w:right w:val="single" w:sz="4" w:space="0" w:color="auto"/>
            </w:tcBorders>
          </w:tcPr>
          <w:p w:rsidR="00E50ACB" w:rsidRPr="00E075CE" w:rsidRDefault="00426259" w:rsidP="00426259">
            <w:pPr>
              <w:jc w:val="center"/>
              <w:rPr>
                <w:rFonts w:ascii="Times New Roman" w:hAnsi="Times New Roman" w:cs="Times New Roman"/>
                <w:lang w:val="sr-Cyrl-RS"/>
              </w:rPr>
            </w:pPr>
            <w:r w:rsidRPr="00E075CE">
              <w:rPr>
                <w:rFonts w:ascii="Times New Roman" w:hAnsi="Times New Roman" w:cs="Times New Roman"/>
                <w:lang w:val="sr-Cyrl-RS"/>
              </w:rPr>
              <w:t>-</w:t>
            </w:r>
          </w:p>
        </w:tc>
      </w:tr>
      <w:tr w:rsidR="00E50ACB" w:rsidRPr="00E075CE" w:rsidTr="00E543DF">
        <w:tc>
          <w:tcPr>
            <w:tcW w:w="534" w:type="dxa"/>
            <w:tcBorders>
              <w:top w:val="single" w:sz="4" w:space="0" w:color="auto"/>
              <w:left w:val="single" w:sz="4" w:space="0" w:color="auto"/>
              <w:bottom w:val="single" w:sz="4" w:space="0" w:color="auto"/>
              <w:right w:val="single" w:sz="4" w:space="0" w:color="auto"/>
            </w:tcBorders>
            <w:hideMark/>
          </w:tcPr>
          <w:p w:rsidR="00E50ACB" w:rsidRPr="00E075CE" w:rsidRDefault="00E50ACB" w:rsidP="00040BBA">
            <w:pPr>
              <w:rPr>
                <w:rFonts w:ascii="Times New Roman" w:hAnsi="Times New Roman" w:cs="Times New Roman"/>
                <w:lang w:val="sr-Cyrl-RS"/>
              </w:rPr>
            </w:pPr>
            <w:r w:rsidRPr="00E075CE">
              <w:rPr>
                <w:rFonts w:ascii="Times New Roman" w:hAnsi="Times New Roman" w:cs="Times New Roman"/>
                <w:lang w:val="sr-Cyrl-RS"/>
              </w:rPr>
              <w:t>3</w:t>
            </w:r>
          </w:p>
        </w:tc>
        <w:tc>
          <w:tcPr>
            <w:tcW w:w="1701" w:type="dxa"/>
            <w:tcBorders>
              <w:top w:val="single" w:sz="4" w:space="0" w:color="auto"/>
              <w:left w:val="single" w:sz="4" w:space="0" w:color="auto"/>
              <w:bottom w:val="single" w:sz="4" w:space="0" w:color="auto"/>
              <w:right w:val="single" w:sz="4" w:space="0" w:color="auto"/>
            </w:tcBorders>
            <w:hideMark/>
          </w:tcPr>
          <w:p w:rsidR="00E50ACB" w:rsidRPr="00E075CE" w:rsidRDefault="00E50ACB" w:rsidP="00040BBA">
            <w:pPr>
              <w:rPr>
                <w:rFonts w:ascii="Times New Roman" w:hAnsi="Times New Roman" w:cs="Times New Roman"/>
                <w:lang w:val="sr-Cyrl-RS"/>
              </w:rPr>
            </w:pPr>
            <w:r w:rsidRPr="00E075CE">
              <w:rPr>
                <w:rFonts w:ascii="Times New Roman" w:hAnsi="Times New Roman" w:cs="Times New Roman"/>
                <w:lang w:val="sr-Cyrl-RS"/>
              </w:rPr>
              <w:t>Пејић Александар</w:t>
            </w:r>
          </w:p>
        </w:tc>
        <w:tc>
          <w:tcPr>
            <w:tcW w:w="4961" w:type="dxa"/>
            <w:tcBorders>
              <w:top w:val="single" w:sz="4" w:space="0" w:color="auto"/>
              <w:left w:val="single" w:sz="4" w:space="0" w:color="auto"/>
              <w:bottom w:val="single" w:sz="4" w:space="0" w:color="auto"/>
              <w:right w:val="single" w:sz="4" w:space="0" w:color="auto"/>
            </w:tcBorders>
            <w:hideMark/>
          </w:tcPr>
          <w:p w:rsidR="00B62B8C" w:rsidRPr="00E075CE" w:rsidRDefault="002875A9" w:rsidP="005D646C">
            <w:pPr>
              <w:rPr>
                <w:rFonts w:ascii="Times New Roman" w:hAnsi="Times New Roman" w:cs="Times New Roman"/>
                <w:lang w:val="sr-Cyrl-RS"/>
              </w:rPr>
            </w:pPr>
            <w:r w:rsidRPr="00E075CE">
              <w:rPr>
                <w:rFonts w:ascii="Times New Roman" w:hAnsi="Times New Roman" w:cs="Times New Roman"/>
                <w:lang w:val="sr-Cyrl-RS"/>
              </w:rPr>
              <w:t xml:space="preserve">  </w:t>
            </w:r>
            <w:r w:rsidR="00E23702" w:rsidRPr="00E075CE">
              <w:rPr>
                <w:rFonts w:ascii="Times New Roman" w:hAnsi="Times New Roman" w:cs="Times New Roman"/>
                <w:lang w:val="sr-Cyrl-RS"/>
              </w:rPr>
              <w:t>20+</w:t>
            </w:r>
            <w:r w:rsidR="0024122B" w:rsidRPr="00E075CE">
              <w:rPr>
                <w:rFonts w:ascii="Times New Roman" w:hAnsi="Times New Roman" w:cs="Times New Roman"/>
                <w:lang w:val="sr-Cyrl-RS"/>
              </w:rPr>
              <w:t>19+18+</w:t>
            </w:r>
            <w:r w:rsidR="00797A83" w:rsidRPr="00E075CE">
              <w:rPr>
                <w:rFonts w:ascii="Times New Roman" w:hAnsi="Times New Roman" w:cs="Times New Roman"/>
                <w:lang w:val="sr-Cyrl-RS"/>
              </w:rPr>
              <w:t>19+</w:t>
            </w:r>
            <w:r w:rsidR="004408C5" w:rsidRPr="00E075CE">
              <w:rPr>
                <w:rFonts w:ascii="Times New Roman" w:hAnsi="Times New Roman" w:cs="Times New Roman"/>
                <w:lang w:val="sr-Cyrl-RS"/>
              </w:rPr>
              <w:t>7+13</w:t>
            </w:r>
            <w:r w:rsidR="006406DE" w:rsidRPr="00E075CE">
              <w:rPr>
                <w:rFonts w:ascii="Times New Roman" w:hAnsi="Times New Roman" w:cs="Times New Roman"/>
                <w:lang w:val="sr-Cyrl-RS"/>
              </w:rPr>
              <w:t>+</w:t>
            </w:r>
            <w:r w:rsidR="00B72D7E" w:rsidRPr="00E075CE">
              <w:rPr>
                <w:rFonts w:ascii="Times New Roman" w:hAnsi="Times New Roman" w:cs="Times New Roman"/>
                <w:lang w:val="sr-Cyrl-RS"/>
              </w:rPr>
              <w:t>20</w:t>
            </w:r>
            <w:r w:rsidR="00B62B8C" w:rsidRPr="00E075CE">
              <w:rPr>
                <w:rFonts w:ascii="Times New Roman" w:hAnsi="Times New Roman" w:cs="Times New Roman"/>
                <w:lang w:val="sr-Cyrl-RS"/>
              </w:rPr>
              <w:t>+12</w:t>
            </w:r>
            <w:r w:rsidR="005860C5" w:rsidRPr="00E075CE">
              <w:rPr>
                <w:rFonts w:ascii="Times New Roman" w:hAnsi="Times New Roman" w:cs="Times New Roman"/>
                <w:lang w:val="sr-Cyrl-RS"/>
              </w:rPr>
              <w:t>+21+</w:t>
            </w:r>
            <w:r w:rsidR="004A4FE4">
              <w:rPr>
                <w:rFonts w:ascii="Times New Roman" w:hAnsi="Times New Roman" w:cs="Times New Roman"/>
                <w:lang w:val="sr-Cyrl-RS"/>
              </w:rPr>
              <w:t>19+</w:t>
            </w:r>
            <w:r w:rsidR="005B1222">
              <w:rPr>
                <w:rFonts w:ascii="Times New Roman" w:hAnsi="Times New Roman" w:cs="Times New Roman"/>
                <w:lang w:val="sr-Cyrl-RS"/>
              </w:rPr>
              <w:t>20+</w:t>
            </w:r>
            <w:r w:rsidR="00E84FF7">
              <w:rPr>
                <w:rFonts w:ascii="Times New Roman" w:hAnsi="Times New Roman" w:cs="Times New Roman"/>
                <w:lang w:val="sr-Cyrl-RS"/>
              </w:rPr>
              <w:t>22</w:t>
            </w:r>
            <w:r w:rsidR="009A5FFC">
              <w:rPr>
                <w:rFonts w:ascii="Times New Roman" w:hAnsi="Times New Roman" w:cs="Times New Roman"/>
                <w:lang w:val="sr-Cyrl-RS"/>
              </w:rPr>
              <w:t>=210</w:t>
            </w:r>
          </w:p>
          <w:p w:rsidR="007C3012" w:rsidRPr="00E075CE" w:rsidRDefault="00D97280" w:rsidP="005D646C">
            <w:pPr>
              <w:rPr>
                <w:rFonts w:ascii="Times New Roman" w:hAnsi="Times New Roman" w:cs="Times New Roman"/>
              </w:rPr>
            </w:pPr>
            <w:r w:rsidRPr="00E075CE">
              <w:rPr>
                <w:rFonts w:ascii="Times New Roman" w:hAnsi="Times New Roman" w:cs="Times New Roman"/>
                <w:lang w:val="sr-Cyrl-RS"/>
              </w:rPr>
              <w:t xml:space="preserve"> </w:t>
            </w:r>
          </w:p>
        </w:tc>
        <w:tc>
          <w:tcPr>
            <w:tcW w:w="3260" w:type="dxa"/>
            <w:tcBorders>
              <w:top w:val="single" w:sz="4" w:space="0" w:color="auto"/>
              <w:left w:val="single" w:sz="4" w:space="0" w:color="auto"/>
              <w:bottom w:val="single" w:sz="4" w:space="0" w:color="auto"/>
              <w:right w:val="single" w:sz="4" w:space="0" w:color="auto"/>
            </w:tcBorders>
            <w:hideMark/>
          </w:tcPr>
          <w:p w:rsidR="00E50ACB" w:rsidRPr="00E075CE" w:rsidRDefault="00797A83" w:rsidP="005D646C">
            <w:pPr>
              <w:rPr>
                <w:rFonts w:ascii="Times New Roman" w:hAnsi="Times New Roman" w:cs="Times New Roman"/>
                <w:lang w:val="sr-Cyrl-RS"/>
              </w:rPr>
            </w:pPr>
            <w:r w:rsidRPr="00E075CE">
              <w:rPr>
                <w:rFonts w:ascii="Times New Roman" w:hAnsi="Times New Roman" w:cs="Times New Roman"/>
                <w:lang w:val="sr-Cyrl-RS"/>
              </w:rPr>
              <w:t>1+</w:t>
            </w:r>
            <w:r w:rsidR="007F0D8C" w:rsidRPr="00E075CE">
              <w:rPr>
                <w:rFonts w:ascii="Times New Roman" w:hAnsi="Times New Roman" w:cs="Times New Roman"/>
                <w:lang w:val="sr-Cyrl-RS"/>
              </w:rPr>
              <w:t xml:space="preserve">            </w:t>
            </w:r>
            <w:r w:rsidR="009A5FFC">
              <w:rPr>
                <w:rFonts w:ascii="Times New Roman" w:hAnsi="Times New Roman" w:cs="Times New Roman"/>
                <w:lang w:val="sr-Cyrl-RS"/>
              </w:rPr>
              <w:t xml:space="preserve">                              15</w:t>
            </w:r>
          </w:p>
        </w:tc>
        <w:tc>
          <w:tcPr>
            <w:tcW w:w="2552" w:type="dxa"/>
            <w:tcBorders>
              <w:top w:val="single" w:sz="4" w:space="0" w:color="auto"/>
              <w:left w:val="single" w:sz="4" w:space="0" w:color="auto"/>
              <w:bottom w:val="single" w:sz="4" w:space="0" w:color="auto"/>
              <w:right w:val="single" w:sz="4" w:space="0" w:color="auto"/>
            </w:tcBorders>
            <w:hideMark/>
          </w:tcPr>
          <w:p w:rsidR="00E50ACB" w:rsidRPr="00E075CE" w:rsidRDefault="005860C5" w:rsidP="005D646C">
            <w:pPr>
              <w:rPr>
                <w:rFonts w:ascii="Times New Roman" w:hAnsi="Times New Roman" w:cs="Times New Roman"/>
                <w:lang w:val="sr-Cyrl-RS"/>
              </w:rPr>
            </w:pPr>
            <w:r w:rsidRPr="00E075CE">
              <w:rPr>
                <w:rFonts w:ascii="Times New Roman" w:hAnsi="Times New Roman" w:cs="Times New Roman"/>
                <w:lang w:val="sr-Cyrl-RS"/>
              </w:rPr>
              <w:t>ДД</w:t>
            </w:r>
            <w:r w:rsidR="002C7D82" w:rsidRPr="00E075CE">
              <w:rPr>
                <w:rFonts w:ascii="Times New Roman" w:hAnsi="Times New Roman" w:cs="Times New Roman"/>
              </w:rPr>
              <w:t>K</w:t>
            </w:r>
            <w:r w:rsidR="00B72D7E" w:rsidRPr="00E075CE">
              <w:rPr>
                <w:rFonts w:ascii="Times New Roman" w:hAnsi="Times New Roman" w:cs="Times New Roman"/>
                <w:lang w:val="sr-Cyrl-RS"/>
              </w:rPr>
              <w:t xml:space="preserve">  3</w:t>
            </w:r>
            <w:r w:rsidR="00E052A7">
              <w:rPr>
                <w:rFonts w:ascii="Times New Roman" w:hAnsi="Times New Roman" w:cs="Times New Roman"/>
                <w:lang w:val="sr-Cyrl-RS"/>
              </w:rPr>
              <w:t xml:space="preserve">,   По </w:t>
            </w:r>
            <w:r w:rsidR="00E052A7" w:rsidRPr="00E075CE">
              <w:rPr>
                <w:rFonts w:ascii="Times New Roman" w:hAnsi="Times New Roman" w:cs="Times New Roman"/>
                <w:lang w:val="sr-Cyrl-RS"/>
              </w:rPr>
              <w:t>7</w:t>
            </w:r>
            <w:r w:rsidR="00E052A7">
              <w:rPr>
                <w:rFonts w:ascii="Times New Roman" w:hAnsi="Times New Roman" w:cs="Times New Roman"/>
                <w:lang w:val="sr-Cyrl-RS"/>
              </w:rPr>
              <w:t xml:space="preserve">      </w:t>
            </w:r>
          </w:p>
          <w:p w:rsidR="004408C5" w:rsidRPr="00E075CE" w:rsidRDefault="004408C5" w:rsidP="005D646C">
            <w:pPr>
              <w:rPr>
                <w:rFonts w:ascii="Times New Roman" w:hAnsi="Times New Roman" w:cs="Times New Roman"/>
                <w:lang w:val="sr-Cyrl-RS"/>
              </w:rPr>
            </w:pPr>
          </w:p>
        </w:tc>
        <w:tc>
          <w:tcPr>
            <w:tcW w:w="850" w:type="dxa"/>
            <w:tcBorders>
              <w:top w:val="single" w:sz="4" w:space="0" w:color="auto"/>
              <w:left w:val="single" w:sz="4" w:space="0" w:color="auto"/>
              <w:bottom w:val="single" w:sz="4" w:space="0" w:color="auto"/>
              <w:right w:val="single" w:sz="4" w:space="0" w:color="auto"/>
            </w:tcBorders>
            <w:hideMark/>
          </w:tcPr>
          <w:p w:rsidR="00E50ACB" w:rsidRPr="00E075CE" w:rsidRDefault="009A5FFC" w:rsidP="00426259">
            <w:pPr>
              <w:jc w:val="center"/>
              <w:rPr>
                <w:rFonts w:ascii="Times New Roman" w:hAnsi="Times New Roman" w:cs="Times New Roman"/>
                <w:lang w:val="sr-Cyrl-RS"/>
              </w:rPr>
            </w:pPr>
            <w:r>
              <w:rPr>
                <w:rFonts w:ascii="Times New Roman" w:hAnsi="Times New Roman" w:cs="Times New Roman"/>
                <w:lang w:val="sr-Cyrl-RS"/>
              </w:rPr>
              <w:t>4</w:t>
            </w:r>
          </w:p>
        </w:tc>
      </w:tr>
      <w:tr w:rsidR="00E50ACB" w:rsidRPr="00E075CE" w:rsidTr="00E543DF">
        <w:tc>
          <w:tcPr>
            <w:tcW w:w="534" w:type="dxa"/>
            <w:tcBorders>
              <w:top w:val="single" w:sz="4" w:space="0" w:color="auto"/>
              <w:left w:val="single" w:sz="4" w:space="0" w:color="auto"/>
              <w:bottom w:val="single" w:sz="4" w:space="0" w:color="auto"/>
              <w:right w:val="single" w:sz="4" w:space="0" w:color="auto"/>
            </w:tcBorders>
            <w:hideMark/>
          </w:tcPr>
          <w:p w:rsidR="00E50ACB" w:rsidRPr="00E075CE" w:rsidRDefault="00E50ACB" w:rsidP="00040BBA">
            <w:pPr>
              <w:rPr>
                <w:rFonts w:ascii="Times New Roman" w:hAnsi="Times New Roman" w:cs="Times New Roman"/>
                <w:lang w:val="sr-Cyrl-RS"/>
              </w:rPr>
            </w:pPr>
            <w:r w:rsidRPr="00E075CE">
              <w:rPr>
                <w:rFonts w:ascii="Times New Roman" w:hAnsi="Times New Roman" w:cs="Times New Roman"/>
                <w:lang w:val="sr-Cyrl-RS"/>
              </w:rPr>
              <w:t>4</w:t>
            </w:r>
          </w:p>
        </w:tc>
        <w:tc>
          <w:tcPr>
            <w:tcW w:w="1701" w:type="dxa"/>
            <w:tcBorders>
              <w:top w:val="single" w:sz="4" w:space="0" w:color="auto"/>
              <w:left w:val="single" w:sz="4" w:space="0" w:color="auto"/>
              <w:bottom w:val="single" w:sz="4" w:space="0" w:color="auto"/>
              <w:right w:val="single" w:sz="4" w:space="0" w:color="auto"/>
            </w:tcBorders>
            <w:hideMark/>
          </w:tcPr>
          <w:p w:rsidR="00E50ACB" w:rsidRPr="00E075CE" w:rsidRDefault="00E50ACB" w:rsidP="00040BBA">
            <w:pPr>
              <w:rPr>
                <w:rFonts w:ascii="Times New Roman" w:hAnsi="Times New Roman" w:cs="Times New Roman"/>
                <w:lang w:val="sr-Cyrl-RS"/>
              </w:rPr>
            </w:pPr>
            <w:r w:rsidRPr="00E075CE">
              <w:rPr>
                <w:rFonts w:ascii="Times New Roman" w:hAnsi="Times New Roman" w:cs="Times New Roman"/>
                <w:lang w:val="sr-Cyrl-RS"/>
              </w:rPr>
              <w:t>Милосављевић Гордана</w:t>
            </w:r>
          </w:p>
        </w:tc>
        <w:tc>
          <w:tcPr>
            <w:tcW w:w="4961" w:type="dxa"/>
            <w:tcBorders>
              <w:top w:val="single" w:sz="4" w:space="0" w:color="auto"/>
              <w:left w:val="single" w:sz="4" w:space="0" w:color="auto"/>
              <w:bottom w:val="single" w:sz="4" w:space="0" w:color="auto"/>
              <w:right w:val="single" w:sz="4" w:space="0" w:color="auto"/>
            </w:tcBorders>
            <w:hideMark/>
          </w:tcPr>
          <w:p w:rsidR="00B72D7E" w:rsidRPr="00E075CE" w:rsidRDefault="002875A9" w:rsidP="00040BBA">
            <w:pPr>
              <w:rPr>
                <w:rFonts w:ascii="Times New Roman" w:hAnsi="Times New Roman" w:cs="Times New Roman"/>
                <w:lang w:val="sr-Cyrl-RS"/>
              </w:rPr>
            </w:pPr>
            <w:r w:rsidRPr="00E075CE">
              <w:rPr>
                <w:rFonts w:ascii="Times New Roman" w:hAnsi="Times New Roman" w:cs="Times New Roman"/>
                <w:lang w:val="sr-Cyrl-RS"/>
              </w:rPr>
              <w:t xml:space="preserve">  </w:t>
            </w:r>
            <w:r w:rsidR="00E23702" w:rsidRPr="00E075CE">
              <w:rPr>
                <w:rFonts w:ascii="Times New Roman" w:hAnsi="Times New Roman" w:cs="Times New Roman"/>
                <w:lang w:val="sr-Cyrl-RS"/>
              </w:rPr>
              <w:t>20+</w:t>
            </w:r>
            <w:r w:rsidR="0024122B" w:rsidRPr="00E075CE">
              <w:rPr>
                <w:rFonts w:ascii="Times New Roman" w:hAnsi="Times New Roman" w:cs="Times New Roman"/>
                <w:lang w:val="sr-Cyrl-RS"/>
              </w:rPr>
              <w:t>17+21</w:t>
            </w:r>
            <w:r w:rsidR="00797A83" w:rsidRPr="00E075CE">
              <w:rPr>
                <w:rFonts w:ascii="Times New Roman" w:hAnsi="Times New Roman" w:cs="Times New Roman"/>
                <w:lang w:val="sr-Cyrl-RS"/>
              </w:rPr>
              <w:t>+20+</w:t>
            </w:r>
            <w:r w:rsidR="004408C5" w:rsidRPr="00E075CE">
              <w:rPr>
                <w:rFonts w:ascii="Times New Roman" w:hAnsi="Times New Roman" w:cs="Times New Roman"/>
                <w:lang w:val="sr-Cyrl-RS"/>
              </w:rPr>
              <w:t>21+8</w:t>
            </w:r>
            <w:r w:rsidR="006406DE" w:rsidRPr="00E075CE">
              <w:rPr>
                <w:rFonts w:ascii="Times New Roman" w:hAnsi="Times New Roman" w:cs="Times New Roman"/>
                <w:lang w:val="sr-Cyrl-RS"/>
              </w:rPr>
              <w:t>+</w:t>
            </w:r>
            <w:r w:rsidR="00B72D7E" w:rsidRPr="00E075CE">
              <w:rPr>
                <w:rFonts w:ascii="Times New Roman" w:hAnsi="Times New Roman" w:cs="Times New Roman"/>
                <w:lang w:val="sr-Cyrl-RS"/>
              </w:rPr>
              <w:t>23+</w:t>
            </w:r>
            <w:r w:rsidR="00B62B8C" w:rsidRPr="00E075CE">
              <w:rPr>
                <w:rFonts w:ascii="Times New Roman" w:hAnsi="Times New Roman" w:cs="Times New Roman"/>
                <w:lang w:val="sr-Cyrl-RS"/>
              </w:rPr>
              <w:t>22+</w:t>
            </w:r>
            <w:r w:rsidR="005860C5" w:rsidRPr="00E075CE">
              <w:rPr>
                <w:rFonts w:ascii="Times New Roman" w:hAnsi="Times New Roman" w:cs="Times New Roman"/>
                <w:lang w:val="sr-Cyrl-RS"/>
              </w:rPr>
              <w:t>21+</w:t>
            </w:r>
            <w:r w:rsidR="004A4FE4">
              <w:rPr>
                <w:rFonts w:ascii="Times New Roman" w:hAnsi="Times New Roman" w:cs="Times New Roman"/>
                <w:lang w:val="sr-Cyrl-RS"/>
              </w:rPr>
              <w:t>18+</w:t>
            </w:r>
            <w:r w:rsidR="005B1222">
              <w:rPr>
                <w:rFonts w:ascii="Times New Roman" w:hAnsi="Times New Roman" w:cs="Times New Roman"/>
                <w:lang w:val="sr-Cyrl-RS"/>
              </w:rPr>
              <w:t>20+</w:t>
            </w:r>
            <w:r w:rsidR="00E84FF7">
              <w:rPr>
                <w:rFonts w:ascii="Times New Roman" w:hAnsi="Times New Roman" w:cs="Times New Roman"/>
                <w:lang w:val="sr-Cyrl-RS"/>
              </w:rPr>
              <w:t>22</w:t>
            </w:r>
            <w:r w:rsidR="009A5FFC">
              <w:rPr>
                <w:rFonts w:ascii="Times New Roman" w:hAnsi="Times New Roman" w:cs="Times New Roman"/>
                <w:lang w:val="sr-Cyrl-RS"/>
              </w:rPr>
              <w:t>=233</w:t>
            </w:r>
          </w:p>
          <w:p w:rsidR="005860C5" w:rsidRPr="00E075CE" w:rsidRDefault="005860C5" w:rsidP="00040BBA">
            <w:pPr>
              <w:rPr>
                <w:rFonts w:ascii="Times New Roman" w:hAnsi="Times New Roman" w:cs="Times New Roman"/>
                <w:lang w:val="sr-Cyrl-RS"/>
              </w:rPr>
            </w:pPr>
          </w:p>
          <w:p w:rsidR="007C3012" w:rsidRPr="00E075CE" w:rsidRDefault="007C3012" w:rsidP="00040BBA">
            <w:pPr>
              <w:rPr>
                <w:rFonts w:ascii="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hideMark/>
          </w:tcPr>
          <w:p w:rsidR="00E50ACB" w:rsidRPr="00E075CE" w:rsidRDefault="0024122B" w:rsidP="0024122B">
            <w:pPr>
              <w:rPr>
                <w:rFonts w:ascii="Times New Roman" w:hAnsi="Times New Roman" w:cs="Times New Roman"/>
                <w:lang w:val="sr-Cyrl-RS"/>
              </w:rPr>
            </w:pPr>
            <w:r w:rsidRPr="00E075CE">
              <w:rPr>
                <w:rFonts w:ascii="Times New Roman" w:hAnsi="Times New Roman" w:cs="Times New Roman"/>
                <w:lang w:val="sr-Cyrl-RS"/>
              </w:rPr>
              <w:t>2+</w:t>
            </w:r>
            <w:r w:rsidR="004408C5" w:rsidRPr="00E075CE">
              <w:rPr>
                <w:rFonts w:ascii="Times New Roman" w:hAnsi="Times New Roman" w:cs="Times New Roman"/>
                <w:lang w:val="sr-Cyrl-RS"/>
              </w:rPr>
              <w:t>12</w:t>
            </w:r>
            <w:r w:rsidR="007F0D8C" w:rsidRPr="00E075CE">
              <w:rPr>
                <w:rFonts w:ascii="Times New Roman" w:hAnsi="Times New Roman" w:cs="Times New Roman"/>
                <w:lang w:val="sr-Cyrl-RS"/>
              </w:rPr>
              <w:t xml:space="preserve">                                      15</w:t>
            </w:r>
          </w:p>
        </w:tc>
        <w:tc>
          <w:tcPr>
            <w:tcW w:w="2552" w:type="dxa"/>
            <w:tcBorders>
              <w:top w:val="single" w:sz="4" w:space="0" w:color="auto"/>
              <w:left w:val="single" w:sz="4" w:space="0" w:color="auto"/>
              <w:bottom w:val="single" w:sz="4" w:space="0" w:color="auto"/>
              <w:right w:val="single" w:sz="4" w:space="0" w:color="auto"/>
            </w:tcBorders>
            <w:hideMark/>
          </w:tcPr>
          <w:p w:rsidR="00E50ACB" w:rsidRPr="00E075CE" w:rsidRDefault="00E543DF" w:rsidP="00F15E87">
            <w:pPr>
              <w:rPr>
                <w:rFonts w:ascii="Times New Roman" w:hAnsi="Times New Roman" w:cs="Times New Roman"/>
                <w:lang w:val="sr-Cyrl-RS"/>
              </w:rPr>
            </w:pPr>
            <w:r>
              <w:rPr>
                <w:rFonts w:ascii="Times New Roman" w:hAnsi="Times New Roman" w:cs="Times New Roman"/>
                <w:lang w:val="sr-Cyrl-RS"/>
              </w:rPr>
              <w:t xml:space="preserve"> 1КС</w:t>
            </w:r>
            <w:r w:rsidR="00E50ACB" w:rsidRPr="00E075CE">
              <w:rPr>
                <w:rFonts w:ascii="Times New Roman" w:hAnsi="Times New Roman" w:cs="Times New Roman"/>
                <w:lang w:val="sr-Cyrl-RS"/>
              </w:rPr>
              <w:t xml:space="preserve">    </w:t>
            </w:r>
          </w:p>
        </w:tc>
        <w:tc>
          <w:tcPr>
            <w:tcW w:w="850" w:type="dxa"/>
            <w:tcBorders>
              <w:top w:val="single" w:sz="4" w:space="0" w:color="auto"/>
              <w:left w:val="single" w:sz="4" w:space="0" w:color="auto"/>
              <w:bottom w:val="single" w:sz="4" w:space="0" w:color="auto"/>
              <w:right w:val="single" w:sz="4" w:space="0" w:color="auto"/>
            </w:tcBorders>
          </w:tcPr>
          <w:p w:rsidR="00E50ACB" w:rsidRPr="00E075CE" w:rsidRDefault="004A4FE4" w:rsidP="00426259">
            <w:pPr>
              <w:jc w:val="center"/>
              <w:rPr>
                <w:rFonts w:ascii="Times New Roman" w:hAnsi="Times New Roman" w:cs="Times New Roman"/>
                <w:lang w:val="sr-Cyrl-RS"/>
              </w:rPr>
            </w:pPr>
            <w:r>
              <w:rPr>
                <w:rFonts w:ascii="Times New Roman" w:hAnsi="Times New Roman" w:cs="Times New Roman"/>
                <w:lang w:val="sr-Cyrl-RS"/>
              </w:rPr>
              <w:t>5</w:t>
            </w:r>
          </w:p>
        </w:tc>
      </w:tr>
      <w:tr w:rsidR="00E50ACB" w:rsidRPr="00E075CE" w:rsidTr="00E543DF">
        <w:tc>
          <w:tcPr>
            <w:tcW w:w="534" w:type="dxa"/>
            <w:tcBorders>
              <w:top w:val="single" w:sz="4" w:space="0" w:color="auto"/>
              <w:left w:val="single" w:sz="4" w:space="0" w:color="auto"/>
              <w:bottom w:val="single" w:sz="4" w:space="0" w:color="auto"/>
              <w:right w:val="single" w:sz="4" w:space="0" w:color="auto"/>
            </w:tcBorders>
            <w:hideMark/>
          </w:tcPr>
          <w:p w:rsidR="00E50ACB" w:rsidRPr="00E075CE" w:rsidRDefault="00E50ACB" w:rsidP="00040BBA">
            <w:pPr>
              <w:rPr>
                <w:rFonts w:ascii="Times New Roman" w:hAnsi="Times New Roman" w:cs="Times New Roman"/>
                <w:lang w:val="sr-Cyrl-RS"/>
              </w:rPr>
            </w:pPr>
            <w:r w:rsidRPr="00E075CE">
              <w:rPr>
                <w:rFonts w:ascii="Times New Roman" w:hAnsi="Times New Roman" w:cs="Times New Roman"/>
                <w:lang w:val="sr-Cyrl-RS"/>
              </w:rPr>
              <w:t>5</w:t>
            </w:r>
          </w:p>
        </w:tc>
        <w:tc>
          <w:tcPr>
            <w:tcW w:w="1701" w:type="dxa"/>
            <w:tcBorders>
              <w:top w:val="single" w:sz="4" w:space="0" w:color="auto"/>
              <w:left w:val="single" w:sz="4" w:space="0" w:color="auto"/>
              <w:bottom w:val="single" w:sz="4" w:space="0" w:color="auto"/>
              <w:right w:val="single" w:sz="4" w:space="0" w:color="auto"/>
            </w:tcBorders>
            <w:hideMark/>
          </w:tcPr>
          <w:p w:rsidR="00E50ACB" w:rsidRPr="00E075CE" w:rsidRDefault="00E50ACB" w:rsidP="00040BBA">
            <w:pPr>
              <w:rPr>
                <w:rFonts w:ascii="Times New Roman" w:hAnsi="Times New Roman" w:cs="Times New Roman"/>
                <w:lang w:val="sr-Cyrl-RS"/>
              </w:rPr>
            </w:pPr>
            <w:r w:rsidRPr="00E075CE">
              <w:rPr>
                <w:rFonts w:ascii="Times New Roman" w:hAnsi="Times New Roman" w:cs="Times New Roman"/>
                <w:lang w:val="sr-Cyrl-RS"/>
              </w:rPr>
              <w:t>Чешљар Татјана</w:t>
            </w:r>
          </w:p>
        </w:tc>
        <w:tc>
          <w:tcPr>
            <w:tcW w:w="4961" w:type="dxa"/>
            <w:tcBorders>
              <w:top w:val="single" w:sz="4" w:space="0" w:color="auto"/>
              <w:left w:val="single" w:sz="4" w:space="0" w:color="auto"/>
              <w:bottom w:val="single" w:sz="4" w:space="0" w:color="auto"/>
              <w:right w:val="single" w:sz="4" w:space="0" w:color="auto"/>
            </w:tcBorders>
            <w:hideMark/>
          </w:tcPr>
          <w:p w:rsidR="00E50ACB" w:rsidRPr="00E075CE" w:rsidRDefault="002875A9" w:rsidP="00040BBA">
            <w:pPr>
              <w:rPr>
                <w:rFonts w:ascii="Times New Roman" w:hAnsi="Times New Roman" w:cs="Times New Roman"/>
                <w:lang w:val="sr-Cyrl-RS"/>
              </w:rPr>
            </w:pPr>
            <w:r w:rsidRPr="00E075CE">
              <w:rPr>
                <w:rFonts w:ascii="Times New Roman" w:hAnsi="Times New Roman" w:cs="Times New Roman"/>
                <w:lang w:val="sr-Cyrl-RS"/>
              </w:rPr>
              <w:t xml:space="preserve">  </w:t>
            </w:r>
            <w:r w:rsidR="00E23702" w:rsidRPr="00E075CE">
              <w:rPr>
                <w:rFonts w:ascii="Times New Roman" w:hAnsi="Times New Roman" w:cs="Times New Roman"/>
                <w:lang w:val="sr-Cyrl-RS"/>
              </w:rPr>
              <w:t>20+</w:t>
            </w:r>
            <w:r w:rsidR="0024122B" w:rsidRPr="00E075CE">
              <w:rPr>
                <w:rFonts w:ascii="Times New Roman" w:hAnsi="Times New Roman" w:cs="Times New Roman"/>
                <w:lang w:val="sr-Cyrl-RS"/>
              </w:rPr>
              <w:t>19+21+</w:t>
            </w:r>
            <w:r w:rsidR="00797A83" w:rsidRPr="00E075CE">
              <w:rPr>
                <w:rFonts w:ascii="Times New Roman" w:hAnsi="Times New Roman" w:cs="Times New Roman"/>
                <w:lang w:val="sr-Cyrl-RS"/>
              </w:rPr>
              <w:t>20+</w:t>
            </w:r>
            <w:r w:rsidR="004408C5" w:rsidRPr="00E075CE">
              <w:rPr>
                <w:rFonts w:ascii="Times New Roman" w:hAnsi="Times New Roman" w:cs="Times New Roman"/>
                <w:lang w:val="sr-Cyrl-RS"/>
              </w:rPr>
              <w:t>16+12</w:t>
            </w:r>
            <w:r w:rsidR="006406DE" w:rsidRPr="00E075CE">
              <w:rPr>
                <w:rFonts w:ascii="Times New Roman" w:hAnsi="Times New Roman" w:cs="Times New Roman"/>
                <w:lang w:val="sr-Cyrl-RS"/>
              </w:rPr>
              <w:t>+</w:t>
            </w:r>
            <w:r w:rsidR="00B72D7E" w:rsidRPr="00E075CE">
              <w:rPr>
                <w:rFonts w:ascii="Times New Roman" w:hAnsi="Times New Roman" w:cs="Times New Roman"/>
                <w:lang w:val="sr-Cyrl-RS"/>
              </w:rPr>
              <w:t>22+</w:t>
            </w:r>
            <w:r w:rsidR="00B62B8C" w:rsidRPr="00E075CE">
              <w:rPr>
                <w:rFonts w:ascii="Times New Roman" w:hAnsi="Times New Roman" w:cs="Times New Roman"/>
                <w:lang w:val="sr-Cyrl-RS"/>
              </w:rPr>
              <w:t>12+</w:t>
            </w:r>
            <w:r w:rsidR="005860C5" w:rsidRPr="00E075CE">
              <w:rPr>
                <w:rFonts w:ascii="Times New Roman" w:hAnsi="Times New Roman" w:cs="Times New Roman"/>
                <w:lang w:val="sr-Cyrl-RS"/>
              </w:rPr>
              <w:t>16+</w:t>
            </w:r>
            <w:r w:rsidR="004A4FE4">
              <w:rPr>
                <w:rFonts w:ascii="Times New Roman" w:hAnsi="Times New Roman" w:cs="Times New Roman"/>
                <w:lang w:val="sr-Cyrl-RS"/>
              </w:rPr>
              <w:t>23+</w:t>
            </w:r>
            <w:r w:rsidR="005B1222">
              <w:rPr>
                <w:rFonts w:ascii="Times New Roman" w:hAnsi="Times New Roman" w:cs="Times New Roman"/>
                <w:lang w:val="sr-Cyrl-RS"/>
              </w:rPr>
              <w:t>20+</w:t>
            </w:r>
            <w:r w:rsidR="00E84FF7">
              <w:rPr>
                <w:rFonts w:ascii="Times New Roman" w:hAnsi="Times New Roman" w:cs="Times New Roman"/>
                <w:lang w:val="sr-Cyrl-RS"/>
              </w:rPr>
              <w:t>22</w:t>
            </w:r>
            <w:r w:rsidR="009A5FFC">
              <w:rPr>
                <w:rFonts w:ascii="Times New Roman" w:hAnsi="Times New Roman" w:cs="Times New Roman"/>
                <w:lang w:val="sr-Cyrl-RS"/>
              </w:rPr>
              <w:t>=</w:t>
            </w:r>
            <w:r w:rsidR="00FB29CD">
              <w:rPr>
                <w:rFonts w:ascii="Times New Roman" w:hAnsi="Times New Roman" w:cs="Times New Roman"/>
                <w:lang w:val="sr-Cyrl-RS"/>
              </w:rPr>
              <w:t>22</w:t>
            </w:r>
            <w:r w:rsidR="009A5FFC">
              <w:rPr>
                <w:rFonts w:ascii="Times New Roman" w:hAnsi="Times New Roman" w:cs="Times New Roman"/>
                <w:lang w:val="sr-Cyrl-RS"/>
              </w:rPr>
              <w:t>3</w:t>
            </w:r>
            <w:r w:rsidR="00D97280" w:rsidRPr="00E075CE">
              <w:rPr>
                <w:rFonts w:ascii="Times New Roman" w:hAnsi="Times New Roman" w:cs="Times New Roman"/>
                <w:lang w:val="sr-Cyrl-RS"/>
              </w:rPr>
              <w:t xml:space="preserve"> </w:t>
            </w:r>
          </w:p>
          <w:p w:rsidR="007C3012" w:rsidRPr="00E075CE" w:rsidRDefault="007C3012" w:rsidP="00040BBA">
            <w:pPr>
              <w:rPr>
                <w:rFonts w:ascii="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hideMark/>
          </w:tcPr>
          <w:p w:rsidR="00E50ACB" w:rsidRPr="00E075CE" w:rsidRDefault="004408C5" w:rsidP="005D646C">
            <w:pPr>
              <w:rPr>
                <w:rFonts w:ascii="Times New Roman" w:hAnsi="Times New Roman" w:cs="Times New Roman"/>
                <w:lang w:val="sr-Cyrl-RS"/>
              </w:rPr>
            </w:pPr>
            <w:r w:rsidRPr="00E075CE">
              <w:rPr>
                <w:rFonts w:ascii="Times New Roman" w:hAnsi="Times New Roman" w:cs="Times New Roman"/>
                <w:lang w:val="sr-Cyrl-RS"/>
              </w:rPr>
              <w:t>5+8</w:t>
            </w:r>
            <w:r w:rsidR="007F0D8C" w:rsidRPr="00E075CE">
              <w:rPr>
                <w:rFonts w:ascii="Times New Roman" w:hAnsi="Times New Roman" w:cs="Times New Roman"/>
                <w:lang w:val="sr-Cyrl-RS"/>
              </w:rPr>
              <w:t xml:space="preserve">                                        10</w:t>
            </w:r>
            <w:r w:rsidR="005860C5" w:rsidRPr="00E075CE">
              <w:rPr>
                <w:rFonts w:ascii="Times New Roman" w:hAnsi="Times New Roman" w:cs="Times New Roman"/>
                <w:lang w:val="sr-Cyrl-RS"/>
              </w:rPr>
              <w:t>+5</w:t>
            </w:r>
          </w:p>
        </w:tc>
        <w:tc>
          <w:tcPr>
            <w:tcW w:w="2552" w:type="dxa"/>
            <w:tcBorders>
              <w:top w:val="single" w:sz="4" w:space="0" w:color="auto"/>
              <w:left w:val="single" w:sz="4" w:space="0" w:color="auto"/>
              <w:bottom w:val="single" w:sz="4" w:space="0" w:color="auto"/>
              <w:right w:val="single" w:sz="4" w:space="0" w:color="auto"/>
            </w:tcBorders>
            <w:hideMark/>
          </w:tcPr>
          <w:p w:rsidR="00E50ACB" w:rsidRPr="00E075CE" w:rsidRDefault="00E052A7" w:rsidP="005D646C">
            <w:pPr>
              <w:rPr>
                <w:rFonts w:ascii="Times New Roman" w:hAnsi="Times New Roman" w:cs="Times New Roman"/>
                <w:lang w:val="sr-Cyrl-RS"/>
              </w:rPr>
            </w:pPr>
            <w:r>
              <w:rPr>
                <w:rFonts w:ascii="Times New Roman" w:hAnsi="Times New Roman" w:cs="Times New Roman"/>
                <w:lang w:val="sr-Cyrl-RS"/>
              </w:rPr>
              <w:t xml:space="preserve"> </w:t>
            </w:r>
            <w:r w:rsidR="00FB29CD">
              <w:rPr>
                <w:rFonts w:ascii="Times New Roman" w:hAnsi="Times New Roman" w:cs="Times New Roman"/>
                <w:lang w:val="sr-Cyrl-RS"/>
              </w:rPr>
              <w:t xml:space="preserve">1 </w:t>
            </w:r>
            <w:r w:rsidR="00B72D7E" w:rsidRPr="00E075CE">
              <w:rPr>
                <w:rFonts w:ascii="Times New Roman" w:hAnsi="Times New Roman" w:cs="Times New Roman"/>
                <w:lang w:val="sr-Cyrl-RS"/>
              </w:rPr>
              <w:t>КС</w:t>
            </w:r>
            <w:r w:rsidR="00E50ACB" w:rsidRPr="00E075CE">
              <w:rPr>
                <w:rFonts w:ascii="Times New Roman" w:hAnsi="Times New Roman" w:cs="Times New Roman"/>
                <w:lang w:val="sr-Cyrl-RS"/>
              </w:rPr>
              <w:t xml:space="preserve"> </w:t>
            </w:r>
          </w:p>
        </w:tc>
        <w:tc>
          <w:tcPr>
            <w:tcW w:w="850" w:type="dxa"/>
            <w:tcBorders>
              <w:top w:val="single" w:sz="4" w:space="0" w:color="auto"/>
              <w:left w:val="single" w:sz="4" w:space="0" w:color="auto"/>
              <w:bottom w:val="single" w:sz="4" w:space="0" w:color="auto"/>
              <w:right w:val="single" w:sz="4" w:space="0" w:color="auto"/>
            </w:tcBorders>
          </w:tcPr>
          <w:p w:rsidR="00E50ACB" w:rsidRPr="00E075CE" w:rsidRDefault="00426259" w:rsidP="00426259">
            <w:pPr>
              <w:jc w:val="center"/>
              <w:rPr>
                <w:rFonts w:ascii="Times New Roman" w:hAnsi="Times New Roman" w:cs="Times New Roman"/>
                <w:lang w:val="sr-Cyrl-RS"/>
              </w:rPr>
            </w:pPr>
            <w:r w:rsidRPr="00E075CE">
              <w:rPr>
                <w:rFonts w:ascii="Times New Roman" w:hAnsi="Times New Roman" w:cs="Times New Roman"/>
                <w:lang w:val="sr-Cyrl-RS"/>
              </w:rPr>
              <w:t>-</w:t>
            </w:r>
          </w:p>
        </w:tc>
      </w:tr>
      <w:tr w:rsidR="00E50ACB" w:rsidRPr="00E075CE" w:rsidTr="00E543DF">
        <w:tc>
          <w:tcPr>
            <w:tcW w:w="534" w:type="dxa"/>
            <w:tcBorders>
              <w:top w:val="single" w:sz="4" w:space="0" w:color="auto"/>
              <w:left w:val="single" w:sz="4" w:space="0" w:color="auto"/>
              <w:bottom w:val="single" w:sz="4" w:space="0" w:color="auto"/>
              <w:right w:val="single" w:sz="4" w:space="0" w:color="auto"/>
            </w:tcBorders>
            <w:hideMark/>
          </w:tcPr>
          <w:p w:rsidR="00E50ACB" w:rsidRPr="00E075CE" w:rsidRDefault="00E50ACB" w:rsidP="00040BBA">
            <w:pPr>
              <w:rPr>
                <w:rFonts w:ascii="Times New Roman" w:hAnsi="Times New Roman" w:cs="Times New Roman"/>
                <w:lang w:val="sr-Cyrl-RS"/>
              </w:rPr>
            </w:pPr>
            <w:r w:rsidRPr="00E075CE">
              <w:rPr>
                <w:rFonts w:ascii="Times New Roman" w:hAnsi="Times New Roman" w:cs="Times New Roman"/>
                <w:lang w:val="sr-Cyrl-RS"/>
              </w:rPr>
              <w:lastRenderedPageBreak/>
              <w:t>6</w:t>
            </w:r>
          </w:p>
        </w:tc>
        <w:tc>
          <w:tcPr>
            <w:tcW w:w="1701" w:type="dxa"/>
            <w:tcBorders>
              <w:top w:val="single" w:sz="4" w:space="0" w:color="auto"/>
              <w:left w:val="single" w:sz="4" w:space="0" w:color="auto"/>
              <w:bottom w:val="single" w:sz="4" w:space="0" w:color="auto"/>
              <w:right w:val="single" w:sz="4" w:space="0" w:color="auto"/>
            </w:tcBorders>
            <w:hideMark/>
          </w:tcPr>
          <w:p w:rsidR="00E50ACB" w:rsidRPr="00E075CE" w:rsidRDefault="00E50ACB" w:rsidP="00040BBA">
            <w:pPr>
              <w:rPr>
                <w:rFonts w:ascii="Times New Roman" w:hAnsi="Times New Roman" w:cs="Times New Roman"/>
                <w:lang w:val="sr-Cyrl-RS"/>
              </w:rPr>
            </w:pPr>
            <w:r w:rsidRPr="00E075CE">
              <w:rPr>
                <w:rFonts w:ascii="Times New Roman" w:hAnsi="Times New Roman" w:cs="Times New Roman"/>
                <w:lang w:val="sr-Cyrl-RS"/>
              </w:rPr>
              <w:t xml:space="preserve">Ердељан </w:t>
            </w:r>
            <w:r w:rsidRPr="00E075CE">
              <w:rPr>
                <w:rFonts w:ascii="Times New Roman" w:hAnsi="Times New Roman" w:cs="Times New Roman"/>
                <w:lang w:val="sr-Latn-RS"/>
              </w:rPr>
              <w:t>J</w:t>
            </w:r>
            <w:r w:rsidRPr="00E075CE">
              <w:rPr>
                <w:rFonts w:ascii="Times New Roman" w:hAnsi="Times New Roman" w:cs="Times New Roman"/>
                <w:lang w:val="sr-Cyrl-RS"/>
              </w:rPr>
              <w:t>елена</w:t>
            </w:r>
          </w:p>
        </w:tc>
        <w:tc>
          <w:tcPr>
            <w:tcW w:w="4961" w:type="dxa"/>
            <w:tcBorders>
              <w:top w:val="single" w:sz="4" w:space="0" w:color="auto"/>
              <w:left w:val="single" w:sz="4" w:space="0" w:color="auto"/>
              <w:bottom w:val="single" w:sz="4" w:space="0" w:color="auto"/>
              <w:right w:val="single" w:sz="4" w:space="0" w:color="auto"/>
            </w:tcBorders>
            <w:hideMark/>
          </w:tcPr>
          <w:p w:rsidR="007C3012" w:rsidRPr="00E075CE" w:rsidRDefault="002875A9" w:rsidP="00E23702">
            <w:pPr>
              <w:rPr>
                <w:rFonts w:ascii="Times New Roman" w:hAnsi="Times New Roman" w:cs="Times New Roman"/>
                <w:lang w:val="sr-Cyrl-RS"/>
              </w:rPr>
            </w:pPr>
            <w:r w:rsidRPr="00E075CE">
              <w:rPr>
                <w:rFonts w:ascii="Times New Roman" w:hAnsi="Times New Roman" w:cs="Times New Roman"/>
                <w:lang w:val="sr-Cyrl-RS"/>
              </w:rPr>
              <w:t xml:space="preserve">  </w:t>
            </w:r>
            <w:r w:rsidR="00E23702" w:rsidRPr="00E075CE">
              <w:rPr>
                <w:rFonts w:ascii="Times New Roman" w:hAnsi="Times New Roman" w:cs="Times New Roman"/>
                <w:lang w:val="sr-Cyrl-RS"/>
              </w:rPr>
              <w:t>20+</w:t>
            </w:r>
            <w:r w:rsidR="0024122B" w:rsidRPr="00E075CE">
              <w:rPr>
                <w:rFonts w:ascii="Times New Roman" w:hAnsi="Times New Roman" w:cs="Times New Roman"/>
                <w:lang w:val="sr-Cyrl-RS"/>
              </w:rPr>
              <w:t>19+21+</w:t>
            </w:r>
            <w:r w:rsidR="00797A83" w:rsidRPr="00E075CE">
              <w:rPr>
                <w:rFonts w:ascii="Times New Roman" w:hAnsi="Times New Roman" w:cs="Times New Roman"/>
                <w:lang w:val="sr-Cyrl-RS"/>
              </w:rPr>
              <w:t>20+</w:t>
            </w:r>
            <w:r w:rsidR="004408C5" w:rsidRPr="00E075CE">
              <w:rPr>
                <w:rFonts w:ascii="Times New Roman" w:hAnsi="Times New Roman" w:cs="Times New Roman"/>
                <w:lang w:val="sr-Cyrl-RS"/>
              </w:rPr>
              <w:t>21+5</w:t>
            </w:r>
            <w:r w:rsidR="006406DE" w:rsidRPr="00E075CE">
              <w:rPr>
                <w:rFonts w:ascii="Times New Roman" w:hAnsi="Times New Roman" w:cs="Times New Roman"/>
                <w:lang w:val="sr-Cyrl-RS"/>
              </w:rPr>
              <w:t>+</w:t>
            </w:r>
            <w:r w:rsidR="00B72D7E" w:rsidRPr="00E075CE">
              <w:rPr>
                <w:rFonts w:ascii="Times New Roman" w:hAnsi="Times New Roman" w:cs="Times New Roman"/>
                <w:lang w:val="sr-Cyrl-RS"/>
              </w:rPr>
              <w:t>13+</w:t>
            </w:r>
            <w:r w:rsidR="00B62B8C" w:rsidRPr="00E075CE">
              <w:rPr>
                <w:rFonts w:ascii="Times New Roman" w:hAnsi="Times New Roman" w:cs="Times New Roman"/>
                <w:lang w:val="sr-Cyrl-RS"/>
              </w:rPr>
              <w:t>22+</w:t>
            </w:r>
            <w:r w:rsidR="005860C5" w:rsidRPr="00E075CE">
              <w:rPr>
                <w:rFonts w:ascii="Times New Roman" w:hAnsi="Times New Roman" w:cs="Times New Roman"/>
                <w:lang w:val="sr-Cyrl-RS"/>
              </w:rPr>
              <w:t>21+</w:t>
            </w:r>
            <w:r w:rsidR="004A4FE4">
              <w:rPr>
                <w:rFonts w:ascii="Times New Roman" w:hAnsi="Times New Roman" w:cs="Times New Roman"/>
                <w:lang w:val="sr-Cyrl-RS"/>
              </w:rPr>
              <w:t>23+</w:t>
            </w:r>
            <w:r w:rsidR="005B1222">
              <w:rPr>
                <w:rFonts w:ascii="Times New Roman" w:hAnsi="Times New Roman" w:cs="Times New Roman"/>
                <w:lang w:val="sr-Cyrl-RS"/>
              </w:rPr>
              <w:t>20+</w:t>
            </w:r>
            <w:r w:rsidR="00E84FF7">
              <w:rPr>
                <w:rFonts w:ascii="Times New Roman" w:hAnsi="Times New Roman" w:cs="Times New Roman"/>
                <w:lang w:val="sr-Cyrl-RS"/>
              </w:rPr>
              <w:t>21</w:t>
            </w:r>
            <w:r w:rsidR="009A5FFC">
              <w:rPr>
                <w:rFonts w:ascii="Times New Roman" w:hAnsi="Times New Roman" w:cs="Times New Roman"/>
                <w:lang w:val="sr-Cyrl-RS"/>
              </w:rPr>
              <w:t>=226</w:t>
            </w:r>
          </w:p>
          <w:p w:rsidR="00B72D7E" w:rsidRPr="00E075CE" w:rsidRDefault="00B72D7E" w:rsidP="00E23702">
            <w:pPr>
              <w:rPr>
                <w:rFonts w:ascii="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hideMark/>
          </w:tcPr>
          <w:p w:rsidR="00E50ACB" w:rsidRPr="00E075CE" w:rsidRDefault="004408C5" w:rsidP="0024122B">
            <w:pPr>
              <w:rPr>
                <w:rFonts w:ascii="Times New Roman" w:hAnsi="Times New Roman" w:cs="Times New Roman"/>
                <w:lang w:val="sr-Cyrl-RS"/>
              </w:rPr>
            </w:pPr>
            <w:r w:rsidRPr="00E075CE">
              <w:rPr>
                <w:rFonts w:ascii="Times New Roman" w:hAnsi="Times New Roman" w:cs="Times New Roman"/>
                <w:lang w:val="sr-Cyrl-RS"/>
              </w:rPr>
              <w:t>15</w:t>
            </w:r>
            <w:r w:rsidR="009E31E3" w:rsidRPr="00E075CE">
              <w:rPr>
                <w:rFonts w:ascii="Times New Roman" w:hAnsi="Times New Roman" w:cs="Times New Roman"/>
                <w:lang w:val="sr-Cyrl-RS"/>
              </w:rPr>
              <w:t xml:space="preserve"> </w:t>
            </w:r>
            <w:r w:rsidR="005D646C" w:rsidRPr="00E075CE">
              <w:rPr>
                <w:rFonts w:ascii="Times New Roman" w:hAnsi="Times New Roman" w:cs="Times New Roman"/>
                <w:lang w:val="sr-Cyrl-RS"/>
              </w:rPr>
              <w:t xml:space="preserve">           </w:t>
            </w:r>
            <w:r w:rsidR="007F0D8C" w:rsidRPr="00E075CE">
              <w:rPr>
                <w:rFonts w:ascii="Times New Roman" w:hAnsi="Times New Roman" w:cs="Times New Roman"/>
                <w:lang w:val="sr-Cyrl-RS"/>
              </w:rPr>
              <w:t xml:space="preserve">                              10</w:t>
            </w:r>
          </w:p>
        </w:tc>
        <w:tc>
          <w:tcPr>
            <w:tcW w:w="2552" w:type="dxa"/>
            <w:tcBorders>
              <w:top w:val="single" w:sz="4" w:space="0" w:color="auto"/>
              <w:left w:val="single" w:sz="4" w:space="0" w:color="auto"/>
              <w:bottom w:val="single" w:sz="4" w:space="0" w:color="auto"/>
              <w:right w:val="single" w:sz="4" w:space="0" w:color="auto"/>
            </w:tcBorders>
            <w:hideMark/>
          </w:tcPr>
          <w:p w:rsidR="00E50ACB" w:rsidRPr="00E075CE" w:rsidRDefault="00B72D7E" w:rsidP="00E84FF7">
            <w:pPr>
              <w:rPr>
                <w:rFonts w:ascii="Times New Roman" w:hAnsi="Times New Roman" w:cs="Times New Roman"/>
                <w:lang w:val="sr-Cyrl-RS"/>
              </w:rPr>
            </w:pPr>
            <w:r w:rsidRPr="00E075CE">
              <w:rPr>
                <w:rFonts w:ascii="Times New Roman" w:hAnsi="Times New Roman" w:cs="Times New Roman"/>
                <w:lang w:val="sr-Cyrl-RS"/>
              </w:rPr>
              <w:t xml:space="preserve"> </w:t>
            </w:r>
            <w:r w:rsidR="00E543DF">
              <w:rPr>
                <w:rFonts w:ascii="Times New Roman" w:hAnsi="Times New Roman" w:cs="Times New Roman"/>
                <w:lang w:val="sr-Cyrl-RS"/>
              </w:rPr>
              <w:t>1 КС</w:t>
            </w:r>
          </w:p>
        </w:tc>
        <w:tc>
          <w:tcPr>
            <w:tcW w:w="850" w:type="dxa"/>
            <w:tcBorders>
              <w:top w:val="single" w:sz="4" w:space="0" w:color="auto"/>
              <w:left w:val="single" w:sz="4" w:space="0" w:color="auto"/>
              <w:bottom w:val="single" w:sz="4" w:space="0" w:color="auto"/>
              <w:right w:val="single" w:sz="4" w:space="0" w:color="auto"/>
            </w:tcBorders>
          </w:tcPr>
          <w:p w:rsidR="00E50ACB" w:rsidRPr="00E075CE" w:rsidRDefault="00426259" w:rsidP="00426259">
            <w:pPr>
              <w:jc w:val="center"/>
              <w:rPr>
                <w:rFonts w:ascii="Times New Roman" w:hAnsi="Times New Roman" w:cs="Times New Roman"/>
                <w:lang w:val="sr-Cyrl-RS"/>
              </w:rPr>
            </w:pPr>
            <w:r w:rsidRPr="00E075CE">
              <w:rPr>
                <w:rFonts w:ascii="Times New Roman" w:hAnsi="Times New Roman" w:cs="Times New Roman"/>
                <w:lang w:val="sr-Cyrl-RS"/>
              </w:rPr>
              <w:t>-</w:t>
            </w:r>
          </w:p>
        </w:tc>
      </w:tr>
      <w:tr w:rsidR="00E50ACB" w:rsidRPr="00E075CE" w:rsidTr="00E543DF">
        <w:tc>
          <w:tcPr>
            <w:tcW w:w="534" w:type="dxa"/>
            <w:tcBorders>
              <w:top w:val="single" w:sz="4" w:space="0" w:color="auto"/>
              <w:left w:val="single" w:sz="4" w:space="0" w:color="auto"/>
              <w:bottom w:val="single" w:sz="4" w:space="0" w:color="auto"/>
              <w:right w:val="single" w:sz="4" w:space="0" w:color="auto"/>
            </w:tcBorders>
            <w:hideMark/>
          </w:tcPr>
          <w:p w:rsidR="00E50ACB" w:rsidRPr="00E075CE" w:rsidRDefault="00E50ACB" w:rsidP="00040BBA">
            <w:pPr>
              <w:rPr>
                <w:rFonts w:ascii="Times New Roman" w:hAnsi="Times New Roman" w:cs="Times New Roman"/>
                <w:lang w:val="sr-Cyrl-RS"/>
              </w:rPr>
            </w:pPr>
            <w:r w:rsidRPr="00E075CE">
              <w:rPr>
                <w:rFonts w:ascii="Times New Roman" w:hAnsi="Times New Roman" w:cs="Times New Roman"/>
                <w:lang w:val="sr-Cyrl-RS"/>
              </w:rPr>
              <w:t>7</w:t>
            </w:r>
          </w:p>
        </w:tc>
        <w:tc>
          <w:tcPr>
            <w:tcW w:w="1701" w:type="dxa"/>
            <w:tcBorders>
              <w:top w:val="single" w:sz="4" w:space="0" w:color="auto"/>
              <w:left w:val="single" w:sz="4" w:space="0" w:color="auto"/>
              <w:bottom w:val="single" w:sz="4" w:space="0" w:color="auto"/>
              <w:right w:val="single" w:sz="4" w:space="0" w:color="auto"/>
            </w:tcBorders>
            <w:hideMark/>
          </w:tcPr>
          <w:p w:rsidR="00E50ACB" w:rsidRPr="00E075CE" w:rsidRDefault="00E50ACB" w:rsidP="00040BBA">
            <w:pPr>
              <w:rPr>
                <w:rFonts w:ascii="Times New Roman" w:hAnsi="Times New Roman" w:cs="Times New Roman"/>
                <w:lang w:val="sr-Cyrl-RS"/>
              </w:rPr>
            </w:pPr>
            <w:r w:rsidRPr="00E075CE">
              <w:rPr>
                <w:rFonts w:ascii="Times New Roman" w:hAnsi="Times New Roman" w:cs="Times New Roman"/>
                <w:lang w:val="sr-Cyrl-RS"/>
              </w:rPr>
              <w:t>Поповић Анђелка</w:t>
            </w:r>
          </w:p>
        </w:tc>
        <w:tc>
          <w:tcPr>
            <w:tcW w:w="4961" w:type="dxa"/>
            <w:tcBorders>
              <w:top w:val="single" w:sz="4" w:space="0" w:color="auto"/>
              <w:left w:val="single" w:sz="4" w:space="0" w:color="auto"/>
              <w:bottom w:val="single" w:sz="4" w:space="0" w:color="auto"/>
              <w:right w:val="single" w:sz="4" w:space="0" w:color="auto"/>
            </w:tcBorders>
            <w:hideMark/>
          </w:tcPr>
          <w:p w:rsidR="00B62B8C" w:rsidRPr="00E075CE" w:rsidRDefault="002875A9" w:rsidP="00C3043B">
            <w:pPr>
              <w:rPr>
                <w:rFonts w:ascii="Times New Roman" w:hAnsi="Times New Roman" w:cs="Times New Roman"/>
                <w:lang w:val="sr-Cyrl-RS"/>
              </w:rPr>
            </w:pPr>
            <w:r w:rsidRPr="00E075CE">
              <w:rPr>
                <w:rFonts w:ascii="Times New Roman" w:hAnsi="Times New Roman" w:cs="Times New Roman"/>
                <w:lang w:val="sr-Cyrl-RS"/>
              </w:rPr>
              <w:t xml:space="preserve">  </w:t>
            </w:r>
            <w:r w:rsidR="00E23702" w:rsidRPr="00E075CE">
              <w:rPr>
                <w:rFonts w:ascii="Times New Roman" w:hAnsi="Times New Roman" w:cs="Times New Roman"/>
                <w:lang w:val="sr-Cyrl-RS"/>
              </w:rPr>
              <w:t>20+</w:t>
            </w:r>
            <w:r w:rsidR="0024122B" w:rsidRPr="00E075CE">
              <w:rPr>
                <w:rFonts w:ascii="Times New Roman" w:hAnsi="Times New Roman" w:cs="Times New Roman"/>
                <w:lang w:val="sr-Cyrl-RS"/>
              </w:rPr>
              <w:t>19+16+</w:t>
            </w:r>
            <w:r w:rsidR="00797A83" w:rsidRPr="00E075CE">
              <w:rPr>
                <w:rFonts w:ascii="Times New Roman" w:hAnsi="Times New Roman" w:cs="Times New Roman"/>
                <w:lang w:val="sr-Cyrl-RS"/>
              </w:rPr>
              <w:t>20+</w:t>
            </w:r>
            <w:r w:rsidR="004408C5" w:rsidRPr="00E075CE">
              <w:rPr>
                <w:rFonts w:ascii="Times New Roman" w:hAnsi="Times New Roman" w:cs="Times New Roman"/>
                <w:lang w:val="sr-Cyrl-RS"/>
              </w:rPr>
              <w:t>21+10</w:t>
            </w:r>
            <w:r w:rsidR="006406DE" w:rsidRPr="00E075CE">
              <w:rPr>
                <w:rFonts w:ascii="Times New Roman" w:hAnsi="Times New Roman" w:cs="Times New Roman"/>
                <w:lang w:val="sr-Cyrl-RS"/>
              </w:rPr>
              <w:t>+</w:t>
            </w:r>
            <w:r w:rsidR="00B72D7E" w:rsidRPr="00E075CE">
              <w:rPr>
                <w:rFonts w:ascii="Times New Roman" w:hAnsi="Times New Roman" w:cs="Times New Roman"/>
                <w:lang w:val="sr-Cyrl-RS"/>
              </w:rPr>
              <w:t>23+</w:t>
            </w:r>
            <w:r w:rsidR="00B62B8C" w:rsidRPr="00E075CE">
              <w:rPr>
                <w:rFonts w:ascii="Times New Roman" w:hAnsi="Times New Roman" w:cs="Times New Roman"/>
                <w:lang w:val="sr-Cyrl-RS"/>
              </w:rPr>
              <w:t>17+</w:t>
            </w:r>
            <w:r w:rsidR="005860C5" w:rsidRPr="00E075CE">
              <w:rPr>
                <w:rFonts w:ascii="Times New Roman" w:hAnsi="Times New Roman" w:cs="Times New Roman"/>
                <w:lang w:val="sr-Cyrl-RS"/>
              </w:rPr>
              <w:t>11+</w:t>
            </w:r>
            <w:r w:rsidR="004A4FE4">
              <w:rPr>
                <w:rFonts w:ascii="Times New Roman" w:hAnsi="Times New Roman" w:cs="Times New Roman"/>
                <w:lang w:val="sr-Cyrl-RS"/>
              </w:rPr>
              <w:t>20+</w:t>
            </w:r>
            <w:r w:rsidR="005B1222">
              <w:rPr>
                <w:rFonts w:ascii="Times New Roman" w:hAnsi="Times New Roman" w:cs="Times New Roman"/>
                <w:lang w:val="sr-Cyrl-RS"/>
              </w:rPr>
              <w:t>20+</w:t>
            </w:r>
            <w:r w:rsidR="00E84FF7">
              <w:rPr>
                <w:rFonts w:ascii="Times New Roman" w:hAnsi="Times New Roman" w:cs="Times New Roman"/>
                <w:lang w:val="sr-Cyrl-RS"/>
              </w:rPr>
              <w:t>21</w:t>
            </w:r>
            <w:r w:rsidR="009A5FFC">
              <w:rPr>
                <w:rFonts w:ascii="Times New Roman" w:hAnsi="Times New Roman" w:cs="Times New Roman"/>
                <w:lang w:val="sr-Cyrl-RS"/>
              </w:rPr>
              <w:t>=</w:t>
            </w:r>
            <w:r w:rsidR="00FB29CD">
              <w:rPr>
                <w:rFonts w:ascii="Times New Roman" w:hAnsi="Times New Roman" w:cs="Times New Roman"/>
                <w:lang w:val="sr-Cyrl-RS"/>
              </w:rPr>
              <w:t>218</w:t>
            </w:r>
          </w:p>
          <w:p w:rsidR="007C3012" w:rsidRPr="00E075CE" w:rsidRDefault="007C3012" w:rsidP="00C3043B">
            <w:pPr>
              <w:rPr>
                <w:rFonts w:ascii="Times New Roman" w:hAnsi="Times New Roman" w:cs="Times New Roman"/>
                <w:lang w:val="sr-Cyrl-RS"/>
              </w:rPr>
            </w:pPr>
          </w:p>
        </w:tc>
        <w:tc>
          <w:tcPr>
            <w:tcW w:w="3260" w:type="dxa"/>
            <w:tcBorders>
              <w:top w:val="single" w:sz="4" w:space="0" w:color="auto"/>
              <w:left w:val="single" w:sz="4" w:space="0" w:color="auto"/>
              <w:bottom w:val="single" w:sz="4" w:space="0" w:color="auto"/>
              <w:right w:val="single" w:sz="4" w:space="0" w:color="auto"/>
            </w:tcBorders>
            <w:hideMark/>
          </w:tcPr>
          <w:p w:rsidR="00E50ACB" w:rsidRPr="00E075CE" w:rsidRDefault="0024122B" w:rsidP="007F0D8C">
            <w:pPr>
              <w:rPr>
                <w:rFonts w:ascii="Times New Roman" w:hAnsi="Times New Roman" w:cs="Times New Roman"/>
                <w:lang w:val="sr-Cyrl-RS"/>
              </w:rPr>
            </w:pPr>
            <w:r w:rsidRPr="00E075CE">
              <w:rPr>
                <w:rFonts w:ascii="Times New Roman" w:hAnsi="Times New Roman" w:cs="Times New Roman"/>
                <w:lang w:val="sr-Cyrl-RS"/>
              </w:rPr>
              <w:t>5+</w:t>
            </w:r>
            <w:r w:rsidR="004408C5" w:rsidRPr="00E075CE">
              <w:rPr>
                <w:rFonts w:ascii="Times New Roman" w:hAnsi="Times New Roman" w:cs="Times New Roman"/>
                <w:lang w:val="sr-Cyrl-RS"/>
              </w:rPr>
              <w:t>10</w:t>
            </w:r>
            <w:r w:rsidR="007F0D8C" w:rsidRPr="00E075CE">
              <w:rPr>
                <w:rFonts w:ascii="Times New Roman" w:hAnsi="Times New Roman" w:cs="Times New Roman"/>
                <w:lang w:val="sr-Cyrl-RS"/>
              </w:rPr>
              <w:t xml:space="preserve">        </w:t>
            </w:r>
            <w:r w:rsidR="005860C5" w:rsidRPr="00E075CE">
              <w:rPr>
                <w:rFonts w:ascii="Times New Roman" w:hAnsi="Times New Roman" w:cs="Times New Roman"/>
                <w:lang w:val="sr-Cyrl-RS"/>
              </w:rPr>
              <w:t xml:space="preserve">                              5+10</w:t>
            </w:r>
            <w:r w:rsidR="00135FA1">
              <w:rPr>
                <w:rFonts w:ascii="Times New Roman" w:hAnsi="Times New Roman" w:cs="Times New Roman"/>
                <w:lang w:val="sr-Cyrl-RS"/>
              </w:rPr>
              <w:t>+3</w:t>
            </w:r>
          </w:p>
        </w:tc>
        <w:tc>
          <w:tcPr>
            <w:tcW w:w="2552" w:type="dxa"/>
            <w:tcBorders>
              <w:top w:val="single" w:sz="4" w:space="0" w:color="auto"/>
              <w:left w:val="single" w:sz="4" w:space="0" w:color="auto"/>
              <w:bottom w:val="single" w:sz="4" w:space="0" w:color="auto"/>
              <w:right w:val="single" w:sz="4" w:space="0" w:color="auto"/>
            </w:tcBorders>
            <w:hideMark/>
          </w:tcPr>
          <w:p w:rsidR="00E50ACB" w:rsidRPr="00E075CE" w:rsidRDefault="00135FA1" w:rsidP="00040BBA">
            <w:pPr>
              <w:rPr>
                <w:rFonts w:ascii="Times New Roman" w:hAnsi="Times New Roman" w:cs="Times New Roman"/>
              </w:rPr>
            </w:pPr>
            <w:r>
              <w:rPr>
                <w:rFonts w:ascii="Times New Roman" w:hAnsi="Times New Roman" w:cs="Times New Roman"/>
                <w:lang w:val="sr-Cyrl-RS"/>
              </w:rPr>
              <w:t xml:space="preserve"> </w:t>
            </w:r>
            <w:r w:rsidR="00E543DF">
              <w:rPr>
                <w:rFonts w:ascii="Times New Roman" w:hAnsi="Times New Roman" w:cs="Times New Roman"/>
                <w:lang w:val="sr-Cyrl-RS"/>
              </w:rPr>
              <w:t>1 КС</w:t>
            </w:r>
          </w:p>
        </w:tc>
        <w:tc>
          <w:tcPr>
            <w:tcW w:w="850" w:type="dxa"/>
            <w:tcBorders>
              <w:top w:val="single" w:sz="4" w:space="0" w:color="auto"/>
              <w:left w:val="single" w:sz="4" w:space="0" w:color="auto"/>
              <w:bottom w:val="single" w:sz="4" w:space="0" w:color="auto"/>
              <w:right w:val="single" w:sz="4" w:space="0" w:color="auto"/>
            </w:tcBorders>
            <w:hideMark/>
          </w:tcPr>
          <w:p w:rsidR="005D646C" w:rsidRPr="00E075CE" w:rsidRDefault="005D646C" w:rsidP="005D646C">
            <w:pPr>
              <w:rPr>
                <w:rFonts w:ascii="Times New Roman" w:hAnsi="Times New Roman" w:cs="Times New Roman"/>
              </w:rPr>
            </w:pPr>
          </w:p>
          <w:p w:rsidR="00E50ACB" w:rsidRPr="00E075CE" w:rsidRDefault="00E50ACB" w:rsidP="00040BBA">
            <w:pPr>
              <w:rPr>
                <w:rFonts w:ascii="Times New Roman" w:hAnsi="Times New Roman" w:cs="Times New Roman"/>
                <w:lang w:val="sr-Cyrl-RS"/>
              </w:rPr>
            </w:pPr>
          </w:p>
        </w:tc>
      </w:tr>
      <w:tr w:rsidR="00E50ACB" w:rsidRPr="00E075CE" w:rsidTr="00E543DF">
        <w:tc>
          <w:tcPr>
            <w:tcW w:w="534" w:type="dxa"/>
            <w:tcBorders>
              <w:top w:val="single" w:sz="4" w:space="0" w:color="auto"/>
              <w:left w:val="single" w:sz="4" w:space="0" w:color="auto"/>
              <w:bottom w:val="single" w:sz="4" w:space="0" w:color="auto"/>
              <w:right w:val="single" w:sz="4" w:space="0" w:color="auto"/>
            </w:tcBorders>
            <w:hideMark/>
          </w:tcPr>
          <w:p w:rsidR="00E50ACB" w:rsidRPr="00E075CE" w:rsidRDefault="000F52BE" w:rsidP="00040BBA">
            <w:pPr>
              <w:rPr>
                <w:rFonts w:ascii="Times New Roman" w:hAnsi="Times New Roman" w:cs="Times New Roman"/>
                <w:lang w:val="sr-Cyrl-RS"/>
              </w:rPr>
            </w:pPr>
            <w:r w:rsidRPr="00E075CE">
              <w:rPr>
                <w:rFonts w:ascii="Times New Roman" w:hAnsi="Times New Roman" w:cs="Times New Roman"/>
                <w:lang w:val="sr-Cyrl-RS"/>
              </w:rPr>
              <w:t>8</w:t>
            </w:r>
          </w:p>
        </w:tc>
        <w:tc>
          <w:tcPr>
            <w:tcW w:w="1701" w:type="dxa"/>
            <w:tcBorders>
              <w:top w:val="single" w:sz="4" w:space="0" w:color="auto"/>
              <w:left w:val="single" w:sz="4" w:space="0" w:color="auto"/>
              <w:bottom w:val="single" w:sz="4" w:space="0" w:color="auto"/>
              <w:right w:val="single" w:sz="4" w:space="0" w:color="auto"/>
            </w:tcBorders>
            <w:hideMark/>
          </w:tcPr>
          <w:p w:rsidR="00E50ACB" w:rsidRPr="00E075CE" w:rsidRDefault="00E50ACB" w:rsidP="00040BBA">
            <w:pPr>
              <w:rPr>
                <w:rFonts w:ascii="Times New Roman" w:hAnsi="Times New Roman" w:cs="Times New Roman"/>
                <w:lang w:val="sr-Cyrl-RS"/>
              </w:rPr>
            </w:pPr>
            <w:r w:rsidRPr="00E075CE">
              <w:rPr>
                <w:rFonts w:ascii="Times New Roman" w:hAnsi="Times New Roman" w:cs="Times New Roman"/>
                <w:lang w:val="sr-Cyrl-RS"/>
              </w:rPr>
              <w:t>Пешић</w:t>
            </w:r>
          </w:p>
          <w:p w:rsidR="00E50ACB" w:rsidRPr="00E075CE" w:rsidRDefault="00E50ACB" w:rsidP="00040BBA">
            <w:pPr>
              <w:rPr>
                <w:rFonts w:ascii="Times New Roman" w:hAnsi="Times New Roman" w:cs="Times New Roman"/>
                <w:lang w:val="sr-Cyrl-RS"/>
              </w:rPr>
            </w:pPr>
            <w:r w:rsidRPr="00E075CE">
              <w:rPr>
                <w:rFonts w:ascii="Times New Roman" w:hAnsi="Times New Roman" w:cs="Times New Roman"/>
                <w:lang w:val="sr-Cyrl-RS"/>
              </w:rPr>
              <w:t xml:space="preserve"> Љубица</w:t>
            </w:r>
          </w:p>
        </w:tc>
        <w:tc>
          <w:tcPr>
            <w:tcW w:w="4961" w:type="dxa"/>
            <w:tcBorders>
              <w:top w:val="single" w:sz="4" w:space="0" w:color="auto"/>
              <w:left w:val="single" w:sz="4" w:space="0" w:color="auto"/>
              <w:bottom w:val="single" w:sz="4" w:space="0" w:color="auto"/>
              <w:right w:val="single" w:sz="4" w:space="0" w:color="auto"/>
            </w:tcBorders>
            <w:hideMark/>
          </w:tcPr>
          <w:p w:rsidR="00E50ACB" w:rsidRPr="00E075CE" w:rsidRDefault="002875A9" w:rsidP="005D646C">
            <w:pPr>
              <w:rPr>
                <w:rFonts w:ascii="Times New Roman" w:hAnsi="Times New Roman" w:cs="Times New Roman"/>
                <w:lang w:val="sr-Cyrl-RS"/>
              </w:rPr>
            </w:pPr>
            <w:r w:rsidRPr="00E075CE">
              <w:rPr>
                <w:rFonts w:ascii="Times New Roman" w:hAnsi="Times New Roman" w:cs="Times New Roman"/>
                <w:lang w:val="sr-Cyrl-RS"/>
              </w:rPr>
              <w:t xml:space="preserve">  </w:t>
            </w:r>
            <w:r w:rsidR="00E23702" w:rsidRPr="00E075CE">
              <w:rPr>
                <w:rFonts w:ascii="Times New Roman" w:hAnsi="Times New Roman" w:cs="Times New Roman"/>
                <w:lang w:val="sr-Cyrl-RS"/>
              </w:rPr>
              <w:t>15+</w:t>
            </w:r>
            <w:r w:rsidR="00D97280" w:rsidRPr="00E075CE">
              <w:rPr>
                <w:rFonts w:ascii="Times New Roman" w:hAnsi="Times New Roman" w:cs="Times New Roman"/>
                <w:lang w:val="sr-Cyrl-RS"/>
              </w:rPr>
              <w:t xml:space="preserve"> </w:t>
            </w:r>
            <w:r w:rsidR="0024122B" w:rsidRPr="00E075CE">
              <w:rPr>
                <w:rFonts w:ascii="Times New Roman" w:hAnsi="Times New Roman" w:cs="Times New Roman"/>
                <w:lang w:val="sr-Cyrl-RS"/>
              </w:rPr>
              <w:t>18+19</w:t>
            </w:r>
            <w:r w:rsidR="00797A83" w:rsidRPr="00E075CE">
              <w:rPr>
                <w:rFonts w:ascii="Times New Roman" w:hAnsi="Times New Roman" w:cs="Times New Roman"/>
                <w:lang w:val="sr-Cyrl-RS"/>
              </w:rPr>
              <w:t>+15+</w:t>
            </w:r>
            <w:r w:rsidR="004408C5" w:rsidRPr="00E075CE">
              <w:rPr>
                <w:rFonts w:ascii="Times New Roman" w:hAnsi="Times New Roman" w:cs="Times New Roman"/>
                <w:lang w:val="sr-Cyrl-RS"/>
              </w:rPr>
              <w:t>20+15</w:t>
            </w:r>
            <w:r w:rsidR="006406DE" w:rsidRPr="00E075CE">
              <w:rPr>
                <w:rFonts w:ascii="Times New Roman" w:hAnsi="Times New Roman" w:cs="Times New Roman"/>
                <w:lang w:val="sr-Cyrl-RS"/>
              </w:rPr>
              <w:t>+</w:t>
            </w:r>
            <w:r w:rsidR="00B72D7E" w:rsidRPr="00E075CE">
              <w:rPr>
                <w:rFonts w:ascii="Times New Roman" w:hAnsi="Times New Roman" w:cs="Times New Roman"/>
                <w:lang w:val="sr-Cyrl-RS"/>
              </w:rPr>
              <w:t>10+</w:t>
            </w:r>
            <w:r w:rsidR="00B62B8C" w:rsidRPr="00E075CE">
              <w:rPr>
                <w:rFonts w:ascii="Times New Roman" w:hAnsi="Times New Roman" w:cs="Times New Roman"/>
                <w:lang w:val="sr-Cyrl-RS"/>
              </w:rPr>
              <w:t>8+</w:t>
            </w:r>
            <w:r w:rsidR="005860C5" w:rsidRPr="00E075CE">
              <w:rPr>
                <w:rFonts w:ascii="Times New Roman" w:hAnsi="Times New Roman" w:cs="Times New Roman"/>
                <w:lang w:val="sr-Cyrl-RS"/>
              </w:rPr>
              <w:t>21+</w:t>
            </w:r>
            <w:r w:rsidR="00135FA1">
              <w:rPr>
                <w:rFonts w:ascii="Times New Roman" w:hAnsi="Times New Roman" w:cs="Times New Roman"/>
                <w:lang w:val="sr-Cyrl-RS"/>
              </w:rPr>
              <w:t>23+</w:t>
            </w:r>
            <w:r w:rsidR="005B1222">
              <w:rPr>
                <w:rFonts w:ascii="Times New Roman" w:hAnsi="Times New Roman" w:cs="Times New Roman"/>
                <w:lang w:val="sr-Cyrl-RS"/>
              </w:rPr>
              <w:t>20+</w:t>
            </w:r>
            <w:r w:rsidR="00E84FF7">
              <w:rPr>
                <w:rFonts w:ascii="Times New Roman" w:hAnsi="Times New Roman" w:cs="Times New Roman"/>
                <w:lang w:val="sr-Cyrl-RS"/>
              </w:rPr>
              <w:t>22</w:t>
            </w:r>
            <w:r w:rsidR="009A5FFC">
              <w:rPr>
                <w:rFonts w:ascii="Times New Roman" w:hAnsi="Times New Roman" w:cs="Times New Roman"/>
                <w:lang w:val="sr-Cyrl-RS"/>
              </w:rPr>
              <w:t>=</w:t>
            </w:r>
            <w:r w:rsidR="00FB29CD">
              <w:rPr>
                <w:rFonts w:ascii="Times New Roman" w:hAnsi="Times New Roman" w:cs="Times New Roman"/>
                <w:lang w:val="sr-Cyrl-RS"/>
              </w:rPr>
              <w:t>206</w:t>
            </w:r>
          </w:p>
          <w:p w:rsidR="00B72D7E" w:rsidRPr="00E075CE" w:rsidRDefault="00B72D7E" w:rsidP="005D646C">
            <w:pPr>
              <w:rPr>
                <w:rFonts w:ascii="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hideMark/>
          </w:tcPr>
          <w:p w:rsidR="00E50ACB" w:rsidRPr="00E075CE" w:rsidRDefault="0024122B" w:rsidP="0024122B">
            <w:pPr>
              <w:rPr>
                <w:rFonts w:ascii="Times New Roman" w:hAnsi="Times New Roman" w:cs="Times New Roman"/>
                <w:lang w:val="sr-Cyrl-RS"/>
              </w:rPr>
            </w:pPr>
            <w:r w:rsidRPr="00E075CE">
              <w:rPr>
                <w:rFonts w:ascii="Times New Roman" w:hAnsi="Times New Roman" w:cs="Times New Roman"/>
                <w:lang w:val="sr-Cyrl-RS"/>
              </w:rPr>
              <w:t>4+1</w:t>
            </w:r>
            <w:r w:rsidR="00797A83" w:rsidRPr="00E075CE">
              <w:rPr>
                <w:rFonts w:ascii="Times New Roman" w:hAnsi="Times New Roman" w:cs="Times New Roman"/>
                <w:lang w:val="sr-Cyrl-RS"/>
              </w:rPr>
              <w:t>+3</w:t>
            </w:r>
            <w:r w:rsidR="004408C5" w:rsidRPr="00E075CE">
              <w:rPr>
                <w:rFonts w:ascii="Times New Roman" w:hAnsi="Times New Roman" w:cs="Times New Roman"/>
                <w:lang w:val="sr-Cyrl-RS"/>
              </w:rPr>
              <w:t>+1</w:t>
            </w:r>
            <w:r w:rsidR="007F0D8C" w:rsidRPr="00E075CE">
              <w:rPr>
                <w:rFonts w:ascii="Times New Roman" w:hAnsi="Times New Roman" w:cs="Times New Roman"/>
                <w:lang w:val="sr-Cyrl-RS"/>
              </w:rPr>
              <w:t xml:space="preserve">+5                           </w:t>
            </w:r>
            <w:r w:rsidR="00B72D7E" w:rsidRPr="00E075CE">
              <w:rPr>
                <w:rFonts w:ascii="Times New Roman" w:hAnsi="Times New Roman" w:cs="Times New Roman"/>
                <w:lang w:val="sr-Cyrl-RS"/>
              </w:rPr>
              <w:t>13+</w:t>
            </w:r>
            <w:r w:rsidR="00B62B8C" w:rsidRPr="00E075CE">
              <w:rPr>
                <w:rFonts w:ascii="Times New Roman" w:hAnsi="Times New Roman" w:cs="Times New Roman"/>
                <w:lang w:val="sr-Cyrl-RS"/>
              </w:rPr>
              <w:t>2</w:t>
            </w:r>
          </w:p>
        </w:tc>
        <w:tc>
          <w:tcPr>
            <w:tcW w:w="2552" w:type="dxa"/>
            <w:tcBorders>
              <w:top w:val="single" w:sz="4" w:space="0" w:color="auto"/>
              <w:left w:val="single" w:sz="4" w:space="0" w:color="auto"/>
              <w:bottom w:val="single" w:sz="4" w:space="0" w:color="auto"/>
              <w:right w:val="single" w:sz="4" w:space="0" w:color="auto"/>
            </w:tcBorders>
            <w:hideMark/>
          </w:tcPr>
          <w:p w:rsidR="00E50ACB" w:rsidRPr="00E075CE" w:rsidRDefault="00E052A7" w:rsidP="00217958">
            <w:pPr>
              <w:rPr>
                <w:rFonts w:ascii="Times New Roman" w:hAnsi="Times New Roman" w:cs="Times New Roman"/>
                <w:lang w:val="sr-Cyrl-RS"/>
              </w:rPr>
            </w:pPr>
            <w:r>
              <w:rPr>
                <w:rFonts w:ascii="Times New Roman" w:hAnsi="Times New Roman" w:cs="Times New Roman"/>
                <w:lang w:val="sr-Cyrl-RS"/>
              </w:rPr>
              <w:t xml:space="preserve">1 КС,     По </w:t>
            </w:r>
            <w:r w:rsidR="00B62B8C" w:rsidRPr="00E075CE">
              <w:rPr>
                <w:rFonts w:ascii="Times New Roman" w:hAnsi="Times New Roman" w:cs="Times New Roman"/>
                <w:lang w:val="sr-Cyrl-RS"/>
              </w:rPr>
              <w:t>7</w:t>
            </w:r>
          </w:p>
        </w:tc>
        <w:tc>
          <w:tcPr>
            <w:tcW w:w="850" w:type="dxa"/>
            <w:tcBorders>
              <w:top w:val="single" w:sz="4" w:space="0" w:color="auto"/>
              <w:left w:val="single" w:sz="4" w:space="0" w:color="auto"/>
              <w:bottom w:val="single" w:sz="4" w:space="0" w:color="auto"/>
              <w:right w:val="single" w:sz="4" w:space="0" w:color="auto"/>
            </w:tcBorders>
            <w:hideMark/>
          </w:tcPr>
          <w:p w:rsidR="00E50ACB" w:rsidRPr="00E075CE" w:rsidRDefault="0024122B" w:rsidP="00040BBA">
            <w:pPr>
              <w:rPr>
                <w:rFonts w:ascii="Times New Roman" w:hAnsi="Times New Roman" w:cs="Times New Roman"/>
                <w:lang w:val="sr-Cyrl-RS"/>
              </w:rPr>
            </w:pPr>
            <w:r w:rsidRPr="00E075CE">
              <w:rPr>
                <w:rFonts w:ascii="Times New Roman" w:hAnsi="Times New Roman" w:cs="Times New Roman"/>
                <w:lang w:val="sr-Cyrl-RS"/>
              </w:rPr>
              <w:t>2</w:t>
            </w:r>
            <w:r w:rsidR="00797A83" w:rsidRPr="00E075CE">
              <w:rPr>
                <w:rFonts w:ascii="Times New Roman" w:hAnsi="Times New Roman" w:cs="Times New Roman"/>
                <w:lang w:val="sr-Cyrl-RS"/>
              </w:rPr>
              <w:t>+2</w:t>
            </w:r>
            <w:r w:rsidR="00B62B8C" w:rsidRPr="00E075CE">
              <w:rPr>
                <w:rFonts w:ascii="Times New Roman" w:hAnsi="Times New Roman" w:cs="Times New Roman"/>
                <w:lang w:val="sr-Cyrl-RS"/>
              </w:rPr>
              <w:t>+5</w:t>
            </w:r>
          </w:p>
        </w:tc>
      </w:tr>
      <w:tr w:rsidR="00E50ACB" w:rsidRPr="00E075CE" w:rsidTr="00E543DF">
        <w:tc>
          <w:tcPr>
            <w:tcW w:w="534" w:type="dxa"/>
            <w:tcBorders>
              <w:top w:val="single" w:sz="4" w:space="0" w:color="auto"/>
              <w:left w:val="single" w:sz="4" w:space="0" w:color="auto"/>
              <w:bottom w:val="single" w:sz="4" w:space="0" w:color="auto"/>
              <w:right w:val="single" w:sz="4" w:space="0" w:color="auto"/>
            </w:tcBorders>
            <w:hideMark/>
          </w:tcPr>
          <w:p w:rsidR="00E50ACB" w:rsidRPr="00E075CE" w:rsidRDefault="000F52BE" w:rsidP="00040BBA">
            <w:pPr>
              <w:rPr>
                <w:rFonts w:ascii="Times New Roman" w:hAnsi="Times New Roman" w:cs="Times New Roman"/>
                <w:lang w:val="sr-Cyrl-RS"/>
              </w:rPr>
            </w:pPr>
            <w:r w:rsidRPr="00E075CE">
              <w:rPr>
                <w:rFonts w:ascii="Times New Roman" w:hAnsi="Times New Roman" w:cs="Times New Roman"/>
                <w:lang w:val="sr-Cyrl-RS"/>
              </w:rPr>
              <w:t>9</w:t>
            </w:r>
          </w:p>
        </w:tc>
        <w:tc>
          <w:tcPr>
            <w:tcW w:w="1701" w:type="dxa"/>
            <w:tcBorders>
              <w:top w:val="single" w:sz="4" w:space="0" w:color="auto"/>
              <w:left w:val="single" w:sz="4" w:space="0" w:color="auto"/>
              <w:bottom w:val="single" w:sz="4" w:space="0" w:color="auto"/>
              <w:right w:val="single" w:sz="4" w:space="0" w:color="auto"/>
            </w:tcBorders>
            <w:hideMark/>
          </w:tcPr>
          <w:p w:rsidR="00E50ACB" w:rsidRPr="00E075CE" w:rsidRDefault="00E50ACB" w:rsidP="00040BBA">
            <w:pPr>
              <w:rPr>
                <w:rFonts w:ascii="Times New Roman" w:hAnsi="Times New Roman" w:cs="Times New Roman"/>
                <w:lang w:val="sr-Cyrl-RS"/>
              </w:rPr>
            </w:pPr>
            <w:r w:rsidRPr="00E075CE">
              <w:rPr>
                <w:rFonts w:ascii="Times New Roman" w:hAnsi="Times New Roman" w:cs="Times New Roman"/>
                <w:lang w:val="sr-Cyrl-RS"/>
              </w:rPr>
              <w:t>Мандић Марија</w:t>
            </w:r>
          </w:p>
        </w:tc>
        <w:tc>
          <w:tcPr>
            <w:tcW w:w="4961" w:type="dxa"/>
            <w:tcBorders>
              <w:top w:val="single" w:sz="4" w:space="0" w:color="auto"/>
              <w:left w:val="single" w:sz="4" w:space="0" w:color="auto"/>
              <w:bottom w:val="single" w:sz="4" w:space="0" w:color="auto"/>
              <w:right w:val="single" w:sz="4" w:space="0" w:color="auto"/>
            </w:tcBorders>
            <w:hideMark/>
          </w:tcPr>
          <w:p w:rsidR="00B72D7E" w:rsidRPr="00E075CE" w:rsidRDefault="002875A9" w:rsidP="00040BBA">
            <w:pPr>
              <w:rPr>
                <w:rFonts w:ascii="Times New Roman" w:hAnsi="Times New Roman" w:cs="Times New Roman"/>
                <w:lang w:val="sr-Cyrl-RS"/>
              </w:rPr>
            </w:pPr>
            <w:r w:rsidRPr="00E075CE">
              <w:rPr>
                <w:rFonts w:ascii="Times New Roman" w:hAnsi="Times New Roman" w:cs="Times New Roman"/>
                <w:lang w:val="sr-Cyrl-RS"/>
              </w:rPr>
              <w:t xml:space="preserve">  16+</w:t>
            </w:r>
            <w:r w:rsidR="0024122B" w:rsidRPr="00E075CE">
              <w:rPr>
                <w:rFonts w:ascii="Times New Roman" w:hAnsi="Times New Roman" w:cs="Times New Roman"/>
                <w:lang w:val="sr-Cyrl-RS"/>
              </w:rPr>
              <w:t>19+21</w:t>
            </w:r>
            <w:r w:rsidR="00797A83" w:rsidRPr="00E075CE">
              <w:rPr>
                <w:rFonts w:ascii="Times New Roman" w:hAnsi="Times New Roman" w:cs="Times New Roman"/>
                <w:lang w:val="sr-Cyrl-RS"/>
              </w:rPr>
              <w:t>+13+</w:t>
            </w:r>
            <w:r w:rsidR="004408C5" w:rsidRPr="00E075CE">
              <w:rPr>
                <w:rFonts w:ascii="Times New Roman" w:hAnsi="Times New Roman" w:cs="Times New Roman"/>
                <w:lang w:val="sr-Cyrl-RS"/>
              </w:rPr>
              <w:t>21+20</w:t>
            </w:r>
            <w:r w:rsidR="006406DE" w:rsidRPr="00E075CE">
              <w:rPr>
                <w:rFonts w:ascii="Times New Roman" w:hAnsi="Times New Roman" w:cs="Times New Roman"/>
                <w:lang w:val="sr-Cyrl-RS"/>
              </w:rPr>
              <w:t>+</w:t>
            </w:r>
            <w:r w:rsidR="00B72D7E" w:rsidRPr="00E075CE">
              <w:rPr>
                <w:rFonts w:ascii="Times New Roman" w:hAnsi="Times New Roman" w:cs="Times New Roman"/>
                <w:lang w:val="sr-Cyrl-RS"/>
              </w:rPr>
              <w:t>23+</w:t>
            </w:r>
            <w:r w:rsidR="005B1222">
              <w:rPr>
                <w:rFonts w:ascii="Times New Roman" w:hAnsi="Times New Roman" w:cs="Times New Roman"/>
                <w:lang w:val="sr-Cyrl-RS"/>
              </w:rPr>
              <w:t>10+</w:t>
            </w:r>
            <w:r w:rsidR="005860C5" w:rsidRPr="00E075CE">
              <w:rPr>
                <w:rFonts w:ascii="Times New Roman" w:hAnsi="Times New Roman" w:cs="Times New Roman"/>
                <w:lang w:val="sr-Cyrl-RS"/>
              </w:rPr>
              <w:t>21+</w:t>
            </w:r>
            <w:r w:rsidR="00135FA1">
              <w:rPr>
                <w:rFonts w:ascii="Times New Roman" w:hAnsi="Times New Roman" w:cs="Times New Roman"/>
                <w:lang w:val="sr-Cyrl-RS"/>
              </w:rPr>
              <w:t>23+</w:t>
            </w:r>
            <w:r w:rsidR="005B1222">
              <w:rPr>
                <w:rFonts w:ascii="Times New Roman" w:hAnsi="Times New Roman" w:cs="Times New Roman"/>
                <w:lang w:val="sr-Cyrl-RS"/>
              </w:rPr>
              <w:t>20+</w:t>
            </w:r>
            <w:r w:rsidR="00E84FF7">
              <w:rPr>
                <w:rFonts w:ascii="Times New Roman" w:hAnsi="Times New Roman" w:cs="Times New Roman"/>
                <w:lang w:val="sr-Cyrl-RS"/>
              </w:rPr>
              <w:t>14</w:t>
            </w:r>
            <w:r w:rsidR="009A5FFC">
              <w:rPr>
                <w:rFonts w:ascii="Times New Roman" w:hAnsi="Times New Roman" w:cs="Times New Roman"/>
                <w:lang w:val="sr-Cyrl-RS"/>
              </w:rPr>
              <w:t>=</w:t>
            </w:r>
            <w:r w:rsidR="00FB29CD">
              <w:rPr>
                <w:rFonts w:ascii="Times New Roman" w:hAnsi="Times New Roman" w:cs="Times New Roman"/>
                <w:lang w:val="sr-Cyrl-RS"/>
              </w:rPr>
              <w:t>221</w:t>
            </w:r>
          </w:p>
        </w:tc>
        <w:tc>
          <w:tcPr>
            <w:tcW w:w="3260" w:type="dxa"/>
            <w:tcBorders>
              <w:top w:val="single" w:sz="4" w:space="0" w:color="auto"/>
              <w:left w:val="single" w:sz="4" w:space="0" w:color="auto"/>
              <w:bottom w:val="single" w:sz="4" w:space="0" w:color="auto"/>
              <w:right w:val="single" w:sz="4" w:space="0" w:color="auto"/>
            </w:tcBorders>
            <w:hideMark/>
          </w:tcPr>
          <w:p w:rsidR="00E50ACB" w:rsidRPr="00E075CE" w:rsidRDefault="0024122B" w:rsidP="00FB29CD">
            <w:pPr>
              <w:rPr>
                <w:rFonts w:ascii="Times New Roman" w:hAnsi="Times New Roman" w:cs="Times New Roman"/>
                <w:lang w:val="sr-Cyrl-RS"/>
              </w:rPr>
            </w:pPr>
            <w:r w:rsidRPr="00E075CE">
              <w:rPr>
                <w:rFonts w:ascii="Times New Roman" w:hAnsi="Times New Roman" w:cs="Times New Roman"/>
                <w:lang w:val="sr-Cyrl-RS"/>
              </w:rPr>
              <w:t>4+</w:t>
            </w:r>
            <w:r w:rsidR="00797A83" w:rsidRPr="00E075CE">
              <w:rPr>
                <w:rFonts w:ascii="Times New Roman" w:hAnsi="Times New Roman" w:cs="Times New Roman"/>
                <w:lang w:val="sr-Cyrl-RS"/>
              </w:rPr>
              <w:t xml:space="preserve">3         </w:t>
            </w:r>
            <w:r w:rsidR="00395993" w:rsidRPr="00E075CE">
              <w:rPr>
                <w:rFonts w:ascii="Times New Roman" w:hAnsi="Times New Roman" w:cs="Times New Roman"/>
                <w:lang w:val="sr-Cyrl-RS"/>
              </w:rPr>
              <w:t xml:space="preserve">                   </w:t>
            </w:r>
            <w:r w:rsidR="00FB29CD">
              <w:rPr>
                <w:rFonts w:ascii="Times New Roman" w:hAnsi="Times New Roman" w:cs="Times New Roman"/>
                <w:lang w:val="sr-Cyrl-RS"/>
              </w:rPr>
              <w:t xml:space="preserve">     </w:t>
            </w:r>
            <w:r w:rsidR="00FB29CD" w:rsidRPr="00E075CE">
              <w:rPr>
                <w:rFonts w:ascii="Times New Roman" w:hAnsi="Times New Roman" w:cs="Times New Roman"/>
                <w:lang w:val="sr-Cyrl-RS"/>
              </w:rPr>
              <w:t>4+</w:t>
            </w:r>
            <w:r w:rsidR="00FB29CD">
              <w:rPr>
                <w:rFonts w:ascii="Times New Roman" w:hAnsi="Times New Roman" w:cs="Times New Roman"/>
                <w:lang w:val="sr-Cyrl-RS"/>
              </w:rPr>
              <w:t xml:space="preserve">4+5+6+8                            </w:t>
            </w:r>
            <w:r w:rsidR="00395993" w:rsidRPr="00E075CE">
              <w:rPr>
                <w:rFonts w:ascii="Times New Roman" w:hAnsi="Times New Roman" w:cs="Times New Roman"/>
                <w:lang w:val="sr-Cyrl-RS"/>
              </w:rPr>
              <w:t xml:space="preserve">           </w:t>
            </w:r>
            <w:r w:rsidR="007F0D8C" w:rsidRPr="00E075CE">
              <w:rPr>
                <w:rFonts w:ascii="Times New Roman" w:hAnsi="Times New Roman" w:cs="Times New Roman"/>
                <w:lang w:val="sr-Cyrl-RS"/>
              </w:rPr>
              <w:t xml:space="preserve">  </w:t>
            </w:r>
            <w:r w:rsidR="00FB29CD">
              <w:rPr>
                <w:rFonts w:ascii="Times New Roman" w:hAnsi="Times New Roman" w:cs="Times New Roman"/>
                <w:lang w:val="sr-Cyrl-RS"/>
              </w:rPr>
              <w:t xml:space="preserve">  </w:t>
            </w:r>
          </w:p>
        </w:tc>
        <w:tc>
          <w:tcPr>
            <w:tcW w:w="2552" w:type="dxa"/>
            <w:tcBorders>
              <w:top w:val="single" w:sz="4" w:space="0" w:color="auto"/>
              <w:left w:val="single" w:sz="4" w:space="0" w:color="auto"/>
              <w:bottom w:val="single" w:sz="4" w:space="0" w:color="auto"/>
              <w:right w:val="single" w:sz="4" w:space="0" w:color="auto"/>
            </w:tcBorders>
            <w:hideMark/>
          </w:tcPr>
          <w:p w:rsidR="00E50ACB" w:rsidRPr="005B1222" w:rsidRDefault="002C7D82" w:rsidP="00F15E87">
            <w:pPr>
              <w:rPr>
                <w:rFonts w:ascii="Times New Roman" w:hAnsi="Times New Roman" w:cs="Times New Roman"/>
                <w:lang w:val="sr-Cyrl-RS"/>
              </w:rPr>
            </w:pPr>
            <w:r w:rsidRPr="00E075CE">
              <w:rPr>
                <w:rFonts w:ascii="Times New Roman" w:hAnsi="Times New Roman" w:cs="Times New Roman"/>
              </w:rPr>
              <w:t>DDK 3</w:t>
            </w:r>
            <w:r w:rsidR="005B1222">
              <w:rPr>
                <w:rFonts w:ascii="Times New Roman" w:hAnsi="Times New Roman" w:cs="Times New Roman"/>
                <w:lang w:val="sr-Cyrl-RS"/>
              </w:rPr>
              <w:t xml:space="preserve">   По 7</w:t>
            </w:r>
          </w:p>
        </w:tc>
        <w:tc>
          <w:tcPr>
            <w:tcW w:w="850" w:type="dxa"/>
            <w:tcBorders>
              <w:top w:val="single" w:sz="4" w:space="0" w:color="auto"/>
              <w:left w:val="single" w:sz="4" w:space="0" w:color="auto"/>
              <w:bottom w:val="single" w:sz="4" w:space="0" w:color="auto"/>
              <w:right w:val="single" w:sz="4" w:space="0" w:color="auto"/>
            </w:tcBorders>
            <w:hideMark/>
          </w:tcPr>
          <w:p w:rsidR="00E50ACB" w:rsidRPr="00E052A7" w:rsidRDefault="00E052A7" w:rsidP="00040BBA">
            <w:pPr>
              <w:rPr>
                <w:rFonts w:ascii="Times New Roman" w:hAnsi="Times New Roman" w:cs="Times New Roman"/>
                <w:lang w:val="sr-Cyrl-RS"/>
              </w:rPr>
            </w:pPr>
            <w:r>
              <w:rPr>
                <w:rFonts w:ascii="Times New Roman" w:hAnsi="Times New Roman" w:cs="Times New Roman"/>
                <w:lang w:val="sr-Cyrl-RS"/>
              </w:rPr>
              <w:t xml:space="preserve">          -</w:t>
            </w:r>
          </w:p>
        </w:tc>
      </w:tr>
      <w:tr w:rsidR="00E50ACB" w:rsidRPr="00E075CE" w:rsidTr="00E543DF">
        <w:tc>
          <w:tcPr>
            <w:tcW w:w="534" w:type="dxa"/>
            <w:tcBorders>
              <w:top w:val="single" w:sz="4" w:space="0" w:color="auto"/>
              <w:left w:val="single" w:sz="4" w:space="0" w:color="auto"/>
              <w:bottom w:val="single" w:sz="4" w:space="0" w:color="auto"/>
              <w:right w:val="single" w:sz="4" w:space="0" w:color="auto"/>
            </w:tcBorders>
            <w:hideMark/>
          </w:tcPr>
          <w:p w:rsidR="00E50ACB" w:rsidRPr="00E075CE" w:rsidRDefault="000F52BE" w:rsidP="00040BBA">
            <w:pPr>
              <w:rPr>
                <w:rFonts w:ascii="Times New Roman" w:hAnsi="Times New Roman" w:cs="Times New Roman"/>
                <w:lang w:val="sr-Cyrl-RS"/>
              </w:rPr>
            </w:pPr>
            <w:r w:rsidRPr="00E075CE">
              <w:rPr>
                <w:rFonts w:ascii="Times New Roman" w:hAnsi="Times New Roman" w:cs="Times New Roman"/>
                <w:lang w:val="sr-Cyrl-RS"/>
              </w:rPr>
              <w:t>10</w:t>
            </w:r>
          </w:p>
        </w:tc>
        <w:tc>
          <w:tcPr>
            <w:tcW w:w="1701" w:type="dxa"/>
            <w:tcBorders>
              <w:top w:val="single" w:sz="4" w:space="0" w:color="auto"/>
              <w:left w:val="single" w:sz="4" w:space="0" w:color="auto"/>
              <w:bottom w:val="single" w:sz="4" w:space="0" w:color="auto"/>
              <w:right w:val="single" w:sz="4" w:space="0" w:color="auto"/>
            </w:tcBorders>
            <w:hideMark/>
          </w:tcPr>
          <w:p w:rsidR="00E50ACB" w:rsidRPr="00E075CE" w:rsidRDefault="00E50ACB" w:rsidP="00040BBA">
            <w:pPr>
              <w:rPr>
                <w:rFonts w:ascii="Times New Roman" w:hAnsi="Times New Roman" w:cs="Times New Roman"/>
                <w:lang w:val="sr-Cyrl-RS"/>
              </w:rPr>
            </w:pPr>
            <w:r w:rsidRPr="00E075CE">
              <w:rPr>
                <w:rFonts w:ascii="Times New Roman" w:hAnsi="Times New Roman" w:cs="Times New Roman"/>
                <w:lang w:val="sr-Cyrl-RS"/>
              </w:rPr>
              <w:t>Балабан Владимир</w:t>
            </w:r>
          </w:p>
        </w:tc>
        <w:tc>
          <w:tcPr>
            <w:tcW w:w="4961" w:type="dxa"/>
            <w:tcBorders>
              <w:top w:val="single" w:sz="4" w:space="0" w:color="auto"/>
              <w:left w:val="single" w:sz="4" w:space="0" w:color="auto"/>
              <w:bottom w:val="single" w:sz="4" w:space="0" w:color="auto"/>
              <w:right w:val="single" w:sz="4" w:space="0" w:color="auto"/>
            </w:tcBorders>
            <w:hideMark/>
          </w:tcPr>
          <w:p w:rsidR="00B72D7E" w:rsidRPr="00E075CE" w:rsidRDefault="002875A9" w:rsidP="005D646C">
            <w:pPr>
              <w:rPr>
                <w:rFonts w:ascii="Times New Roman" w:hAnsi="Times New Roman" w:cs="Times New Roman"/>
                <w:lang w:val="sr-Cyrl-RS"/>
              </w:rPr>
            </w:pPr>
            <w:r w:rsidRPr="00E075CE">
              <w:rPr>
                <w:rFonts w:ascii="Times New Roman" w:hAnsi="Times New Roman" w:cs="Times New Roman"/>
                <w:lang w:val="sr-Cyrl-RS"/>
              </w:rPr>
              <w:t xml:space="preserve">  </w:t>
            </w:r>
            <w:r w:rsidR="00E23702" w:rsidRPr="00E075CE">
              <w:rPr>
                <w:rFonts w:ascii="Times New Roman" w:hAnsi="Times New Roman" w:cs="Times New Roman"/>
                <w:lang w:val="sr-Cyrl-RS"/>
              </w:rPr>
              <w:t>20+</w:t>
            </w:r>
            <w:r w:rsidR="0024122B" w:rsidRPr="00E075CE">
              <w:rPr>
                <w:rFonts w:ascii="Times New Roman" w:hAnsi="Times New Roman" w:cs="Times New Roman"/>
                <w:lang w:val="sr-Cyrl-RS"/>
              </w:rPr>
              <w:t>19+21</w:t>
            </w:r>
            <w:r w:rsidR="00797A83" w:rsidRPr="00E075CE">
              <w:rPr>
                <w:rFonts w:ascii="Times New Roman" w:hAnsi="Times New Roman" w:cs="Times New Roman"/>
                <w:lang w:val="sr-Cyrl-RS"/>
              </w:rPr>
              <w:t>+20+</w:t>
            </w:r>
            <w:r w:rsidR="004408C5" w:rsidRPr="00E075CE">
              <w:rPr>
                <w:rFonts w:ascii="Times New Roman" w:hAnsi="Times New Roman" w:cs="Times New Roman"/>
                <w:lang w:val="sr-Cyrl-RS"/>
              </w:rPr>
              <w:t>16+13</w:t>
            </w:r>
            <w:r w:rsidR="006406DE" w:rsidRPr="00E075CE">
              <w:rPr>
                <w:rFonts w:ascii="Times New Roman" w:hAnsi="Times New Roman" w:cs="Times New Roman"/>
                <w:lang w:val="sr-Cyrl-RS"/>
              </w:rPr>
              <w:t>+</w:t>
            </w:r>
            <w:r w:rsidR="00B72D7E" w:rsidRPr="00E075CE">
              <w:rPr>
                <w:rFonts w:ascii="Times New Roman" w:hAnsi="Times New Roman" w:cs="Times New Roman"/>
                <w:lang w:val="sr-Cyrl-RS"/>
              </w:rPr>
              <w:t>22+</w:t>
            </w:r>
            <w:r w:rsidR="00B62B8C" w:rsidRPr="00E075CE">
              <w:rPr>
                <w:rFonts w:ascii="Times New Roman" w:hAnsi="Times New Roman" w:cs="Times New Roman"/>
                <w:lang w:val="sr-Cyrl-RS"/>
              </w:rPr>
              <w:t>12</w:t>
            </w:r>
            <w:r w:rsidR="005860C5" w:rsidRPr="00E075CE">
              <w:rPr>
                <w:rFonts w:ascii="Times New Roman" w:hAnsi="Times New Roman" w:cs="Times New Roman"/>
                <w:lang w:val="sr-Cyrl-RS"/>
              </w:rPr>
              <w:t>+16</w:t>
            </w:r>
            <w:r w:rsidR="00135FA1">
              <w:rPr>
                <w:rFonts w:ascii="Times New Roman" w:hAnsi="Times New Roman" w:cs="Times New Roman"/>
                <w:lang w:val="sr-Cyrl-RS"/>
              </w:rPr>
              <w:t>+23+</w:t>
            </w:r>
            <w:r w:rsidR="005B1222">
              <w:rPr>
                <w:rFonts w:ascii="Times New Roman" w:hAnsi="Times New Roman" w:cs="Times New Roman"/>
                <w:lang w:val="sr-Cyrl-RS"/>
              </w:rPr>
              <w:t>20+</w:t>
            </w:r>
            <w:r w:rsidR="00E84FF7">
              <w:rPr>
                <w:rFonts w:ascii="Times New Roman" w:hAnsi="Times New Roman" w:cs="Times New Roman"/>
                <w:lang w:val="sr-Cyrl-RS"/>
              </w:rPr>
              <w:t>22</w:t>
            </w:r>
            <w:r w:rsidR="009A5FFC">
              <w:rPr>
                <w:rFonts w:ascii="Times New Roman" w:hAnsi="Times New Roman" w:cs="Times New Roman"/>
                <w:lang w:val="sr-Cyrl-RS"/>
              </w:rPr>
              <w:t>=</w:t>
            </w:r>
            <w:r w:rsidR="00FB29CD">
              <w:rPr>
                <w:rFonts w:ascii="Times New Roman" w:hAnsi="Times New Roman" w:cs="Times New Roman"/>
                <w:lang w:val="sr-Cyrl-RS"/>
              </w:rPr>
              <w:t>224</w:t>
            </w:r>
          </w:p>
          <w:p w:rsidR="00797A83" w:rsidRPr="00E075CE" w:rsidRDefault="00797A83" w:rsidP="005D646C">
            <w:pPr>
              <w:rPr>
                <w:rFonts w:ascii="Times New Roman" w:hAnsi="Times New Roman" w:cs="Times New Roman"/>
                <w:lang w:val="sr-Cyrl-RS"/>
              </w:rPr>
            </w:pPr>
          </w:p>
        </w:tc>
        <w:tc>
          <w:tcPr>
            <w:tcW w:w="3260" w:type="dxa"/>
            <w:tcBorders>
              <w:top w:val="single" w:sz="4" w:space="0" w:color="auto"/>
              <w:left w:val="single" w:sz="4" w:space="0" w:color="auto"/>
              <w:bottom w:val="single" w:sz="4" w:space="0" w:color="auto"/>
              <w:right w:val="single" w:sz="4" w:space="0" w:color="auto"/>
            </w:tcBorders>
            <w:hideMark/>
          </w:tcPr>
          <w:p w:rsidR="00E50ACB" w:rsidRPr="00E075CE" w:rsidRDefault="004408C5" w:rsidP="005D646C">
            <w:pPr>
              <w:rPr>
                <w:rFonts w:ascii="Times New Roman" w:hAnsi="Times New Roman" w:cs="Times New Roman"/>
                <w:lang w:val="sr-Cyrl-RS"/>
              </w:rPr>
            </w:pPr>
            <w:r w:rsidRPr="00E075CE">
              <w:rPr>
                <w:rFonts w:ascii="Times New Roman" w:hAnsi="Times New Roman" w:cs="Times New Roman"/>
                <w:lang w:val="sr-Cyrl-RS"/>
              </w:rPr>
              <w:t>5+7</w:t>
            </w:r>
            <w:r w:rsidR="009E31E3" w:rsidRPr="00E075CE">
              <w:rPr>
                <w:rFonts w:ascii="Times New Roman" w:hAnsi="Times New Roman" w:cs="Times New Roman"/>
                <w:lang w:val="sr-Cyrl-RS"/>
              </w:rPr>
              <w:t xml:space="preserve"> </w:t>
            </w:r>
            <w:r w:rsidR="00B62B8C" w:rsidRPr="00E075CE">
              <w:rPr>
                <w:rFonts w:ascii="Times New Roman" w:hAnsi="Times New Roman" w:cs="Times New Roman"/>
                <w:lang w:val="sr-Cyrl-RS"/>
              </w:rPr>
              <w:t xml:space="preserve">          </w:t>
            </w:r>
            <w:r w:rsidR="007F0D8C" w:rsidRPr="00E075CE">
              <w:rPr>
                <w:rFonts w:ascii="Times New Roman" w:hAnsi="Times New Roman" w:cs="Times New Roman"/>
                <w:lang w:val="sr-Cyrl-RS"/>
              </w:rPr>
              <w:t xml:space="preserve">                             </w:t>
            </w:r>
            <w:r w:rsidR="00B62B8C" w:rsidRPr="00E075CE">
              <w:rPr>
                <w:rFonts w:ascii="Times New Roman" w:hAnsi="Times New Roman" w:cs="Times New Roman"/>
                <w:lang w:val="sr-Cyrl-RS"/>
              </w:rPr>
              <w:t>10+</w:t>
            </w:r>
            <w:r w:rsidR="005860C5" w:rsidRPr="00E075CE">
              <w:rPr>
                <w:rFonts w:ascii="Times New Roman" w:hAnsi="Times New Roman" w:cs="Times New Roman"/>
                <w:lang w:val="sr-Cyrl-RS"/>
              </w:rPr>
              <w:t>5</w:t>
            </w:r>
          </w:p>
        </w:tc>
        <w:tc>
          <w:tcPr>
            <w:tcW w:w="2552" w:type="dxa"/>
            <w:tcBorders>
              <w:top w:val="single" w:sz="4" w:space="0" w:color="auto"/>
              <w:left w:val="single" w:sz="4" w:space="0" w:color="auto"/>
              <w:bottom w:val="single" w:sz="4" w:space="0" w:color="auto"/>
              <w:right w:val="single" w:sz="4" w:space="0" w:color="auto"/>
            </w:tcBorders>
          </w:tcPr>
          <w:p w:rsidR="00E50ACB" w:rsidRPr="00E075CE" w:rsidRDefault="00E84FF7" w:rsidP="00040BBA">
            <w:pPr>
              <w:rPr>
                <w:rFonts w:ascii="Times New Roman" w:hAnsi="Times New Roman" w:cs="Times New Roman"/>
                <w:lang w:val="sr-Cyrl-RS"/>
              </w:rPr>
            </w:pPr>
            <w:r>
              <w:rPr>
                <w:rFonts w:ascii="Times New Roman" w:hAnsi="Times New Roman" w:cs="Times New Roman"/>
                <w:lang w:val="sr-Cyrl-RS"/>
              </w:rPr>
              <w:t>1 КС</w:t>
            </w:r>
          </w:p>
        </w:tc>
        <w:tc>
          <w:tcPr>
            <w:tcW w:w="850" w:type="dxa"/>
            <w:tcBorders>
              <w:top w:val="single" w:sz="4" w:space="0" w:color="auto"/>
              <w:left w:val="single" w:sz="4" w:space="0" w:color="auto"/>
              <w:bottom w:val="single" w:sz="4" w:space="0" w:color="auto"/>
              <w:right w:val="single" w:sz="4" w:space="0" w:color="auto"/>
            </w:tcBorders>
            <w:hideMark/>
          </w:tcPr>
          <w:p w:rsidR="00E50ACB" w:rsidRPr="00E052A7" w:rsidRDefault="00E052A7" w:rsidP="00426259">
            <w:pPr>
              <w:jc w:val="center"/>
              <w:rPr>
                <w:rFonts w:ascii="Times New Roman" w:hAnsi="Times New Roman" w:cs="Times New Roman"/>
                <w:lang w:val="sr-Cyrl-RS"/>
              </w:rPr>
            </w:pPr>
            <w:r>
              <w:rPr>
                <w:rFonts w:ascii="Times New Roman" w:hAnsi="Times New Roman" w:cs="Times New Roman"/>
                <w:lang w:val="sr-Cyrl-RS"/>
              </w:rPr>
              <w:t>-</w:t>
            </w:r>
          </w:p>
        </w:tc>
      </w:tr>
      <w:tr w:rsidR="00E50ACB" w:rsidRPr="00E075CE" w:rsidTr="00E543DF">
        <w:tc>
          <w:tcPr>
            <w:tcW w:w="534" w:type="dxa"/>
            <w:tcBorders>
              <w:top w:val="single" w:sz="4" w:space="0" w:color="auto"/>
              <w:left w:val="single" w:sz="4" w:space="0" w:color="auto"/>
              <w:bottom w:val="single" w:sz="4" w:space="0" w:color="auto"/>
              <w:right w:val="single" w:sz="4" w:space="0" w:color="auto"/>
            </w:tcBorders>
          </w:tcPr>
          <w:p w:rsidR="00E50ACB" w:rsidRPr="00E075CE" w:rsidRDefault="00E50ACB" w:rsidP="00040BBA">
            <w:pPr>
              <w:rPr>
                <w:rFonts w:ascii="Times New Roman" w:hAnsi="Times New Roman" w:cs="Times New Roman"/>
                <w:lang w:val="sr-Cyrl-RS"/>
              </w:rPr>
            </w:pPr>
          </w:p>
        </w:tc>
        <w:tc>
          <w:tcPr>
            <w:tcW w:w="1701" w:type="dxa"/>
            <w:tcBorders>
              <w:top w:val="single" w:sz="4" w:space="0" w:color="auto"/>
              <w:left w:val="single" w:sz="4" w:space="0" w:color="auto"/>
              <w:bottom w:val="single" w:sz="4" w:space="0" w:color="auto"/>
              <w:right w:val="single" w:sz="4" w:space="0" w:color="auto"/>
            </w:tcBorders>
            <w:hideMark/>
          </w:tcPr>
          <w:p w:rsidR="00E50ACB" w:rsidRPr="00E075CE" w:rsidRDefault="00E50ACB" w:rsidP="00040BBA">
            <w:pPr>
              <w:rPr>
                <w:rFonts w:ascii="Times New Roman" w:hAnsi="Times New Roman" w:cs="Times New Roman"/>
                <w:lang w:val="sr-Cyrl-RS"/>
              </w:rPr>
            </w:pPr>
            <w:r w:rsidRPr="00E075CE">
              <w:rPr>
                <w:rFonts w:ascii="Times New Roman" w:hAnsi="Times New Roman" w:cs="Times New Roman"/>
                <w:lang w:val="sr-Cyrl-RS"/>
              </w:rPr>
              <w:t>УКУПНО</w:t>
            </w:r>
          </w:p>
        </w:tc>
        <w:tc>
          <w:tcPr>
            <w:tcW w:w="4961" w:type="dxa"/>
            <w:tcBorders>
              <w:top w:val="single" w:sz="4" w:space="0" w:color="auto"/>
              <w:left w:val="single" w:sz="4" w:space="0" w:color="auto"/>
              <w:bottom w:val="single" w:sz="4" w:space="0" w:color="auto"/>
              <w:right w:val="single" w:sz="4" w:space="0" w:color="auto"/>
            </w:tcBorders>
            <w:hideMark/>
          </w:tcPr>
          <w:p w:rsidR="00E50ACB" w:rsidRPr="00E075CE" w:rsidRDefault="00E50ACB" w:rsidP="005D646C">
            <w:pPr>
              <w:rPr>
                <w:rFonts w:ascii="Times New Roman" w:hAnsi="Times New Roman" w:cs="Times New Roman"/>
              </w:rPr>
            </w:pPr>
            <w:r w:rsidRPr="00E075CE">
              <w:rPr>
                <w:rFonts w:ascii="Times New Roman" w:hAnsi="Times New Roman" w:cs="Times New Roman"/>
                <w:lang w:val="sr-Cyrl-RS"/>
              </w:rPr>
              <w:t xml:space="preserve">                                            </w:t>
            </w:r>
            <w:r w:rsidR="00E04B6C" w:rsidRPr="00E075CE">
              <w:rPr>
                <w:rFonts w:ascii="Times New Roman" w:hAnsi="Times New Roman" w:cs="Times New Roman"/>
                <w:lang w:val="sr-Cyrl-RS"/>
              </w:rPr>
              <w:t xml:space="preserve">                          </w:t>
            </w:r>
            <w:r w:rsidR="00E44D1B">
              <w:rPr>
                <w:rFonts w:ascii="Times New Roman" w:hAnsi="Times New Roman" w:cs="Times New Roman"/>
                <w:lang w:val="sr-Cyrl-RS"/>
              </w:rPr>
              <w:t xml:space="preserve">   </w:t>
            </w:r>
            <w:r w:rsidR="00E04B6C" w:rsidRPr="00E075CE">
              <w:rPr>
                <w:rFonts w:ascii="Times New Roman" w:hAnsi="Times New Roman" w:cs="Times New Roman"/>
                <w:lang w:val="sr-Cyrl-RS"/>
              </w:rPr>
              <w:t xml:space="preserve"> </w:t>
            </w:r>
            <w:r w:rsidR="00E44D1B">
              <w:rPr>
                <w:rFonts w:ascii="Times New Roman" w:hAnsi="Times New Roman" w:cs="Times New Roman"/>
                <w:lang w:val="sr-Cyrl-RS"/>
              </w:rPr>
              <w:t>2209</w:t>
            </w:r>
          </w:p>
        </w:tc>
        <w:tc>
          <w:tcPr>
            <w:tcW w:w="3260" w:type="dxa"/>
            <w:tcBorders>
              <w:top w:val="single" w:sz="4" w:space="0" w:color="auto"/>
              <w:left w:val="single" w:sz="4" w:space="0" w:color="auto"/>
              <w:bottom w:val="single" w:sz="4" w:space="0" w:color="auto"/>
              <w:right w:val="single" w:sz="4" w:space="0" w:color="auto"/>
            </w:tcBorders>
            <w:hideMark/>
          </w:tcPr>
          <w:p w:rsidR="00E50ACB" w:rsidRPr="00E075CE" w:rsidRDefault="00E50ACB" w:rsidP="005D646C">
            <w:pPr>
              <w:rPr>
                <w:rFonts w:ascii="Times New Roman" w:hAnsi="Times New Roman" w:cs="Times New Roman"/>
                <w:lang w:val="sr-Cyrl-RS"/>
              </w:rPr>
            </w:pPr>
            <w:r w:rsidRPr="00E075CE">
              <w:rPr>
                <w:rFonts w:ascii="Times New Roman" w:hAnsi="Times New Roman" w:cs="Times New Roman"/>
                <w:lang w:val="sr-Cyrl-RS"/>
              </w:rPr>
              <w:t xml:space="preserve">    </w:t>
            </w:r>
            <w:r w:rsidR="00E44D1B">
              <w:rPr>
                <w:rFonts w:ascii="Times New Roman" w:hAnsi="Times New Roman" w:cs="Times New Roman"/>
                <w:lang w:val="sr-Cyrl-RS"/>
              </w:rPr>
              <w:t xml:space="preserve">                                             155</w:t>
            </w:r>
          </w:p>
        </w:tc>
        <w:tc>
          <w:tcPr>
            <w:tcW w:w="2552" w:type="dxa"/>
            <w:tcBorders>
              <w:top w:val="single" w:sz="4" w:space="0" w:color="auto"/>
              <w:left w:val="single" w:sz="4" w:space="0" w:color="auto"/>
              <w:bottom w:val="single" w:sz="4" w:space="0" w:color="auto"/>
              <w:right w:val="single" w:sz="4" w:space="0" w:color="auto"/>
            </w:tcBorders>
            <w:hideMark/>
          </w:tcPr>
          <w:p w:rsidR="00E50ACB" w:rsidRPr="00E44D1B" w:rsidRDefault="00932012" w:rsidP="000F52BE">
            <w:pPr>
              <w:rPr>
                <w:rFonts w:ascii="Times New Roman" w:hAnsi="Times New Roman" w:cs="Times New Roman"/>
                <w:lang w:val="sr-Cyrl-RS"/>
              </w:rPr>
            </w:pPr>
            <w:r>
              <w:rPr>
                <w:rFonts w:ascii="Times New Roman" w:hAnsi="Times New Roman" w:cs="Times New Roman"/>
                <w:lang w:val="sr-Cyrl-RS"/>
              </w:rPr>
              <w:t>43</w:t>
            </w:r>
          </w:p>
        </w:tc>
        <w:tc>
          <w:tcPr>
            <w:tcW w:w="850" w:type="dxa"/>
            <w:tcBorders>
              <w:top w:val="single" w:sz="4" w:space="0" w:color="auto"/>
              <w:left w:val="single" w:sz="4" w:space="0" w:color="auto"/>
              <w:bottom w:val="single" w:sz="4" w:space="0" w:color="auto"/>
              <w:right w:val="single" w:sz="4" w:space="0" w:color="auto"/>
            </w:tcBorders>
            <w:hideMark/>
          </w:tcPr>
          <w:p w:rsidR="00E50ACB" w:rsidRPr="00E075CE" w:rsidRDefault="00E50ACB" w:rsidP="000F52BE">
            <w:pPr>
              <w:rPr>
                <w:rFonts w:ascii="Times New Roman" w:hAnsi="Times New Roman" w:cs="Times New Roman"/>
                <w:lang w:val="sr-Cyrl-RS"/>
              </w:rPr>
            </w:pPr>
            <w:r w:rsidRPr="00E075CE">
              <w:rPr>
                <w:rFonts w:ascii="Times New Roman" w:hAnsi="Times New Roman" w:cs="Times New Roman"/>
                <w:lang w:val="sr-Cyrl-RS"/>
              </w:rPr>
              <w:t xml:space="preserve">         </w:t>
            </w:r>
            <w:r w:rsidR="00E44D1B">
              <w:rPr>
                <w:rFonts w:ascii="Times New Roman" w:hAnsi="Times New Roman" w:cs="Times New Roman"/>
                <w:lang w:val="sr-Cyrl-RS"/>
              </w:rPr>
              <w:t>18</w:t>
            </w:r>
            <w:r w:rsidRPr="00E075CE">
              <w:rPr>
                <w:rFonts w:ascii="Times New Roman" w:hAnsi="Times New Roman" w:cs="Times New Roman"/>
                <w:lang w:val="sr-Cyrl-RS"/>
              </w:rPr>
              <w:t xml:space="preserve">    </w:t>
            </w:r>
          </w:p>
        </w:tc>
      </w:tr>
    </w:tbl>
    <w:p w:rsidR="00A9236D" w:rsidRDefault="0042258D" w:rsidP="00452384">
      <w:pPr>
        <w:rPr>
          <w:rFonts w:ascii="Times New Roman" w:hAnsi="Times New Roman" w:cs="Times New Roman"/>
          <w:lang w:val="sr-Cyrl-RS"/>
        </w:rPr>
      </w:pPr>
      <w:r>
        <w:rPr>
          <w:rFonts w:ascii="Times New Roman" w:hAnsi="Times New Roman" w:cs="Times New Roman"/>
          <w:lang w:val="sr-Cyrl-RS"/>
        </w:rPr>
        <w:t>Табела 8</w:t>
      </w:r>
      <w:r w:rsidR="00586BD5">
        <w:rPr>
          <w:rFonts w:ascii="Times New Roman" w:hAnsi="Times New Roman" w:cs="Times New Roman"/>
          <w:lang w:val="sr-Cyrl-RS"/>
        </w:rPr>
        <w:t>.</w:t>
      </w:r>
      <w:r w:rsidR="00007876" w:rsidRPr="00E075CE">
        <w:rPr>
          <w:rFonts w:ascii="Times New Roman" w:hAnsi="Times New Roman" w:cs="Times New Roman"/>
          <w:lang w:val="sr-Cyrl-RS"/>
        </w:rPr>
        <w:t xml:space="preserve"> кадровски ресурси са проведеним</w:t>
      </w:r>
      <w:r w:rsidR="00FE46D0">
        <w:rPr>
          <w:rFonts w:ascii="Times New Roman" w:hAnsi="Times New Roman" w:cs="Times New Roman"/>
          <w:lang w:val="sr-Cyrl-RS"/>
        </w:rPr>
        <w:t xml:space="preserve"> бројем дан</w:t>
      </w:r>
      <w:r w:rsidR="00007876" w:rsidRPr="00E075CE">
        <w:rPr>
          <w:rFonts w:ascii="Times New Roman" w:hAnsi="Times New Roman" w:cs="Times New Roman"/>
          <w:lang w:val="sr-Cyrl-RS"/>
        </w:rPr>
        <w:t>а на послу</w:t>
      </w:r>
      <w:r w:rsidR="00FE46D0">
        <w:rPr>
          <w:rFonts w:ascii="Times New Roman" w:hAnsi="Times New Roman" w:cs="Times New Roman"/>
          <w:lang w:val="sr-Cyrl-RS"/>
        </w:rPr>
        <w:t xml:space="preserve"> и одсуствима, по инспекторима.</w:t>
      </w:r>
      <w:r w:rsidR="00452384" w:rsidRPr="00E075CE">
        <w:rPr>
          <w:rFonts w:ascii="Times New Roman" w:hAnsi="Times New Roman" w:cs="Times New Roman"/>
          <w:lang w:val="sr-Cyrl-RS"/>
        </w:rPr>
        <w:t xml:space="preserve">              </w:t>
      </w:r>
    </w:p>
    <w:p w:rsidR="00DF388F" w:rsidRDefault="00DF388F" w:rsidP="00E543DF">
      <w:pPr>
        <w:ind w:right="146"/>
        <w:jc w:val="center"/>
        <w:rPr>
          <w:rFonts w:ascii="Times New Roman" w:hAnsi="Times New Roman" w:cs="Times New Roman"/>
          <w:b/>
          <w:lang w:val="sr-Cyrl-RS"/>
        </w:rPr>
      </w:pPr>
    </w:p>
    <w:p w:rsidR="00E543DF" w:rsidRPr="00E075CE" w:rsidRDefault="00E543DF" w:rsidP="00E543DF">
      <w:pPr>
        <w:ind w:right="146"/>
        <w:jc w:val="center"/>
        <w:rPr>
          <w:rFonts w:ascii="Times New Roman" w:hAnsi="Times New Roman" w:cs="Times New Roman"/>
          <w:b/>
          <w:lang w:val="sr-Cyrl-RS"/>
        </w:rPr>
      </w:pPr>
      <w:r w:rsidRPr="00E075CE">
        <w:rPr>
          <w:rFonts w:ascii="Times New Roman" w:hAnsi="Times New Roman" w:cs="Times New Roman"/>
          <w:lang w:val="sr-Cyrl-RS"/>
        </w:rPr>
        <w:t xml:space="preserve">          У Сектору инспекције за заштиту животне средине постоје два одсека:</w:t>
      </w:r>
    </w:p>
    <w:p w:rsidR="00733B45" w:rsidRPr="00E543DF" w:rsidRDefault="00E543DF" w:rsidP="00E543DF">
      <w:pPr>
        <w:tabs>
          <w:tab w:val="num" w:pos="709"/>
        </w:tabs>
        <w:ind w:right="-138"/>
        <w:jc w:val="both"/>
        <w:rPr>
          <w:rFonts w:ascii="Times New Roman" w:hAnsi="Times New Roman" w:cs="Times New Roman"/>
          <w:lang w:val="sr-Cyrl-RS"/>
        </w:rPr>
      </w:pPr>
      <w:r w:rsidRPr="00E075CE">
        <w:rPr>
          <w:rFonts w:ascii="Times New Roman" w:hAnsi="Times New Roman" w:cs="Times New Roman"/>
          <w:lang w:val="sr-Cyrl-RS"/>
        </w:rPr>
        <w:t>-</w:t>
      </w:r>
      <w:r w:rsidRPr="00E075CE">
        <w:rPr>
          <w:rFonts w:ascii="Times New Roman" w:hAnsi="Times New Roman" w:cs="Times New Roman"/>
        </w:rPr>
        <w:t xml:space="preserve"> </w:t>
      </w:r>
      <w:r w:rsidRPr="00E075CE">
        <w:rPr>
          <w:rFonts w:ascii="Times New Roman" w:hAnsi="Times New Roman" w:cs="Times New Roman"/>
          <w:lang w:val="sr-Cyrl-RS"/>
        </w:rPr>
        <w:t>Одсек за заштиту животне средине за</w:t>
      </w:r>
      <w:r w:rsidRPr="00E075CE">
        <w:rPr>
          <w:rFonts w:ascii="Times New Roman" w:hAnsi="Times New Roman" w:cs="Times New Roman"/>
        </w:rPr>
        <w:t xml:space="preserve"> вршење управно – надзорних послова</w:t>
      </w:r>
      <w:r w:rsidRPr="00E075CE">
        <w:rPr>
          <w:rFonts w:ascii="Times New Roman" w:hAnsi="Times New Roman" w:cs="Times New Roman"/>
          <w:lang w:val="sr-Cyrl-RS"/>
        </w:rPr>
        <w:t xml:space="preserve">  има укупно 10 запослених са ВСС,  и то: помоћник начелника –главни инспектор, шеф одсека и 8 инспектора ( 1 на одређено)</w:t>
      </w:r>
      <w:r>
        <w:rPr>
          <w:rFonts w:ascii="Times New Roman" w:hAnsi="Times New Roman" w:cs="Times New Roman"/>
          <w:lang w:val="sr-Cyrl-RS"/>
        </w:rPr>
        <w:t xml:space="preserve"> и </w:t>
      </w:r>
      <w:r w:rsidRPr="00E075CE">
        <w:rPr>
          <w:rFonts w:ascii="Times New Roman" w:hAnsi="Times New Roman" w:cs="Times New Roman"/>
          <w:lang w:val="sr-Cyrl-RS"/>
        </w:rPr>
        <w:t>Одсек пољоредарске службе – шеф одсека  и пољоредари.</w:t>
      </w:r>
      <w:r>
        <w:rPr>
          <w:rFonts w:ascii="Times New Roman" w:hAnsi="Times New Roman" w:cs="Times New Roman"/>
          <w:lang w:val="sr-Cyrl-RS"/>
        </w:rPr>
        <w:t xml:space="preserve"> Инспектори обављају инспекцијски надзор из области ЗЖС. На располагању имају 2 возила.</w:t>
      </w:r>
    </w:p>
    <w:p w:rsidR="00A9236D" w:rsidRPr="00E075CE" w:rsidRDefault="00A9236D" w:rsidP="0057696B">
      <w:pPr>
        <w:pStyle w:val="NoSpacing"/>
        <w:jc w:val="center"/>
        <w:rPr>
          <w:rFonts w:ascii="Times New Roman" w:hAnsi="Times New Roman" w:cs="Times New Roman"/>
          <w:b/>
          <w:lang w:val="sr-Cyrl-RS"/>
        </w:rPr>
      </w:pPr>
      <w:r w:rsidRPr="00E075CE">
        <w:rPr>
          <w:rFonts w:ascii="Times New Roman" w:hAnsi="Times New Roman" w:cs="Times New Roman"/>
          <w:b/>
          <w:lang w:val="sr-Cyrl-RS"/>
        </w:rPr>
        <w:t>10.придржавању рокова прописаних за поступање инспекције</w:t>
      </w:r>
    </w:p>
    <w:p w:rsidR="00E20DA3" w:rsidRPr="00E075CE" w:rsidRDefault="00E20DA3" w:rsidP="0087135A">
      <w:pPr>
        <w:pStyle w:val="NoSpacing"/>
        <w:rPr>
          <w:rFonts w:ascii="Times New Roman" w:hAnsi="Times New Roman" w:cs="Times New Roman"/>
          <w:b/>
          <w:lang w:val="sr-Cyrl-RS"/>
        </w:rPr>
      </w:pPr>
    </w:p>
    <w:p w:rsidR="0055232A" w:rsidRDefault="00091F42" w:rsidP="0055232A">
      <w:pPr>
        <w:tabs>
          <w:tab w:val="num" w:pos="709"/>
        </w:tabs>
        <w:ind w:left="709" w:right="283" w:hanging="709"/>
        <w:rPr>
          <w:rFonts w:ascii="Times New Roman" w:hAnsi="Times New Roman" w:cs="Times New Roman"/>
          <w:lang w:val="sr-Cyrl-RS"/>
        </w:rPr>
      </w:pPr>
      <w:r w:rsidRPr="00E075CE">
        <w:rPr>
          <w:rFonts w:ascii="Times New Roman" w:hAnsi="Times New Roman" w:cs="Times New Roman"/>
          <w:lang w:val="sr-Cyrl-CS"/>
        </w:rPr>
        <w:tab/>
      </w:r>
      <w:r w:rsidR="005C052F" w:rsidRPr="00E075CE">
        <w:rPr>
          <w:rFonts w:ascii="Times New Roman" w:hAnsi="Times New Roman" w:cs="Times New Roman"/>
          <w:lang w:val="sr-Cyrl-CS"/>
        </w:rPr>
        <w:t>У</w:t>
      </w:r>
      <w:r w:rsidR="005C052F" w:rsidRPr="00E075CE">
        <w:rPr>
          <w:rFonts w:ascii="Times New Roman" w:hAnsi="Times New Roman" w:cs="Times New Roman"/>
          <w:lang w:val="ru-RU"/>
        </w:rPr>
        <w:t xml:space="preserve"> </w:t>
      </w:r>
      <w:r w:rsidR="005C052F" w:rsidRPr="00E075CE">
        <w:rPr>
          <w:rFonts w:ascii="Times New Roman" w:hAnsi="Times New Roman" w:cs="Times New Roman"/>
          <w:lang w:val="sr-Cyrl-CS"/>
        </w:rPr>
        <w:t xml:space="preserve">вршењу  послова надзора, Сектор инспекције за заштиту животне средине, поступа </w:t>
      </w:r>
      <w:r w:rsidR="005C052F" w:rsidRPr="00E075CE">
        <w:rPr>
          <w:rFonts w:ascii="Times New Roman" w:hAnsi="Times New Roman" w:cs="Times New Roman"/>
        </w:rPr>
        <w:t>по Закон</w:t>
      </w:r>
      <w:r w:rsidR="005C052F" w:rsidRPr="00E075CE">
        <w:rPr>
          <w:rFonts w:ascii="Times New Roman" w:hAnsi="Times New Roman" w:cs="Times New Roman"/>
          <w:lang w:val="sr-Cyrl-RS"/>
        </w:rPr>
        <w:t>у</w:t>
      </w:r>
      <w:r w:rsidR="005C052F" w:rsidRPr="00E075CE">
        <w:rPr>
          <w:rFonts w:ascii="Times New Roman" w:hAnsi="Times New Roman" w:cs="Times New Roman"/>
        </w:rPr>
        <w:t xml:space="preserve"> о општем управном поступку</w:t>
      </w:r>
      <w:r w:rsidR="00CF5BF0" w:rsidRPr="00E075CE">
        <w:rPr>
          <w:rFonts w:ascii="Times New Roman" w:hAnsi="Times New Roman" w:cs="Times New Roman"/>
          <w:lang w:val="sr-Cyrl-RS"/>
        </w:rPr>
        <w:t xml:space="preserve"> ,</w:t>
      </w:r>
      <w:r w:rsidR="005C052F" w:rsidRPr="00E075CE">
        <w:rPr>
          <w:rFonts w:ascii="Times New Roman" w:hAnsi="Times New Roman" w:cs="Times New Roman"/>
          <w:lang w:val="sr-Cyrl-RS"/>
        </w:rPr>
        <w:t>Закону о инспекцијском надзору</w:t>
      </w:r>
      <w:r w:rsidR="005C052F" w:rsidRPr="00E075CE">
        <w:rPr>
          <w:rFonts w:ascii="Times New Roman" w:hAnsi="Times New Roman" w:cs="Times New Roman"/>
        </w:rPr>
        <w:t xml:space="preserve"> </w:t>
      </w:r>
      <w:r w:rsidR="00CF5BF0" w:rsidRPr="00E075CE">
        <w:rPr>
          <w:rFonts w:ascii="Times New Roman" w:hAnsi="Times New Roman" w:cs="Times New Roman"/>
          <w:lang w:val="sr-Cyrl-RS"/>
        </w:rPr>
        <w:t xml:space="preserve">и материјалним законима (поверени послови) </w:t>
      </w:r>
      <w:r w:rsidR="005C052F" w:rsidRPr="00E075CE">
        <w:rPr>
          <w:rFonts w:ascii="Times New Roman" w:hAnsi="Times New Roman" w:cs="Times New Roman"/>
        </w:rPr>
        <w:t>и сва акта и радње морају бити засноване на закону и донет</w:t>
      </w:r>
      <w:r w:rsidR="005C052F" w:rsidRPr="00E075CE">
        <w:rPr>
          <w:rFonts w:ascii="Times New Roman" w:hAnsi="Times New Roman" w:cs="Times New Roman"/>
          <w:lang w:val="sr-Cyrl-RS"/>
        </w:rPr>
        <w:t>а</w:t>
      </w:r>
      <w:r w:rsidR="005C052F" w:rsidRPr="00E075CE">
        <w:rPr>
          <w:rFonts w:ascii="Times New Roman" w:hAnsi="Times New Roman" w:cs="Times New Roman"/>
        </w:rPr>
        <w:t xml:space="preserve"> у прописаном поступку</w:t>
      </w:r>
      <w:r w:rsidR="00C96503" w:rsidRPr="00E075CE">
        <w:rPr>
          <w:rFonts w:ascii="Times New Roman" w:hAnsi="Times New Roman" w:cs="Times New Roman"/>
          <w:lang w:val="sr-Cyrl-RS"/>
        </w:rPr>
        <w:t xml:space="preserve"> и року.</w:t>
      </w:r>
    </w:p>
    <w:p w:rsidR="00097744" w:rsidRDefault="00097744" w:rsidP="0055232A">
      <w:pPr>
        <w:tabs>
          <w:tab w:val="num" w:pos="709"/>
        </w:tabs>
        <w:ind w:left="709" w:right="283" w:hanging="709"/>
        <w:rPr>
          <w:rFonts w:ascii="Times New Roman" w:hAnsi="Times New Roman" w:cs="Times New Roman"/>
          <w:lang w:val="sr-Cyrl-RS"/>
        </w:rPr>
      </w:pPr>
    </w:p>
    <w:p w:rsidR="00097744" w:rsidRDefault="00097744" w:rsidP="0055232A">
      <w:pPr>
        <w:tabs>
          <w:tab w:val="num" w:pos="709"/>
        </w:tabs>
        <w:ind w:left="709" w:right="283" w:hanging="709"/>
        <w:rPr>
          <w:rFonts w:ascii="Times New Roman" w:hAnsi="Times New Roman" w:cs="Times New Roman"/>
          <w:lang w:val="sr-Cyrl-RS"/>
        </w:rPr>
      </w:pPr>
    </w:p>
    <w:p w:rsidR="00097744" w:rsidRDefault="00097744" w:rsidP="0055232A">
      <w:pPr>
        <w:tabs>
          <w:tab w:val="num" w:pos="709"/>
        </w:tabs>
        <w:ind w:left="709" w:right="283" w:hanging="709"/>
        <w:rPr>
          <w:rFonts w:ascii="Times New Roman" w:hAnsi="Times New Roman" w:cs="Times New Roman"/>
          <w:lang w:val="sr-Cyrl-RS"/>
        </w:rPr>
      </w:pPr>
    </w:p>
    <w:p w:rsidR="00097744" w:rsidRDefault="00097744" w:rsidP="0055232A">
      <w:pPr>
        <w:tabs>
          <w:tab w:val="num" w:pos="709"/>
        </w:tabs>
        <w:ind w:left="709" w:right="283" w:hanging="709"/>
        <w:rPr>
          <w:rFonts w:ascii="Times New Roman" w:hAnsi="Times New Roman" w:cs="Times New Roman"/>
          <w:lang w:val="sr-Cyrl-RS"/>
        </w:rPr>
      </w:pPr>
    </w:p>
    <w:p w:rsidR="00097744" w:rsidRPr="0055232A" w:rsidRDefault="00097744" w:rsidP="0055232A">
      <w:pPr>
        <w:tabs>
          <w:tab w:val="num" w:pos="709"/>
        </w:tabs>
        <w:ind w:left="709" w:right="283" w:hanging="709"/>
        <w:rPr>
          <w:rFonts w:ascii="Times New Roman" w:hAnsi="Times New Roman" w:cs="Times New Roman"/>
          <w:lang w:val="sr-Cyrl-RS"/>
        </w:rPr>
      </w:pPr>
    </w:p>
    <w:p w:rsidR="0055232A" w:rsidRPr="00E075CE" w:rsidRDefault="0055232A" w:rsidP="0055232A">
      <w:pPr>
        <w:spacing w:after="0" w:line="240" w:lineRule="auto"/>
        <w:jc w:val="center"/>
        <w:rPr>
          <w:rFonts w:ascii="Times New Roman" w:eastAsia="Times New Roman" w:hAnsi="Times New Roman" w:cs="Times New Roman"/>
          <w:b/>
          <w:lang w:val="sr-Cyrl-RS"/>
        </w:rPr>
      </w:pPr>
      <w:r>
        <w:rPr>
          <w:rFonts w:ascii="Times New Roman" w:eastAsia="Times New Roman" w:hAnsi="Times New Roman" w:cs="Times New Roman"/>
          <w:b/>
          <w:lang w:val="sr-Cyrl-RS"/>
        </w:rPr>
        <w:t>У 2020</w:t>
      </w:r>
      <w:r w:rsidRPr="00E075CE">
        <w:rPr>
          <w:rFonts w:ascii="Times New Roman" w:eastAsia="Times New Roman" w:hAnsi="Times New Roman" w:cs="Times New Roman"/>
          <w:b/>
          <w:lang w:val="sr-Cyrl-RS"/>
        </w:rPr>
        <w:t>.годину</w:t>
      </w:r>
      <w:r>
        <w:rPr>
          <w:rFonts w:ascii="Times New Roman" w:eastAsia="Times New Roman" w:hAnsi="Times New Roman" w:cs="Times New Roman"/>
          <w:b/>
          <w:lang w:val="sr-Cyrl-RS"/>
        </w:rPr>
        <w:t>,</w:t>
      </w:r>
      <w:r w:rsidRPr="00E075CE">
        <w:rPr>
          <w:rFonts w:ascii="Times New Roman" w:eastAsia="Times New Roman" w:hAnsi="Times New Roman" w:cs="Times New Roman"/>
          <w:b/>
          <w:lang w:val="sr-Cyrl-RS"/>
        </w:rPr>
        <w:t xml:space="preserve"> </w:t>
      </w:r>
      <w:r w:rsidRPr="008B70D3">
        <w:rPr>
          <w:rFonts w:ascii="Times New Roman" w:eastAsia="Times New Roman" w:hAnsi="Times New Roman" w:cs="Times New Roman"/>
          <w:b/>
          <w:color w:val="FF0000"/>
          <w:u w:val="single"/>
          <w:lang w:val="sr-Cyrl-RS"/>
        </w:rPr>
        <w:t>преноси се 188 предмета</w:t>
      </w:r>
      <w:r w:rsidRPr="008B70D3">
        <w:rPr>
          <w:rFonts w:ascii="Times New Roman" w:eastAsia="Times New Roman" w:hAnsi="Times New Roman" w:cs="Times New Roman"/>
          <w:b/>
          <w:color w:val="FF0000"/>
          <w:u w:val="single"/>
        </w:rPr>
        <w:t xml:space="preserve"> </w:t>
      </w:r>
      <w:r w:rsidRPr="000248CD">
        <w:rPr>
          <w:rFonts w:ascii="Times New Roman" w:eastAsia="Times New Roman" w:hAnsi="Times New Roman" w:cs="Times New Roman"/>
          <w:b/>
          <w:u w:val="single"/>
          <w:lang w:val="sr-Cyrl-RS"/>
        </w:rPr>
        <w:t>из претходних година</w:t>
      </w:r>
      <w:r>
        <w:rPr>
          <w:rFonts w:ascii="Times New Roman" w:eastAsia="Times New Roman" w:hAnsi="Times New Roman" w:cs="Times New Roman"/>
          <w:b/>
          <w:lang w:val="sr-Cyrl-RS"/>
        </w:rPr>
        <w:t>, из разлога по инспекторима</w:t>
      </w:r>
    </w:p>
    <w:p w:rsidR="0055232A" w:rsidRDefault="0055232A" w:rsidP="0055232A">
      <w:pPr>
        <w:ind w:left="709"/>
        <w:jc w:val="both"/>
        <w:rPr>
          <w:rFonts w:ascii="Times New Roman" w:eastAsia="Times New Roman" w:hAnsi="Times New Roman" w:cs="Times New Roman"/>
          <w:bCs/>
          <w:lang w:val="sr-Cyrl-RS"/>
        </w:rPr>
      </w:pPr>
    </w:p>
    <w:tbl>
      <w:tblPr>
        <w:tblStyle w:val="TableGrid"/>
        <w:tblW w:w="0" w:type="auto"/>
        <w:tblInd w:w="709" w:type="dxa"/>
        <w:tblLook w:val="04A0" w:firstRow="1" w:lastRow="0" w:firstColumn="1" w:lastColumn="0" w:noHBand="0" w:noVBand="1"/>
      </w:tblPr>
      <w:tblGrid>
        <w:gridCol w:w="2518"/>
        <w:gridCol w:w="1276"/>
        <w:gridCol w:w="1134"/>
        <w:gridCol w:w="1275"/>
        <w:gridCol w:w="1560"/>
        <w:gridCol w:w="4598"/>
      </w:tblGrid>
      <w:tr w:rsidR="0055232A" w:rsidTr="0055232A">
        <w:tc>
          <w:tcPr>
            <w:tcW w:w="2518" w:type="dxa"/>
          </w:tcPr>
          <w:p w:rsidR="0055232A" w:rsidRDefault="0055232A" w:rsidP="000B52E5">
            <w:pPr>
              <w:jc w:val="center"/>
              <w:rPr>
                <w:rFonts w:ascii="Times New Roman" w:eastAsia="Times New Roman" w:hAnsi="Times New Roman" w:cs="Times New Roman"/>
                <w:bCs/>
                <w:lang w:val="sr-Cyrl-RS"/>
              </w:rPr>
            </w:pPr>
          </w:p>
          <w:p w:rsidR="0055232A" w:rsidRDefault="0055232A" w:rsidP="000B52E5">
            <w:pPr>
              <w:rPr>
                <w:rFonts w:ascii="Times New Roman" w:eastAsia="Times New Roman" w:hAnsi="Times New Roman" w:cs="Times New Roman"/>
                <w:bCs/>
                <w:lang w:val="sr-Cyrl-RS"/>
              </w:rPr>
            </w:pPr>
            <w:r>
              <w:rPr>
                <w:rFonts w:ascii="Times New Roman" w:eastAsia="Times New Roman" w:hAnsi="Times New Roman" w:cs="Times New Roman"/>
                <w:bCs/>
                <w:lang w:val="sr-Cyrl-RS"/>
              </w:rPr>
              <w:t xml:space="preserve">             Инспектор</w:t>
            </w:r>
          </w:p>
        </w:tc>
        <w:tc>
          <w:tcPr>
            <w:tcW w:w="1276" w:type="dxa"/>
          </w:tcPr>
          <w:p w:rsidR="0055232A" w:rsidRDefault="0055232A" w:rsidP="000B52E5">
            <w:pPr>
              <w:jc w:val="center"/>
              <w:rPr>
                <w:rFonts w:ascii="Times New Roman" w:eastAsia="Times New Roman" w:hAnsi="Times New Roman" w:cs="Times New Roman"/>
                <w:bCs/>
                <w:lang w:val="sr-Cyrl-RS"/>
              </w:rPr>
            </w:pPr>
            <w:r>
              <w:rPr>
                <w:rFonts w:ascii="Times New Roman" w:eastAsia="Times New Roman" w:hAnsi="Times New Roman" w:cs="Times New Roman"/>
                <w:bCs/>
                <w:lang w:val="sr-Cyrl-RS"/>
              </w:rPr>
              <w:t>Укупно пренето предмета у 2020</w:t>
            </w:r>
          </w:p>
        </w:tc>
        <w:tc>
          <w:tcPr>
            <w:tcW w:w="1134" w:type="dxa"/>
          </w:tcPr>
          <w:p w:rsidR="0055232A" w:rsidRDefault="0055232A" w:rsidP="000B52E5">
            <w:pPr>
              <w:jc w:val="center"/>
              <w:rPr>
                <w:rFonts w:ascii="Times New Roman" w:eastAsia="Times New Roman" w:hAnsi="Times New Roman" w:cs="Times New Roman"/>
                <w:bCs/>
                <w:lang w:val="sr-Cyrl-RS"/>
              </w:rPr>
            </w:pPr>
            <w:r>
              <w:rPr>
                <w:rFonts w:ascii="Times New Roman" w:eastAsia="Times New Roman" w:hAnsi="Times New Roman" w:cs="Times New Roman"/>
                <w:bCs/>
                <w:lang w:val="sr-Cyrl-RS"/>
              </w:rPr>
              <w:t>Од тога жалбе</w:t>
            </w:r>
          </w:p>
        </w:tc>
        <w:tc>
          <w:tcPr>
            <w:tcW w:w="1275" w:type="dxa"/>
          </w:tcPr>
          <w:p w:rsidR="0055232A" w:rsidRDefault="0055232A" w:rsidP="000B52E5">
            <w:pPr>
              <w:jc w:val="center"/>
              <w:rPr>
                <w:rFonts w:ascii="Times New Roman" w:eastAsia="Times New Roman" w:hAnsi="Times New Roman" w:cs="Times New Roman"/>
                <w:bCs/>
                <w:lang w:val="sr-Cyrl-RS"/>
              </w:rPr>
            </w:pPr>
            <w:r>
              <w:rPr>
                <w:rFonts w:ascii="Times New Roman" w:eastAsia="Times New Roman" w:hAnsi="Times New Roman" w:cs="Times New Roman"/>
                <w:bCs/>
                <w:lang w:val="sr-Cyrl-RS"/>
              </w:rPr>
              <w:t>Услови завода за заштиту природе из 2019 (рок)</w:t>
            </w:r>
          </w:p>
        </w:tc>
        <w:tc>
          <w:tcPr>
            <w:tcW w:w="1560" w:type="dxa"/>
          </w:tcPr>
          <w:p w:rsidR="0055232A" w:rsidRDefault="0055232A" w:rsidP="000B52E5">
            <w:pPr>
              <w:jc w:val="center"/>
              <w:rPr>
                <w:rFonts w:ascii="Times New Roman" w:eastAsia="Times New Roman" w:hAnsi="Times New Roman" w:cs="Times New Roman"/>
                <w:bCs/>
                <w:lang w:val="sr-Cyrl-RS"/>
              </w:rPr>
            </w:pPr>
            <w:r>
              <w:rPr>
                <w:rFonts w:ascii="Times New Roman" w:eastAsia="Times New Roman" w:hAnsi="Times New Roman" w:cs="Times New Roman"/>
                <w:bCs/>
                <w:lang w:val="sr-Cyrl-RS"/>
              </w:rPr>
              <w:t>Пројекат није изведен</w:t>
            </w:r>
          </w:p>
        </w:tc>
        <w:tc>
          <w:tcPr>
            <w:tcW w:w="4598" w:type="dxa"/>
          </w:tcPr>
          <w:p w:rsidR="0055232A" w:rsidRDefault="0055232A" w:rsidP="0055232A">
            <w:pPr>
              <w:jc w:val="both"/>
              <w:rPr>
                <w:rFonts w:ascii="Times New Roman" w:eastAsia="Times New Roman" w:hAnsi="Times New Roman" w:cs="Times New Roman"/>
                <w:bCs/>
                <w:lang w:val="sr-Cyrl-RS"/>
              </w:rPr>
            </w:pPr>
            <w:r>
              <w:rPr>
                <w:rFonts w:ascii="Times New Roman" w:eastAsia="Times New Roman" w:hAnsi="Times New Roman" w:cs="Times New Roman"/>
                <w:bCs/>
                <w:lang w:val="sr-Cyrl-RS"/>
              </w:rPr>
              <w:t>Поступак у току</w:t>
            </w:r>
            <w:r w:rsidRPr="00E075CE">
              <w:rPr>
                <w:rFonts w:ascii="Times New Roman" w:eastAsia="Times New Roman" w:hAnsi="Times New Roman" w:cs="Times New Roman"/>
                <w:bCs/>
                <w:lang w:val="sr-Cyrl-RS"/>
              </w:rPr>
              <w:t>- истек рока и извештаји за буку, емисију, отпадне воде, наложено подношење захтева за одлучивање о процени утицаја, донета допунска решења за мерења, донета решења о забрани коришћења извора буке, донета решења о забрани обављања делатности, наложено спровођење тех.-те</w:t>
            </w:r>
            <w:r>
              <w:rPr>
                <w:rFonts w:ascii="Times New Roman" w:eastAsia="Times New Roman" w:hAnsi="Times New Roman" w:cs="Times New Roman"/>
                <w:bCs/>
                <w:lang w:val="sr-Cyrl-RS"/>
              </w:rPr>
              <w:t>хнолошких мера, базне станице</w:t>
            </w:r>
            <w:r w:rsidRPr="00E075CE">
              <w:rPr>
                <w:rFonts w:ascii="Times New Roman" w:eastAsia="Times New Roman" w:hAnsi="Times New Roman" w:cs="Times New Roman"/>
                <w:bCs/>
                <w:lang w:val="sr-Cyrl-RS"/>
              </w:rPr>
              <w:t xml:space="preserve"> изграђене на локацији и нису пуштене у рад, базне станице од посебног интереса, није достављена комплетна докумен</w:t>
            </w:r>
            <w:r>
              <w:rPr>
                <w:rFonts w:ascii="Times New Roman" w:eastAsia="Times New Roman" w:hAnsi="Times New Roman" w:cs="Times New Roman"/>
                <w:bCs/>
                <w:lang w:val="sr-Cyrl-RS"/>
              </w:rPr>
              <w:t>тација</w:t>
            </w:r>
          </w:p>
        </w:tc>
      </w:tr>
      <w:tr w:rsidR="0055232A" w:rsidTr="0055232A">
        <w:tc>
          <w:tcPr>
            <w:tcW w:w="2518" w:type="dxa"/>
          </w:tcPr>
          <w:p w:rsidR="0055232A" w:rsidRDefault="0055232A" w:rsidP="000B52E5">
            <w:pPr>
              <w:jc w:val="both"/>
              <w:rPr>
                <w:rFonts w:ascii="Times New Roman" w:eastAsia="Times New Roman" w:hAnsi="Times New Roman" w:cs="Times New Roman"/>
                <w:bCs/>
                <w:lang w:val="sr-Cyrl-RS"/>
              </w:rPr>
            </w:pPr>
            <w:r w:rsidRPr="00E075CE">
              <w:rPr>
                <w:rFonts w:ascii="Times New Roman" w:eastAsia="Times New Roman" w:hAnsi="Times New Roman" w:cs="Times New Roman"/>
                <w:bCs/>
                <w:lang w:val="sr-Cyrl-RS"/>
              </w:rPr>
              <w:t>Јелена Ердељан</w:t>
            </w:r>
          </w:p>
        </w:tc>
        <w:tc>
          <w:tcPr>
            <w:tcW w:w="1276" w:type="dxa"/>
          </w:tcPr>
          <w:p w:rsidR="0055232A" w:rsidRDefault="0055232A" w:rsidP="000B52E5">
            <w:pPr>
              <w:jc w:val="center"/>
              <w:rPr>
                <w:rFonts w:ascii="Times New Roman" w:eastAsia="Times New Roman" w:hAnsi="Times New Roman" w:cs="Times New Roman"/>
                <w:bCs/>
                <w:lang w:val="sr-Cyrl-RS"/>
              </w:rPr>
            </w:pPr>
            <w:r>
              <w:rPr>
                <w:rFonts w:ascii="Times New Roman" w:eastAsia="Times New Roman" w:hAnsi="Times New Roman" w:cs="Times New Roman"/>
                <w:bCs/>
                <w:lang w:val="sr-Cyrl-RS"/>
              </w:rPr>
              <w:t>19</w:t>
            </w:r>
          </w:p>
        </w:tc>
        <w:tc>
          <w:tcPr>
            <w:tcW w:w="1134" w:type="dxa"/>
          </w:tcPr>
          <w:p w:rsidR="0055232A" w:rsidRDefault="0055232A" w:rsidP="000B52E5">
            <w:pPr>
              <w:jc w:val="center"/>
              <w:rPr>
                <w:rFonts w:ascii="Times New Roman" w:eastAsia="Times New Roman" w:hAnsi="Times New Roman" w:cs="Times New Roman"/>
                <w:bCs/>
                <w:lang w:val="sr-Cyrl-RS"/>
              </w:rPr>
            </w:pPr>
            <w:r>
              <w:rPr>
                <w:rFonts w:ascii="Times New Roman" w:eastAsia="Times New Roman" w:hAnsi="Times New Roman" w:cs="Times New Roman"/>
                <w:bCs/>
                <w:lang w:val="sr-Cyrl-RS"/>
              </w:rPr>
              <w:t>8</w:t>
            </w:r>
          </w:p>
        </w:tc>
        <w:tc>
          <w:tcPr>
            <w:tcW w:w="1275" w:type="dxa"/>
          </w:tcPr>
          <w:p w:rsidR="0055232A" w:rsidRDefault="0055232A" w:rsidP="000B52E5">
            <w:pPr>
              <w:jc w:val="center"/>
              <w:rPr>
                <w:rFonts w:ascii="Times New Roman" w:eastAsia="Times New Roman" w:hAnsi="Times New Roman" w:cs="Times New Roman"/>
                <w:bCs/>
                <w:lang w:val="sr-Cyrl-RS"/>
              </w:rPr>
            </w:pPr>
          </w:p>
        </w:tc>
        <w:tc>
          <w:tcPr>
            <w:tcW w:w="1560" w:type="dxa"/>
          </w:tcPr>
          <w:p w:rsidR="0055232A" w:rsidRDefault="0055232A" w:rsidP="000B52E5">
            <w:pPr>
              <w:jc w:val="center"/>
              <w:rPr>
                <w:rFonts w:ascii="Times New Roman" w:eastAsia="Times New Roman" w:hAnsi="Times New Roman" w:cs="Times New Roman"/>
                <w:bCs/>
                <w:lang w:val="sr-Cyrl-RS"/>
              </w:rPr>
            </w:pPr>
            <w:r>
              <w:rPr>
                <w:rFonts w:ascii="Times New Roman" w:eastAsia="Times New Roman" w:hAnsi="Times New Roman" w:cs="Times New Roman"/>
                <w:bCs/>
                <w:lang w:val="sr-Cyrl-RS"/>
              </w:rPr>
              <w:t>6</w:t>
            </w:r>
          </w:p>
        </w:tc>
        <w:tc>
          <w:tcPr>
            <w:tcW w:w="4598" w:type="dxa"/>
          </w:tcPr>
          <w:p w:rsidR="0055232A" w:rsidRDefault="0055232A" w:rsidP="000B52E5">
            <w:pPr>
              <w:jc w:val="center"/>
              <w:rPr>
                <w:rFonts w:ascii="Times New Roman" w:eastAsia="Times New Roman" w:hAnsi="Times New Roman" w:cs="Times New Roman"/>
                <w:bCs/>
                <w:lang w:val="sr-Cyrl-RS"/>
              </w:rPr>
            </w:pPr>
            <w:r>
              <w:rPr>
                <w:rFonts w:ascii="Times New Roman" w:eastAsia="Times New Roman" w:hAnsi="Times New Roman" w:cs="Times New Roman"/>
                <w:bCs/>
                <w:lang w:val="sr-Cyrl-RS"/>
              </w:rPr>
              <w:t>5</w:t>
            </w:r>
          </w:p>
        </w:tc>
      </w:tr>
      <w:tr w:rsidR="0055232A" w:rsidTr="0055232A">
        <w:tc>
          <w:tcPr>
            <w:tcW w:w="2518" w:type="dxa"/>
          </w:tcPr>
          <w:p w:rsidR="0055232A" w:rsidRDefault="0055232A" w:rsidP="000B52E5">
            <w:pPr>
              <w:jc w:val="both"/>
              <w:rPr>
                <w:rFonts w:ascii="Times New Roman" w:eastAsia="Times New Roman" w:hAnsi="Times New Roman" w:cs="Times New Roman"/>
                <w:bCs/>
                <w:lang w:val="sr-Cyrl-RS"/>
              </w:rPr>
            </w:pPr>
            <w:r w:rsidRPr="00E075CE">
              <w:rPr>
                <w:rFonts w:ascii="Times New Roman" w:eastAsia="Times New Roman" w:hAnsi="Times New Roman" w:cs="Times New Roman"/>
                <w:bCs/>
                <w:lang w:val="sr-Cyrl-RS"/>
              </w:rPr>
              <w:t>Татјана Чешљар</w:t>
            </w:r>
          </w:p>
        </w:tc>
        <w:tc>
          <w:tcPr>
            <w:tcW w:w="1276" w:type="dxa"/>
          </w:tcPr>
          <w:p w:rsidR="0055232A" w:rsidRDefault="0055232A" w:rsidP="000B52E5">
            <w:pPr>
              <w:jc w:val="center"/>
              <w:rPr>
                <w:rFonts w:ascii="Times New Roman" w:eastAsia="Times New Roman" w:hAnsi="Times New Roman" w:cs="Times New Roman"/>
                <w:bCs/>
                <w:lang w:val="sr-Cyrl-RS"/>
              </w:rPr>
            </w:pPr>
            <w:r>
              <w:rPr>
                <w:rFonts w:ascii="Times New Roman" w:eastAsia="Times New Roman" w:hAnsi="Times New Roman" w:cs="Times New Roman"/>
                <w:bCs/>
                <w:lang w:val="sr-Cyrl-RS"/>
              </w:rPr>
              <w:t>32</w:t>
            </w:r>
          </w:p>
        </w:tc>
        <w:tc>
          <w:tcPr>
            <w:tcW w:w="1134" w:type="dxa"/>
          </w:tcPr>
          <w:p w:rsidR="0055232A" w:rsidRDefault="0055232A" w:rsidP="000B52E5">
            <w:pPr>
              <w:jc w:val="center"/>
              <w:rPr>
                <w:rFonts w:ascii="Times New Roman" w:eastAsia="Times New Roman" w:hAnsi="Times New Roman" w:cs="Times New Roman"/>
                <w:bCs/>
                <w:lang w:val="sr-Cyrl-RS"/>
              </w:rPr>
            </w:pPr>
            <w:r>
              <w:rPr>
                <w:rFonts w:ascii="Times New Roman" w:eastAsia="Times New Roman" w:hAnsi="Times New Roman" w:cs="Times New Roman"/>
                <w:bCs/>
                <w:lang w:val="sr-Cyrl-RS"/>
              </w:rPr>
              <w:t>12</w:t>
            </w:r>
          </w:p>
        </w:tc>
        <w:tc>
          <w:tcPr>
            <w:tcW w:w="1275" w:type="dxa"/>
          </w:tcPr>
          <w:p w:rsidR="0055232A" w:rsidRDefault="0055232A" w:rsidP="000B52E5">
            <w:pPr>
              <w:jc w:val="center"/>
              <w:rPr>
                <w:rFonts w:ascii="Times New Roman" w:eastAsia="Times New Roman" w:hAnsi="Times New Roman" w:cs="Times New Roman"/>
                <w:bCs/>
                <w:lang w:val="sr-Cyrl-RS"/>
              </w:rPr>
            </w:pPr>
            <w:r>
              <w:rPr>
                <w:rFonts w:ascii="Times New Roman" w:eastAsia="Times New Roman" w:hAnsi="Times New Roman" w:cs="Times New Roman"/>
                <w:bCs/>
                <w:lang w:val="sr-Cyrl-RS"/>
              </w:rPr>
              <w:t>2</w:t>
            </w:r>
          </w:p>
        </w:tc>
        <w:tc>
          <w:tcPr>
            <w:tcW w:w="1560" w:type="dxa"/>
          </w:tcPr>
          <w:p w:rsidR="0055232A" w:rsidRDefault="0055232A" w:rsidP="000B52E5">
            <w:pPr>
              <w:jc w:val="center"/>
              <w:rPr>
                <w:rFonts w:ascii="Times New Roman" w:eastAsia="Times New Roman" w:hAnsi="Times New Roman" w:cs="Times New Roman"/>
                <w:bCs/>
                <w:lang w:val="sr-Cyrl-RS"/>
              </w:rPr>
            </w:pPr>
            <w:r>
              <w:rPr>
                <w:rFonts w:ascii="Times New Roman" w:eastAsia="Times New Roman" w:hAnsi="Times New Roman" w:cs="Times New Roman"/>
                <w:bCs/>
                <w:lang w:val="sr-Cyrl-RS"/>
              </w:rPr>
              <w:t>4</w:t>
            </w:r>
          </w:p>
        </w:tc>
        <w:tc>
          <w:tcPr>
            <w:tcW w:w="4598" w:type="dxa"/>
          </w:tcPr>
          <w:p w:rsidR="0055232A" w:rsidRDefault="0055232A" w:rsidP="000B52E5">
            <w:pPr>
              <w:jc w:val="center"/>
              <w:rPr>
                <w:rFonts w:ascii="Times New Roman" w:eastAsia="Times New Roman" w:hAnsi="Times New Roman" w:cs="Times New Roman"/>
                <w:bCs/>
                <w:lang w:val="sr-Cyrl-RS"/>
              </w:rPr>
            </w:pPr>
            <w:r>
              <w:rPr>
                <w:rFonts w:ascii="Times New Roman" w:eastAsia="Times New Roman" w:hAnsi="Times New Roman" w:cs="Times New Roman"/>
                <w:bCs/>
                <w:lang w:val="sr-Cyrl-RS"/>
              </w:rPr>
              <w:t>14</w:t>
            </w:r>
          </w:p>
        </w:tc>
      </w:tr>
      <w:tr w:rsidR="0055232A" w:rsidTr="0055232A">
        <w:tc>
          <w:tcPr>
            <w:tcW w:w="2518" w:type="dxa"/>
          </w:tcPr>
          <w:p w:rsidR="0055232A" w:rsidRDefault="0055232A" w:rsidP="000B52E5">
            <w:pPr>
              <w:jc w:val="both"/>
              <w:rPr>
                <w:rFonts w:ascii="Times New Roman" w:eastAsia="Times New Roman" w:hAnsi="Times New Roman" w:cs="Times New Roman"/>
                <w:bCs/>
                <w:lang w:val="sr-Cyrl-RS"/>
              </w:rPr>
            </w:pPr>
            <w:r w:rsidRPr="00E075CE">
              <w:rPr>
                <w:rFonts w:ascii="Times New Roman" w:eastAsia="Times New Roman" w:hAnsi="Times New Roman" w:cs="Times New Roman"/>
                <w:bCs/>
                <w:lang w:val="sr-Cyrl-RS"/>
              </w:rPr>
              <w:t>Радован Гашпаровић</w:t>
            </w:r>
          </w:p>
        </w:tc>
        <w:tc>
          <w:tcPr>
            <w:tcW w:w="1276" w:type="dxa"/>
          </w:tcPr>
          <w:p w:rsidR="0055232A" w:rsidRDefault="0055232A" w:rsidP="000B52E5">
            <w:pPr>
              <w:jc w:val="center"/>
              <w:rPr>
                <w:rFonts w:ascii="Times New Roman" w:eastAsia="Times New Roman" w:hAnsi="Times New Roman" w:cs="Times New Roman"/>
                <w:bCs/>
                <w:lang w:val="sr-Cyrl-RS"/>
              </w:rPr>
            </w:pPr>
            <w:r>
              <w:rPr>
                <w:rFonts w:ascii="Times New Roman" w:eastAsia="Times New Roman" w:hAnsi="Times New Roman" w:cs="Times New Roman"/>
                <w:bCs/>
                <w:lang w:val="sr-Cyrl-RS"/>
              </w:rPr>
              <w:t>25</w:t>
            </w:r>
          </w:p>
        </w:tc>
        <w:tc>
          <w:tcPr>
            <w:tcW w:w="1134" w:type="dxa"/>
          </w:tcPr>
          <w:p w:rsidR="0055232A" w:rsidRDefault="0055232A" w:rsidP="000B52E5">
            <w:pPr>
              <w:jc w:val="center"/>
              <w:rPr>
                <w:rFonts w:ascii="Times New Roman" w:eastAsia="Times New Roman" w:hAnsi="Times New Roman" w:cs="Times New Roman"/>
                <w:bCs/>
                <w:lang w:val="sr-Cyrl-RS"/>
              </w:rPr>
            </w:pPr>
            <w:r>
              <w:rPr>
                <w:rFonts w:ascii="Times New Roman" w:eastAsia="Times New Roman" w:hAnsi="Times New Roman" w:cs="Times New Roman"/>
                <w:bCs/>
                <w:lang w:val="sr-Cyrl-RS"/>
              </w:rPr>
              <w:t>2</w:t>
            </w:r>
          </w:p>
        </w:tc>
        <w:tc>
          <w:tcPr>
            <w:tcW w:w="1275" w:type="dxa"/>
          </w:tcPr>
          <w:p w:rsidR="0055232A" w:rsidRDefault="0055232A" w:rsidP="000B52E5">
            <w:pPr>
              <w:jc w:val="center"/>
              <w:rPr>
                <w:rFonts w:ascii="Times New Roman" w:eastAsia="Times New Roman" w:hAnsi="Times New Roman" w:cs="Times New Roman"/>
                <w:bCs/>
                <w:lang w:val="sr-Cyrl-RS"/>
              </w:rPr>
            </w:pPr>
            <w:r>
              <w:rPr>
                <w:rFonts w:ascii="Times New Roman" w:eastAsia="Times New Roman" w:hAnsi="Times New Roman" w:cs="Times New Roman"/>
                <w:bCs/>
                <w:lang w:val="sr-Cyrl-RS"/>
              </w:rPr>
              <w:t>-</w:t>
            </w:r>
          </w:p>
        </w:tc>
        <w:tc>
          <w:tcPr>
            <w:tcW w:w="1560" w:type="dxa"/>
          </w:tcPr>
          <w:p w:rsidR="0055232A" w:rsidRDefault="0055232A" w:rsidP="000B52E5">
            <w:pPr>
              <w:jc w:val="center"/>
              <w:rPr>
                <w:rFonts w:ascii="Times New Roman" w:eastAsia="Times New Roman" w:hAnsi="Times New Roman" w:cs="Times New Roman"/>
                <w:bCs/>
                <w:lang w:val="sr-Cyrl-RS"/>
              </w:rPr>
            </w:pPr>
            <w:r>
              <w:rPr>
                <w:rFonts w:ascii="Times New Roman" w:eastAsia="Times New Roman" w:hAnsi="Times New Roman" w:cs="Times New Roman"/>
                <w:bCs/>
                <w:lang w:val="sr-Cyrl-RS"/>
              </w:rPr>
              <w:t>-</w:t>
            </w:r>
          </w:p>
        </w:tc>
        <w:tc>
          <w:tcPr>
            <w:tcW w:w="4598" w:type="dxa"/>
          </w:tcPr>
          <w:p w:rsidR="0055232A" w:rsidRDefault="0055232A" w:rsidP="000B52E5">
            <w:pPr>
              <w:jc w:val="center"/>
              <w:rPr>
                <w:rFonts w:ascii="Times New Roman" w:eastAsia="Times New Roman" w:hAnsi="Times New Roman" w:cs="Times New Roman"/>
                <w:bCs/>
                <w:lang w:val="sr-Cyrl-RS"/>
              </w:rPr>
            </w:pPr>
            <w:r>
              <w:rPr>
                <w:rFonts w:ascii="Times New Roman" w:eastAsia="Times New Roman" w:hAnsi="Times New Roman" w:cs="Times New Roman"/>
                <w:bCs/>
                <w:lang w:val="sr-Cyrl-RS"/>
              </w:rPr>
              <w:t>23</w:t>
            </w:r>
          </w:p>
        </w:tc>
      </w:tr>
      <w:tr w:rsidR="0055232A" w:rsidTr="0055232A">
        <w:tc>
          <w:tcPr>
            <w:tcW w:w="2518" w:type="dxa"/>
          </w:tcPr>
          <w:p w:rsidR="0055232A" w:rsidRDefault="0055232A" w:rsidP="000B52E5">
            <w:pPr>
              <w:jc w:val="both"/>
              <w:rPr>
                <w:rFonts w:ascii="Times New Roman" w:eastAsia="Times New Roman" w:hAnsi="Times New Roman" w:cs="Times New Roman"/>
                <w:bCs/>
                <w:lang w:val="sr-Cyrl-RS"/>
              </w:rPr>
            </w:pPr>
            <w:r w:rsidRPr="00E075CE">
              <w:rPr>
                <w:rFonts w:ascii="Times New Roman" w:eastAsia="Times New Roman" w:hAnsi="Times New Roman" w:cs="Times New Roman"/>
                <w:bCs/>
                <w:lang w:val="sr-Cyrl-RS"/>
              </w:rPr>
              <w:t>Марија Мандић</w:t>
            </w:r>
          </w:p>
        </w:tc>
        <w:tc>
          <w:tcPr>
            <w:tcW w:w="1276" w:type="dxa"/>
          </w:tcPr>
          <w:p w:rsidR="0055232A" w:rsidRDefault="0055232A" w:rsidP="000B52E5">
            <w:pPr>
              <w:jc w:val="center"/>
              <w:rPr>
                <w:rFonts w:ascii="Times New Roman" w:eastAsia="Times New Roman" w:hAnsi="Times New Roman" w:cs="Times New Roman"/>
                <w:bCs/>
                <w:lang w:val="sr-Cyrl-RS"/>
              </w:rPr>
            </w:pPr>
            <w:r>
              <w:rPr>
                <w:rFonts w:ascii="Times New Roman" w:eastAsia="Times New Roman" w:hAnsi="Times New Roman" w:cs="Times New Roman"/>
                <w:bCs/>
                <w:lang w:val="sr-Cyrl-RS"/>
              </w:rPr>
              <w:t>13</w:t>
            </w:r>
          </w:p>
        </w:tc>
        <w:tc>
          <w:tcPr>
            <w:tcW w:w="1134" w:type="dxa"/>
          </w:tcPr>
          <w:p w:rsidR="0055232A" w:rsidRDefault="0055232A" w:rsidP="000B52E5">
            <w:pPr>
              <w:jc w:val="center"/>
              <w:rPr>
                <w:rFonts w:ascii="Times New Roman" w:eastAsia="Times New Roman" w:hAnsi="Times New Roman" w:cs="Times New Roman"/>
                <w:bCs/>
                <w:lang w:val="sr-Cyrl-RS"/>
              </w:rPr>
            </w:pPr>
            <w:r>
              <w:rPr>
                <w:rFonts w:ascii="Times New Roman" w:eastAsia="Times New Roman" w:hAnsi="Times New Roman" w:cs="Times New Roman"/>
                <w:bCs/>
                <w:lang w:val="sr-Cyrl-RS"/>
              </w:rPr>
              <w:t>3</w:t>
            </w:r>
          </w:p>
        </w:tc>
        <w:tc>
          <w:tcPr>
            <w:tcW w:w="1275" w:type="dxa"/>
          </w:tcPr>
          <w:p w:rsidR="0055232A" w:rsidRDefault="0055232A" w:rsidP="000B52E5">
            <w:pPr>
              <w:jc w:val="center"/>
              <w:rPr>
                <w:rFonts w:ascii="Times New Roman" w:eastAsia="Times New Roman" w:hAnsi="Times New Roman" w:cs="Times New Roman"/>
                <w:bCs/>
                <w:lang w:val="sr-Cyrl-RS"/>
              </w:rPr>
            </w:pPr>
            <w:r>
              <w:rPr>
                <w:rFonts w:ascii="Times New Roman" w:eastAsia="Times New Roman" w:hAnsi="Times New Roman" w:cs="Times New Roman"/>
                <w:bCs/>
                <w:lang w:val="sr-Cyrl-RS"/>
              </w:rPr>
              <w:t>-</w:t>
            </w:r>
          </w:p>
        </w:tc>
        <w:tc>
          <w:tcPr>
            <w:tcW w:w="1560" w:type="dxa"/>
          </w:tcPr>
          <w:p w:rsidR="0055232A" w:rsidRDefault="0055232A" w:rsidP="000B52E5">
            <w:pPr>
              <w:jc w:val="center"/>
              <w:rPr>
                <w:rFonts w:ascii="Times New Roman" w:eastAsia="Times New Roman" w:hAnsi="Times New Roman" w:cs="Times New Roman"/>
                <w:bCs/>
                <w:lang w:val="sr-Cyrl-RS"/>
              </w:rPr>
            </w:pPr>
            <w:r>
              <w:rPr>
                <w:rFonts w:ascii="Times New Roman" w:eastAsia="Times New Roman" w:hAnsi="Times New Roman" w:cs="Times New Roman"/>
                <w:bCs/>
                <w:lang w:val="sr-Cyrl-RS"/>
              </w:rPr>
              <w:t>2</w:t>
            </w:r>
          </w:p>
        </w:tc>
        <w:tc>
          <w:tcPr>
            <w:tcW w:w="4598" w:type="dxa"/>
          </w:tcPr>
          <w:p w:rsidR="0055232A" w:rsidRDefault="0055232A" w:rsidP="000B52E5">
            <w:pPr>
              <w:jc w:val="center"/>
              <w:rPr>
                <w:rFonts w:ascii="Times New Roman" w:eastAsia="Times New Roman" w:hAnsi="Times New Roman" w:cs="Times New Roman"/>
                <w:bCs/>
                <w:lang w:val="sr-Cyrl-RS"/>
              </w:rPr>
            </w:pPr>
            <w:r>
              <w:rPr>
                <w:rFonts w:ascii="Times New Roman" w:eastAsia="Times New Roman" w:hAnsi="Times New Roman" w:cs="Times New Roman"/>
                <w:bCs/>
                <w:lang w:val="sr-Cyrl-RS"/>
              </w:rPr>
              <w:t>8</w:t>
            </w:r>
          </w:p>
        </w:tc>
      </w:tr>
      <w:tr w:rsidR="0055232A" w:rsidTr="0055232A">
        <w:tc>
          <w:tcPr>
            <w:tcW w:w="2518" w:type="dxa"/>
          </w:tcPr>
          <w:p w:rsidR="0055232A" w:rsidRDefault="0055232A" w:rsidP="000B52E5">
            <w:pPr>
              <w:jc w:val="both"/>
              <w:rPr>
                <w:rFonts w:ascii="Times New Roman" w:eastAsia="Times New Roman" w:hAnsi="Times New Roman" w:cs="Times New Roman"/>
                <w:bCs/>
                <w:lang w:val="sr-Cyrl-RS"/>
              </w:rPr>
            </w:pPr>
            <w:r w:rsidRPr="00E075CE">
              <w:rPr>
                <w:rFonts w:ascii="Times New Roman" w:eastAsia="Times New Roman" w:hAnsi="Times New Roman" w:cs="Times New Roman"/>
                <w:bCs/>
                <w:lang w:val="sr-Cyrl-RS"/>
              </w:rPr>
              <w:t>Љубица Пешић</w:t>
            </w:r>
          </w:p>
        </w:tc>
        <w:tc>
          <w:tcPr>
            <w:tcW w:w="1276" w:type="dxa"/>
          </w:tcPr>
          <w:p w:rsidR="0055232A" w:rsidRDefault="0055232A" w:rsidP="000B52E5">
            <w:pPr>
              <w:jc w:val="center"/>
              <w:rPr>
                <w:rFonts w:ascii="Times New Roman" w:eastAsia="Times New Roman" w:hAnsi="Times New Roman" w:cs="Times New Roman"/>
                <w:bCs/>
                <w:lang w:val="sr-Cyrl-RS"/>
              </w:rPr>
            </w:pPr>
            <w:r>
              <w:rPr>
                <w:rFonts w:ascii="Times New Roman" w:eastAsia="Times New Roman" w:hAnsi="Times New Roman" w:cs="Times New Roman"/>
                <w:bCs/>
                <w:lang w:val="sr-Cyrl-RS"/>
              </w:rPr>
              <w:t>18</w:t>
            </w:r>
          </w:p>
        </w:tc>
        <w:tc>
          <w:tcPr>
            <w:tcW w:w="1134" w:type="dxa"/>
          </w:tcPr>
          <w:p w:rsidR="0055232A" w:rsidRDefault="0055232A" w:rsidP="000B52E5">
            <w:pPr>
              <w:jc w:val="center"/>
              <w:rPr>
                <w:rFonts w:ascii="Times New Roman" w:eastAsia="Times New Roman" w:hAnsi="Times New Roman" w:cs="Times New Roman"/>
                <w:bCs/>
                <w:lang w:val="sr-Cyrl-RS"/>
              </w:rPr>
            </w:pPr>
            <w:r>
              <w:rPr>
                <w:rFonts w:ascii="Times New Roman" w:eastAsia="Times New Roman" w:hAnsi="Times New Roman" w:cs="Times New Roman"/>
                <w:bCs/>
                <w:lang w:val="sr-Cyrl-RS"/>
              </w:rPr>
              <w:t>6</w:t>
            </w:r>
          </w:p>
        </w:tc>
        <w:tc>
          <w:tcPr>
            <w:tcW w:w="1275" w:type="dxa"/>
          </w:tcPr>
          <w:p w:rsidR="0055232A" w:rsidRDefault="0055232A" w:rsidP="000B52E5">
            <w:pPr>
              <w:jc w:val="center"/>
              <w:rPr>
                <w:rFonts w:ascii="Times New Roman" w:eastAsia="Times New Roman" w:hAnsi="Times New Roman" w:cs="Times New Roman"/>
                <w:bCs/>
                <w:lang w:val="sr-Cyrl-RS"/>
              </w:rPr>
            </w:pPr>
            <w:r>
              <w:rPr>
                <w:rFonts w:ascii="Times New Roman" w:eastAsia="Times New Roman" w:hAnsi="Times New Roman" w:cs="Times New Roman"/>
                <w:bCs/>
                <w:lang w:val="sr-Cyrl-RS"/>
              </w:rPr>
              <w:t>-</w:t>
            </w:r>
          </w:p>
        </w:tc>
        <w:tc>
          <w:tcPr>
            <w:tcW w:w="1560" w:type="dxa"/>
          </w:tcPr>
          <w:p w:rsidR="0055232A" w:rsidRDefault="0055232A" w:rsidP="000B52E5">
            <w:pPr>
              <w:jc w:val="center"/>
              <w:rPr>
                <w:rFonts w:ascii="Times New Roman" w:eastAsia="Times New Roman" w:hAnsi="Times New Roman" w:cs="Times New Roman"/>
                <w:bCs/>
                <w:lang w:val="sr-Cyrl-RS"/>
              </w:rPr>
            </w:pPr>
            <w:r>
              <w:rPr>
                <w:rFonts w:ascii="Times New Roman" w:eastAsia="Times New Roman" w:hAnsi="Times New Roman" w:cs="Times New Roman"/>
                <w:bCs/>
                <w:lang w:val="sr-Cyrl-RS"/>
              </w:rPr>
              <w:t>-</w:t>
            </w:r>
          </w:p>
        </w:tc>
        <w:tc>
          <w:tcPr>
            <w:tcW w:w="4598" w:type="dxa"/>
          </w:tcPr>
          <w:p w:rsidR="0055232A" w:rsidRDefault="0055232A" w:rsidP="000B52E5">
            <w:pPr>
              <w:jc w:val="center"/>
              <w:rPr>
                <w:rFonts w:ascii="Times New Roman" w:eastAsia="Times New Roman" w:hAnsi="Times New Roman" w:cs="Times New Roman"/>
                <w:bCs/>
                <w:lang w:val="sr-Cyrl-RS"/>
              </w:rPr>
            </w:pPr>
            <w:r>
              <w:rPr>
                <w:rFonts w:ascii="Times New Roman" w:eastAsia="Times New Roman" w:hAnsi="Times New Roman" w:cs="Times New Roman"/>
                <w:bCs/>
                <w:lang w:val="sr-Cyrl-RS"/>
              </w:rPr>
              <w:t>12</w:t>
            </w:r>
          </w:p>
        </w:tc>
      </w:tr>
      <w:tr w:rsidR="0055232A" w:rsidTr="0055232A">
        <w:tc>
          <w:tcPr>
            <w:tcW w:w="2518" w:type="dxa"/>
          </w:tcPr>
          <w:p w:rsidR="0055232A" w:rsidRDefault="0055232A" w:rsidP="000B52E5">
            <w:pPr>
              <w:jc w:val="both"/>
              <w:rPr>
                <w:rFonts w:ascii="Times New Roman" w:eastAsia="Times New Roman" w:hAnsi="Times New Roman" w:cs="Times New Roman"/>
                <w:bCs/>
                <w:lang w:val="sr-Cyrl-RS"/>
              </w:rPr>
            </w:pPr>
            <w:r w:rsidRPr="00E075CE">
              <w:rPr>
                <w:rFonts w:ascii="Times New Roman" w:eastAsia="Times New Roman" w:hAnsi="Times New Roman" w:cs="Times New Roman"/>
                <w:bCs/>
                <w:lang w:val="sr-Cyrl-RS"/>
              </w:rPr>
              <w:t>Гордана Милосављевић</w:t>
            </w:r>
          </w:p>
        </w:tc>
        <w:tc>
          <w:tcPr>
            <w:tcW w:w="1276" w:type="dxa"/>
          </w:tcPr>
          <w:p w:rsidR="0055232A" w:rsidRDefault="0055232A" w:rsidP="000B52E5">
            <w:pPr>
              <w:jc w:val="center"/>
              <w:rPr>
                <w:rFonts w:ascii="Times New Roman" w:eastAsia="Times New Roman" w:hAnsi="Times New Roman" w:cs="Times New Roman"/>
                <w:bCs/>
                <w:lang w:val="sr-Cyrl-RS"/>
              </w:rPr>
            </w:pPr>
            <w:r>
              <w:rPr>
                <w:rFonts w:ascii="Times New Roman" w:eastAsia="Times New Roman" w:hAnsi="Times New Roman" w:cs="Times New Roman"/>
                <w:bCs/>
                <w:lang w:val="sr-Cyrl-RS"/>
              </w:rPr>
              <w:t>28</w:t>
            </w:r>
          </w:p>
        </w:tc>
        <w:tc>
          <w:tcPr>
            <w:tcW w:w="1134" w:type="dxa"/>
          </w:tcPr>
          <w:p w:rsidR="0055232A" w:rsidRDefault="0055232A" w:rsidP="000B52E5">
            <w:pPr>
              <w:jc w:val="center"/>
              <w:rPr>
                <w:rFonts w:ascii="Times New Roman" w:eastAsia="Times New Roman" w:hAnsi="Times New Roman" w:cs="Times New Roman"/>
                <w:bCs/>
                <w:lang w:val="sr-Cyrl-RS"/>
              </w:rPr>
            </w:pPr>
            <w:r>
              <w:rPr>
                <w:rFonts w:ascii="Times New Roman" w:eastAsia="Times New Roman" w:hAnsi="Times New Roman" w:cs="Times New Roman"/>
                <w:bCs/>
                <w:lang w:val="sr-Cyrl-RS"/>
              </w:rPr>
              <w:t>4</w:t>
            </w:r>
          </w:p>
        </w:tc>
        <w:tc>
          <w:tcPr>
            <w:tcW w:w="1275" w:type="dxa"/>
          </w:tcPr>
          <w:p w:rsidR="0055232A" w:rsidRDefault="0055232A" w:rsidP="000B52E5">
            <w:pPr>
              <w:jc w:val="center"/>
              <w:rPr>
                <w:rFonts w:ascii="Times New Roman" w:eastAsia="Times New Roman" w:hAnsi="Times New Roman" w:cs="Times New Roman"/>
                <w:bCs/>
                <w:lang w:val="sr-Cyrl-RS"/>
              </w:rPr>
            </w:pPr>
            <w:r>
              <w:rPr>
                <w:rFonts w:ascii="Times New Roman" w:eastAsia="Times New Roman" w:hAnsi="Times New Roman" w:cs="Times New Roman"/>
                <w:bCs/>
                <w:lang w:val="sr-Cyrl-RS"/>
              </w:rPr>
              <w:t>-</w:t>
            </w:r>
          </w:p>
        </w:tc>
        <w:tc>
          <w:tcPr>
            <w:tcW w:w="1560" w:type="dxa"/>
          </w:tcPr>
          <w:p w:rsidR="0055232A" w:rsidRDefault="0055232A" w:rsidP="000B52E5">
            <w:pPr>
              <w:jc w:val="center"/>
              <w:rPr>
                <w:rFonts w:ascii="Times New Roman" w:eastAsia="Times New Roman" w:hAnsi="Times New Roman" w:cs="Times New Roman"/>
                <w:bCs/>
                <w:lang w:val="sr-Cyrl-RS"/>
              </w:rPr>
            </w:pPr>
            <w:r>
              <w:rPr>
                <w:rFonts w:ascii="Times New Roman" w:eastAsia="Times New Roman" w:hAnsi="Times New Roman" w:cs="Times New Roman"/>
                <w:bCs/>
                <w:lang w:val="sr-Cyrl-RS"/>
              </w:rPr>
              <w:t>12</w:t>
            </w:r>
          </w:p>
        </w:tc>
        <w:tc>
          <w:tcPr>
            <w:tcW w:w="4598" w:type="dxa"/>
          </w:tcPr>
          <w:p w:rsidR="0055232A" w:rsidRDefault="0055232A" w:rsidP="000B52E5">
            <w:pPr>
              <w:jc w:val="center"/>
              <w:rPr>
                <w:rFonts w:ascii="Times New Roman" w:eastAsia="Times New Roman" w:hAnsi="Times New Roman" w:cs="Times New Roman"/>
                <w:bCs/>
                <w:lang w:val="sr-Cyrl-RS"/>
              </w:rPr>
            </w:pPr>
            <w:r>
              <w:rPr>
                <w:rFonts w:ascii="Times New Roman" w:eastAsia="Times New Roman" w:hAnsi="Times New Roman" w:cs="Times New Roman"/>
                <w:bCs/>
                <w:lang w:val="sr-Cyrl-RS"/>
              </w:rPr>
              <w:t>12</w:t>
            </w:r>
          </w:p>
        </w:tc>
      </w:tr>
      <w:tr w:rsidR="0055232A" w:rsidTr="0055232A">
        <w:tc>
          <w:tcPr>
            <w:tcW w:w="2518" w:type="dxa"/>
          </w:tcPr>
          <w:p w:rsidR="0055232A" w:rsidRDefault="0055232A" w:rsidP="000B52E5">
            <w:pPr>
              <w:jc w:val="both"/>
              <w:rPr>
                <w:rFonts w:ascii="Times New Roman" w:eastAsia="Times New Roman" w:hAnsi="Times New Roman" w:cs="Times New Roman"/>
                <w:bCs/>
                <w:lang w:val="sr-Cyrl-RS"/>
              </w:rPr>
            </w:pPr>
            <w:r w:rsidRPr="00E075CE">
              <w:rPr>
                <w:rFonts w:ascii="Times New Roman" w:eastAsia="Times New Roman" w:hAnsi="Times New Roman" w:cs="Times New Roman"/>
                <w:bCs/>
                <w:lang w:val="sr-Cyrl-RS"/>
              </w:rPr>
              <w:t>Владимир Балабан</w:t>
            </w:r>
          </w:p>
        </w:tc>
        <w:tc>
          <w:tcPr>
            <w:tcW w:w="1276" w:type="dxa"/>
          </w:tcPr>
          <w:p w:rsidR="0055232A" w:rsidRDefault="0055232A" w:rsidP="000B52E5">
            <w:pPr>
              <w:jc w:val="center"/>
              <w:rPr>
                <w:rFonts w:ascii="Times New Roman" w:eastAsia="Times New Roman" w:hAnsi="Times New Roman" w:cs="Times New Roman"/>
                <w:bCs/>
                <w:lang w:val="sr-Cyrl-RS"/>
              </w:rPr>
            </w:pPr>
            <w:r>
              <w:rPr>
                <w:rFonts w:ascii="Times New Roman" w:eastAsia="Times New Roman" w:hAnsi="Times New Roman" w:cs="Times New Roman"/>
                <w:bCs/>
                <w:lang w:val="sr-Cyrl-RS"/>
              </w:rPr>
              <w:t>11</w:t>
            </w:r>
          </w:p>
        </w:tc>
        <w:tc>
          <w:tcPr>
            <w:tcW w:w="1134" w:type="dxa"/>
          </w:tcPr>
          <w:p w:rsidR="0055232A" w:rsidRDefault="0055232A" w:rsidP="000B52E5">
            <w:pPr>
              <w:jc w:val="center"/>
              <w:rPr>
                <w:rFonts w:ascii="Times New Roman" w:eastAsia="Times New Roman" w:hAnsi="Times New Roman" w:cs="Times New Roman"/>
                <w:bCs/>
                <w:lang w:val="sr-Cyrl-RS"/>
              </w:rPr>
            </w:pPr>
            <w:r>
              <w:rPr>
                <w:rFonts w:ascii="Times New Roman" w:eastAsia="Times New Roman" w:hAnsi="Times New Roman" w:cs="Times New Roman"/>
                <w:bCs/>
                <w:lang w:val="sr-Cyrl-RS"/>
              </w:rPr>
              <w:t>-</w:t>
            </w:r>
          </w:p>
        </w:tc>
        <w:tc>
          <w:tcPr>
            <w:tcW w:w="1275" w:type="dxa"/>
          </w:tcPr>
          <w:p w:rsidR="0055232A" w:rsidRDefault="0055232A" w:rsidP="000B52E5">
            <w:pPr>
              <w:jc w:val="center"/>
              <w:rPr>
                <w:rFonts w:ascii="Times New Roman" w:eastAsia="Times New Roman" w:hAnsi="Times New Roman" w:cs="Times New Roman"/>
                <w:bCs/>
                <w:lang w:val="sr-Cyrl-RS"/>
              </w:rPr>
            </w:pPr>
            <w:r>
              <w:rPr>
                <w:rFonts w:ascii="Times New Roman" w:eastAsia="Times New Roman" w:hAnsi="Times New Roman" w:cs="Times New Roman"/>
                <w:bCs/>
                <w:lang w:val="sr-Cyrl-RS"/>
              </w:rPr>
              <w:t>-</w:t>
            </w:r>
          </w:p>
        </w:tc>
        <w:tc>
          <w:tcPr>
            <w:tcW w:w="1560" w:type="dxa"/>
          </w:tcPr>
          <w:p w:rsidR="0055232A" w:rsidRDefault="0055232A" w:rsidP="000B52E5">
            <w:pPr>
              <w:jc w:val="center"/>
              <w:rPr>
                <w:rFonts w:ascii="Times New Roman" w:eastAsia="Times New Roman" w:hAnsi="Times New Roman" w:cs="Times New Roman"/>
                <w:bCs/>
                <w:lang w:val="sr-Cyrl-RS"/>
              </w:rPr>
            </w:pPr>
            <w:r>
              <w:rPr>
                <w:rFonts w:ascii="Times New Roman" w:eastAsia="Times New Roman" w:hAnsi="Times New Roman" w:cs="Times New Roman"/>
                <w:bCs/>
                <w:lang w:val="sr-Cyrl-RS"/>
              </w:rPr>
              <w:t>1</w:t>
            </w:r>
          </w:p>
        </w:tc>
        <w:tc>
          <w:tcPr>
            <w:tcW w:w="4598" w:type="dxa"/>
          </w:tcPr>
          <w:p w:rsidR="0055232A" w:rsidRDefault="0055232A" w:rsidP="000B52E5">
            <w:pPr>
              <w:jc w:val="center"/>
              <w:rPr>
                <w:rFonts w:ascii="Times New Roman" w:eastAsia="Times New Roman" w:hAnsi="Times New Roman" w:cs="Times New Roman"/>
                <w:bCs/>
                <w:lang w:val="sr-Cyrl-RS"/>
              </w:rPr>
            </w:pPr>
            <w:r>
              <w:rPr>
                <w:rFonts w:ascii="Times New Roman" w:eastAsia="Times New Roman" w:hAnsi="Times New Roman" w:cs="Times New Roman"/>
                <w:bCs/>
                <w:lang w:val="sr-Cyrl-RS"/>
              </w:rPr>
              <w:t>10</w:t>
            </w:r>
          </w:p>
        </w:tc>
      </w:tr>
      <w:tr w:rsidR="0055232A" w:rsidTr="0055232A">
        <w:tc>
          <w:tcPr>
            <w:tcW w:w="2518" w:type="dxa"/>
          </w:tcPr>
          <w:p w:rsidR="0055232A" w:rsidRPr="00E075CE" w:rsidRDefault="0055232A" w:rsidP="000B52E5">
            <w:pPr>
              <w:jc w:val="both"/>
              <w:rPr>
                <w:rFonts w:ascii="Times New Roman" w:eastAsia="Times New Roman" w:hAnsi="Times New Roman" w:cs="Times New Roman"/>
                <w:bCs/>
                <w:lang w:val="sr-Cyrl-RS"/>
              </w:rPr>
            </w:pPr>
            <w:r w:rsidRPr="00E075CE">
              <w:rPr>
                <w:rFonts w:ascii="Times New Roman" w:eastAsia="Times New Roman" w:hAnsi="Times New Roman" w:cs="Times New Roman"/>
                <w:bCs/>
                <w:lang w:val="sr-Cyrl-RS"/>
              </w:rPr>
              <w:t>Александар Пејић</w:t>
            </w:r>
          </w:p>
        </w:tc>
        <w:tc>
          <w:tcPr>
            <w:tcW w:w="1276" w:type="dxa"/>
          </w:tcPr>
          <w:p w:rsidR="0055232A" w:rsidRDefault="0055232A" w:rsidP="000B52E5">
            <w:pPr>
              <w:jc w:val="center"/>
              <w:rPr>
                <w:rFonts w:ascii="Times New Roman" w:eastAsia="Times New Roman" w:hAnsi="Times New Roman" w:cs="Times New Roman"/>
                <w:bCs/>
                <w:lang w:val="sr-Cyrl-RS"/>
              </w:rPr>
            </w:pPr>
            <w:r>
              <w:rPr>
                <w:rFonts w:ascii="Times New Roman" w:eastAsia="Times New Roman" w:hAnsi="Times New Roman" w:cs="Times New Roman"/>
                <w:bCs/>
                <w:lang w:val="sr-Cyrl-RS"/>
              </w:rPr>
              <w:t>32</w:t>
            </w:r>
          </w:p>
        </w:tc>
        <w:tc>
          <w:tcPr>
            <w:tcW w:w="1134" w:type="dxa"/>
          </w:tcPr>
          <w:p w:rsidR="0055232A" w:rsidRDefault="0055232A" w:rsidP="000B52E5">
            <w:pPr>
              <w:jc w:val="center"/>
              <w:rPr>
                <w:rFonts w:ascii="Times New Roman" w:eastAsia="Times New Roman" w:hAnsi="Times New Roman" w:cs="Times New Roman"/>
                <w:bCs/>
                <w:lang w:val="sr-Cyrl-RS"/>
              </w:rPr>
            </w:pPr>
            <w:r>
              <w:rPr>
                <w:rFonts w:ascii="Times New Roman" w:eastAsia="Times New Roman" w:hAnsi="Times New Roman" w:cs="Times New Roman"/>
                <w:bCs/>
                <w:lang w:val="sr-Cyrl-RS"/>
              </w:rPr>
              <w:t>-</w:t>
            </w:r>
          </w:p>
        </w:tc>
        <w:tc>
          <w:tcPr>
            <w:tcW w:w="1275" w:type="dxa"/>
          </w:tcPr>
          <w:p w:rsidR="0055232A" w:rsidRDefault="0055232A" w:rsidP="000B52E5">
            <w:pPr>
              <w:jc w:val="center"/>
              <w:rPr>
                <w:rFonts w:ascii="Times New Roman" w:eastAsia="Times New Roman" w:hAnsi="Times New Roman" w:cs="Times New Roman"/>
                <w:bCs/>
                <w:lang w:val="sr-Cyrl-RS"/>
              </w:rPr>
            </w:pPr>
            <w:r>
              <w:rPr>
                <w:rFonts w:ascii="Times New Roman" w:eastAsia="Times New Roman" w:hAnsi="Times New Roman" w:cs="Times New Roman"/>
                <w:bCs/>
                <w:lang w:val="sr-Cyrl-RS"/>
              </w:rPr>
              <w:t>-</w:t>
            </w:r>
          </w:p>
        </w:tc>
        <w:tc>
          <w:tcPr>
            <w:tcW w:w="1560" w:type="dxa"/>
          </w:tcPr>
          <w:p w:rsidR="0055232A" w:rsidRDefault="0055232A" w:rsidP="000B52E5">
            <w:pPr>
              <w:jc w:val="center"/>
              <w:rPr>
                <w:rFonts w:ascii="Times New Roman" w:eastAsia="Times New Roman" w:hAnsi="Times New Roman" w:cs="Times New Roman"/>
                <w:bCs/>
                <w:lang w:val="sr-Cyrl-RS"/>
              </w:rPr>
            </w:pPr>
            <w:r>
              <w:rPr>
                <w:rFonts w:ascii="Times New Roman" w:eastAsia="Times New Roman" w:hAnsi="Times New Roman" w:cs="Times New Roman"/>
                <w:bCs/>
                <w:lang w:val="sr-Cyrl-RS"/>
              </w:rPr>
              <w:t>3</w:t>
            </w:r>
          </w:p>
        </w:tc>
        <w:tc>
          <w:tcPr>
            <w:tcW w:w="4598" w:type="dxa"/>
          </w:tcPr>
          <w:p w:rsidR="0055232A" w:rsidRDefault="0055232A" w:rsidP="000B52E5">
            <w:pPr>
              <w:jc w:val="center"/>
              <w:rPr>
                <w:rFonts w:ascii="Times New Roman" w:eastAsia="Times New Roman" w:hAnsi="Times New Roman" w:cs="Times New Roman"/>
                <w:bCs/>
                <w:lang w:val="sr-Cyrl-RS"/>
              </w:rPr>
            </w:pPr>
            <w:r>
              <w:rPr>
                <w:rFonts w:ascii="Times New Roman" w:eastAsia="Times New Roman" w:hAnsi="Times New Roman" w:cs="Times New Roman"/>
                <w:bCs/>
                <w:lang w:val="sr-Cyrl-RS"/>
              </w:rPr>
              <w:t>29</w:t>
            </w:r>
          </w:p>
        </w:tc>
      </w:tr>
      <w:tr w:rsidR="0055232A" w:rsidTr="0055232A">
        <w:tc>
          <w:tcPr>
            <w:tcW w:w="2518" w:type="dxa"/>
          </w:tcPr>
          <w:p w:rsidR="0055232A" w:rsidRPr="00E075CE" w:rsidRDefault="0055232A" w:rsidP="000B52E5">
            <w:pPr>
              <w:jc w:val="both"/>
              <w:rPr>
                <w:rFonts w:ascii="Times New Roman" w:eastAsia="Times New Roman" w:hAnsi="Times New Roman" w:cs="Times New Roman"/>
                <w:bCs/>
                <w:lang w:val="sr-Cyrl-RS"/>
              </w:rPr>
            </w:pPr>
            <w:r w:rsidRPr="00E075CE">
              <w:rPr>
                <w:rFonts w:ascii="Times New Roman" w:eastAsia="Times New Roman" w:hAnsi="Times New Roman" w:cs="Times New Roman"/>
                <w:bCs/>
                <w:lang w:val="sr-Cyrl-RS"/>
              </w:rPr>
              <w:t>Анђелка Поповић</w:t>
            </w:r>
          </w:p>
        </w:tc>
        <w:tc>
          <w:tcPr>
            <w:tcW w:w="1276" w:type="dxa"/>
          </w:tcPr>
          <w:p w:rsidR="0055232A" w:rsidRDefault="0055232A" w:rsidP="000B52E5">
            <w:pPr>
              <w:jc w:val="center"/>
              <w:rPr>
                <w:rFonts w:ascii="Times New Roman" w:eastAsia="Times New Roman" w:hAnsi="Times New Roman" w:cs="Times New Roman"/>
                <w:bCs/>
                <w:lang w:val="sr-Cyrl-RS"/>
              </w:rPr>
            </w:pPr>
            <w:r>
              <w:rPr>
                <w:rFonts w:ascii="Times New Roman" w:eastAsia="Times New Roman" w:hAnsi="Times New Roman" w:cs="Times New Roman"/>
                <w:bCs/>
                <w:lang w:val="sr-Cyrl-RS"/>
              </w:rPr>
              <w:t>10</w:t>
            </w:r>
          </w:p>
        </w:tc>
        <w:tc>
          <w:tcPr>
            <w:tcW w:w="1134" w:type="dxa"/>
          </w:tcPr>
          <w:p w:rsidR="0055232A" w:rsidRDefault="0055232A" w:rsidP="000B52E5">
            <w:pPr>
              <w:jc w:val="center"/>
              <w:rPr>
                <w:rFonts w:ascii="Times New Roman" w:eastAsia="Times New Roman" w:hAnsi="Times New Roman" w:cs="Times New Roman"/>
                <w:bCs/>
                <w:lang w:val="sr-Cyrl-RS"/>
              </w:rPr>
            </w:pPr>
            <w:r>
              <w:rPr>
                <w:rFonts w:ascii="Times New Roman" w:eastAsia="Times New Roman" w:hAnsi="Times New Roman" w:cs="Times New Roman"/>
                <w:bCs/>
                <w:lang w:val="sr-Cyrl-RS"/>
              </w:rPr>
              <w:t>-</w:t>
            </w:r>
          </w:p>
        </w:tc>
        <w:tc>
          <w:tcPr>
            <w:tcW w:w="1275" w:type="dxa"/>
          </w:tcPr>
          <w:p w:rsidR="0055232A" w:rsidRDefault="0055232A" w:rsidP="000B52E5">
            <w:pPr>
              <w:jc w:val="center"/>
              <w:rPr>
                <w:rFonts w:ascii="Times New Roman" w:eastAsia="Times New Roman" w:hAnsi="Times New Roman" w:cs="Times New Roman"/>
                <w:bCs/>
                <w:lang w:val="sr-Cyrl-RS"/>
              </w:rPr>
            </w:pPr>
            <w:r>
              <w:rPr>
                <w:rFonts w:ascii="Times New Roman" w:eastAsia="Times New Roman" w:hAnsi="Times New Roman" w:cs="Times New Roman"/>
                <w:bCs/>
                <w:lang w:val="sr-Cyrl-RS"/>
              </w:rPr>
              <w:t>-</w:t>
            </w:r>
          </w:p>
        </w:tc>
        <w:tc>
          <w:tcPr>
            <w:tcW w:w="1560" w:type="dxa"/>
          </w:tcPr>
          <w:p w:rsidR="0055232A" w:rsidRDefault="0055232A" w:rsidP="000B52E5">
            <w:pPr>
              <w:jc w:val="center"/>
              <w:rPr>
                <w:rFonts w:ascii="Times New Roman" w:eastAsia="Times New Roman" w:hAnsi="Times New Roman" w:cs="Times New Roman"/>
                <w:bCs/>
                <w:lang w:val="sr-Cyrl-RS"/>
              </w:rPr>
            </w:pPr>
            <w:r>
              <w:rPr>
                <w:rFonts w:ascii="Times New Roman" w:eastAsia="Times New Roman" w:hAnsi="Times New Roman" w:cs="Times New Roman"/>
                <w:bCs/>
                <w:lang w:val="sr-Cyrl-RS"/>
              </w:rPr>
              <w:t>1</w:t>
            </w:r>
          </w:p>
        </w:tc>
        <w:tc>
          <w:tcPr>
            <w:tcW w:w="4598" w:type="dxa"/>
          </w:tcPr>
          <w:p w:rsidR="0055232A" w:rsidRDefault="0055232A" w:rsidP="000B52E5">
            <w:pPr>
              <w:jc w:val="center"/>
              <w:rPr>
                <w:rFonts w:ascii="Times New Roman" w:eastAsia="Times New Roman" w:hAnsi="Times New Roman" w:cs="Times New Roman"/>
                <w:bCs/>
                <w:lang w:val="sr-Cyrl-RS"/>
              </w:rPr>
            </w:pPr>
            <w:r>
              <w:rPr>
                <w:rFonts w:ascii="Times New Roman" w:eastAsia="Times New Roman" w:hAnsi="Times New Roman" w:cs="Times New Roman"/>
                <w:bCs/>
                <w:lang w:val="sr-Cyrl-RS"/>
              </w:rPr>
              <w:t>9</w:t>
            </w:r>
          </w:p>
        </w:tc>
      </w:tr>
      <w:tr w:rsidR="0055232A" w:rsidTr="0055232A">
        <w:tc>
          <w:tcPr>
            <w:tcW w:w="2518" w:type="dxa"/>
          </w:tcPr>
          <w:p w:rsidR="0055232A" w:rsidRPr="00683EE6" w:rsidRDefault="0055232A" w:rsidP="000B52E5">
            <w:pPr>
              <w:jc w:val="both"/>
              <w:rPr>
                <w:rFonts w:ascii="Times New Roman" w:eastAsia="Times New Roman" w:hAnsi="Times New Roman" w:cs="Times New Roman"/>
                <w:bCs/>
                <w:color w:val="FF0000"/>
                <w:lang w:val="sr-Cyrl-RS"/>
              </w:rPr>
            </w:pPr>
            <w:r w:rsidRPr="00683EE6">
              <w:rPr>
                <w:rFonts w:ascii="Times New Roman" w:eastAsia="Times New Roman" w:hAnsi="Times New Roman" w:cs="Times New Roman"/>
                <w:bCs/>
                <w:color w:val="FF0000"/>
                <w:lang w:val="sr-Cyrl-RS"/>
              </w:rPr>
              <w:t xml:space="preserve">УКУПНО   </w:t>
            </w:r>
          </w:p>
        </w:tc>
        <w:tc>
          <w:tcPr>
            <w:tcW w:w="1276" w:type="dxa"/>
          </w:tcPr>
          <w:p w:rsidR="0055232A" w:rsidRPr="00683EE6" w:rsidRDefault="0055232A" w:rsidP="000B52E5">
            <w:pPr>
              <w:jc w:val="center"/>
              <w:rPr>
                <w:rFonts w:ascii="Times New Roman" w:eastAsia="Times New Roman" w:hAnsi="Times New Roman" w:cs="Times New Roman"/>
                <w:bCs/>
                <w:color w:val="FF0000"/>
                <w:lang w:val="sr-Cyrl-RS"/>
              </w:rPr>
            </w:pPr>
            <w:r w:rsidRPr="00683EE6">
              <w:rPr>
                <w:rFonts w:ascii="Times New Roman" w:eastAsia="Times New Roman" w:hAnsi="Times New Roman" w:cs="Times New Roman"/>
                <w:bCs/>
                <w:color w:val="FF0000"/>
                <w:lang w:val="sr-Cyrl-RS"/>
              </w:rPr>
              <w:t>188</w:t>
            </w:r>
          </w:p>
        </w:tc>
        <w:tc>
          <w:tcPr>
            <w:tcW w:w="1134" w:type="dxa"/>
          </w:tcPr>
          <w:p w:rsidR="0055232A" w:rsidRPr="00683EE6" w:rsidRDefault="0055232A" w:rsidP="000B52E5">
            <w:pPr>
              <w:jc w:val="center"/>
              <w:rPr>
                <w:rFonts w:ascii="Times New Roman" w:eastAsia="Times New Roman" w:hAnsi="Times New Roman" w:cs="Times New Roman"/>
                <w:bCs/>
                <w:color w:val="FF0000"/>
                <w:lang w:val="sr-Cyrl-RS"/>
              </w:rPr>
            </w:pPr>
            <w:r w:rsidRPr="00683EE6">
              <w:rPr>
                <w:rFonts w:ascii="Times New Roman" w:eastAsia="Times New Roman" w:hAnsi="Times New Roman" w:cs="Times New Roman"/>
                <w:bCs/>
                <w:color w:val="FF0000"/>
                <w:lang w:val="sr-Cyrl-RS"/>
              </w:rPr>
              <w:t>35</w:t>
            </w:r>
          </w:p>
        </w:tc>
        <w:tc>
          <w:tcPr>
            <w:tcW w:w="1275" w:type="dxa"/>
          </w:tcPr>
          <w:p w:rsidR="0055232A" w:rsidRPr="00683EE6" w:rsidRDefault="0055232A" w:rsidP="000B52E5">
            <w:pPr>
              <w:jc w:val="center"/>
              <w:rPr>
                <w:rFonts w:ascii="Times New Roman" w:eastAsia="Times New Roman" w:hAnsi="Times New Roman" w:cs="Times New Roman"/>
                <w:bCs/>
                <w:color w:val="FF0000"/>
                <w:lang w:val="sr-Cyrl-RS"/>
              </w:rPr>
            </w:pPr>
            <w:r w:rsidRPr="00683EE6">
              <w:rPr>
                <w:rFonts w:ascii="Times New Roman" w:eastAsia="Times New Roman" w:hAnsi="Times New Roman" w:cs="Times New Roman"/>
                <w:bCs/>
                <w:color w:val="FF0000"/>
                <w:lang w:val="sr-Cyrl-RS"/>
              </w:rPr>
              <w:t>2</w:t>
            </w:r>
          </w:p>
        </w:tc>
        <w:tc>
          <w:tcPr>
            <w:tcW w:w="1560" w:type="dxa"/>
          </w:tcPr>
          <w:p w:rsidR="0055232A" w:rsidRPr="00683EE6" w:rsidRDefault="0055232A" w:rsidP="000B52E5">
            <w:pPr>
              <w:jc w:val="center"/>
              <w:rPr>
                <w:rFonts w:ascii="Times New Roman" w:eastAsia="Times New Roman" w:hAnsi="Times New Roman" w:cs="Times New Roman"/>
                <w:bCs/>
                <w:color w:val="FF0000"/>
                <w:lang w:val="sr-Cyrl-RS"/>
              </w:rPr>
            </w:pPr>
            <w:r w:rsidRPr="00683EE6">
              <w:rPr>
                <w:rFonts w:ascii="Times New Roman" w:eastAsia="Times New Roman" w:hAnsi="Times New Roman" w:cs="Times New Roman"/>
                <w:bCs/>
                <w:color w:val="FF0000"/>
                <w:lang w:val="sr-Cyrl-RS"/>
              </w:rPr>
              <w:t>29</w:t>
            </w:r>
          </w:p>
        </w:tc>
        <w:tc>
          <w:tcPr>
            <w:tcW w:w="4598" w:type="dxa"/>
          </w:tcPr>
          <w:p w:rsidR="0055232A" w:rsidRPr="00683EE6" w:rsidRDefault="0055232A" w:rsidP="000B52E5">
            <w:pPr>
              <w:jc w:val="center"/>
              <w:rPr>
                <w:rFonts w:ascii="Times New Roman" w:eastAsia="Times New Roman" w:hAnsi="Times New Roman" w:cs="Times New Roman"/>
                <w:bCs/>
                <w:color w:val="FF0000"/>
                <w:lang w:val="sr-Cyrl-RS"/>
              </w:rPr>
            </w:pPr>
            <w:r w:rsidRPr="00683EE6">
              <w:rPr>
                <w:rFonts w:ascii="Times New Roman" w:eastAsia="Times New Roman" w:hAnsi="Times New Roman" w:cs="Times New Roman"/>
                <w:bCs/>
                <w:color w:val="FF0000"/>
                <w:lang w:val="sr-Cyrl-RS"/>
              </w:rPr>
              <w:t>122</w:t>
            </w:r>
          </w:p>
        </w:tc>
      </w:tr>
    </w:tbl>
    <w:p w:rsidR="0055232A" w:rsidRDefault="0042258D" w:rsidP="0055232A">
      <w:pPr>
        <w:tabs>
          <w:tab w:val="num" w:pos="709"/>
        </w:tabs>
        <w:ind w:right="283"/>
        <w:rPr>
          <w:rFonts w:ascii="Times New Roman" w:hAnsi="Times New Roman" w:cs="Times New Roman"/>
          <w:lang w:val="sr-Cyrl-RS"/>
        </w:rPr>
      </w:pPr>
      <w:r>
        <w:rPr>
          <w:rFonts w:ascii="Times New Roman" w:hAnsi="Times New Roman" w:cs="Times New Roman"/>
          <w:lang w:val="sr-Cyrl-RS"/>
        </w:rPr>
        <w:t xml:space="preserve">              Табела 9.Рокови и разлози за поступање</w:t>
      </w:r>
    </w:p>
    <w:p w:rsidR="0055232A" w:rsidRDefault="0055232A" w:rsidP="00091F42">
      <w:pPr>
        <w:tabs>
          <w:tab w:val="num" w:pos="709"/>
        </w:tabs>
        <w:ind w:left="709" w:right="283" w:hanging="709"/>
        <w:rPr>
          <w:rFonts w:ascii="Times New Roman" w:hAnsi="Times New Roman" w:cs="Times New Roman"/>
          <w:lang w:val="sr-Cyrl-RS"/>
        </w:rPr>
      </w:pPr>
    </w:p>
    <w:p w:rsidR="00097744" w:rsidRDefault="00097744" w:rsidP="00091F42">
      <w:pPr>
        <w:tabs>
          <w:tab w:val="num" w:pos="709"/>
        </w:tabs>
        <w:ind w:left="709" w:right="283" w:hanging="709"/>
        <w:rPr>
          <w:rFonts w:ascii="Times New Roman" w:hAnsi="Times New Roman" w:cs="Times New Roman"/>
          <w:lang w:val="sr-Cyrl-RS"/>
        </w:rPr>
      </w:pPr>
    </w:p>
    <w:p w:rsidR="00097744" w:rsidRDefault="00097744" w:rsidP="00091F42">
      <w:pPr>
        <w:tabs>
          <w:tab w:val="num" w:pos="709"/>
        </w:tabs>
        <w:ind w:left="709" w:right="283" w:hanging="709"/>
        <w:rPr>
          <w:rFonts w:ascii="Times New Roman" w:hAnsi="Times New Roman" w:cs="Times New Roman"/>
          <w:lang w:val="sr-Cyrl-RS"/>
        </w:rPr>
      </w:pPr>
    </w:p>
    <w:p w:rsidR="0055232A" w:rsidRPr="00E075CE" w:rsidRDefault="0055232A" w:rsidP="00091F42">
      <w:pPr>
        <w:tabs>
          <w:tab w:val="num" w:pos="709"/>
        </w:tabs>
        <w:ind w:left="709" w:right="283" w:hanging="709"/>
        <w:rPr>
          <w:rFonts w:ascii="Times New Roman" w:hAnsi="Times New Roman" w:cs="Times New Roman"/>
          <w:lang w:val="sr-Cyrl-RS"/>
        </w:rPr>
      </w:pPr>
    </w:p>
    <w:p w:rsidR="00A9236D" w:rsidRPr="00E075CE" w:rsidRDefault="00EE317F" w:rsidP="0057696B">
      <w:pPr>
        <w:pStyle w:val="NoSpacing"/>
        <w:jc w:val="center"/>
        <w:rPr>
          <w:rFonts w:ascii="Times New Roman" w:hAnsi="Times New Roman" w:cs="Times New Roman"/>
          <w:b/>
          <w:lang w:val="sr-Cyrl-RS"/>
        </w:rPr>
      </w:pPr>
      <w:r>
        <w:rPr>
          <w:rFonts w:ascii="Times New Roman" w:hAnsi="Times New Roman" w:cs="Times New Roman"/>
          <w:b/>
          <w:lang w:val="sr-Cyrl-RS"/>
        </w:rPr>
        <w:lastRenderedPageBreak/>
        <w:t xml:space="preserve">   </w:t>
      </w:r>
      <w:r>
        <w:rPr>
          <w:rFonts w:ascii="Times New Roman" w:hAnsi="Times New Roman" w:cs="Times New Roman"/>
          <w:b/>
          <w:lang w:val="sr-Cyrl-RS"/>
        </w:rPr>
        <w:tab/>
      </w:r>
      <w:r w:rsidR="00A9236D" w:rsidRPr="00E075CE">
        <w:rPr>
          <w:rFonts w:ascii="Times New Roman" w:hAnsi="Times New Roman" w:cs="Times New Roman"/>
          <w:b/>
          <w:lang w:val="sr-Cyrl-RS"/>
        </w:rPr>
        <w:t>11.законитости управних аката донетих у инспекцијском надзору</w:t>
      </w:r>
      <w:r w:rsidR="00040BBA" w:rsidRPr="00E075CE">
        <w:rPr>
          <w:rFonts w:ascii="Times New Roman" w:hAnsi="Times New Roman" w:cs="Times New Roman"/>
          <w:b/>
          <w:lang w:val="en-US"/>
        </w:rPr>
        <w:t xml:space="preserve"> </w:t>
      </w:r>
      <w:r w:rsidR="00A9236D" w:rsidRPr="00E075CE">
        <w:rPr>
          <w:rFonts w:ascii="Times New Roman" w:hAnsi="Times New Roman" w:cs="Times New Roman"/>
          <w:b/>
          <w:lang w:val="sr-Cyrl-RS"/>
        </w:rPr>
        <w:t>(број другостепених поступака, њихов исход, број покренутих управних спорова и њихов исход</w:t>
      </w:r>
    </w:p>
    <w:p w:rsidR="00C00AE0" w:rsidRPr="00E075CE" w:rsidRDefault="00C00AE0" w:rsidP="00C00AE0">
      <w:pPr>
        <w:spacing w:after="0" w:line="240" w:lineRule="auto"/>
        <w:jc w:val="both"/>
        <w:rPr>
          <w:rFonts w:ascii="Times New Roman" w:eastAsia="Times New Roman" w:hAnsi="Times New Roman" w:cs="Times New Roman"/>
          <w:lang w:val="sr-Cyrl-RS"/>
        </w:rPr>
      </w:pPr>
    </w:p>
    <w:p w:rsidR="00097744" w:rsidRDefault="00FE46D0" w:rsidP="00097744">
      <w:pPr>
        <w:spacing w:after="0" w:line="240" w:lineRule="auto"/>
        <w:ind w:left="709" w:firstLine="11"/>
        <w:jc w:val="both"/>
        <w:rPr>
          <w:rFonts w:ascii="Times New Roman" w:eastAsia="Times New Roman" w:hAnsi="Times New Roman" w:cs="Times New Roman"/>
          <w:bCs/>
          <w:lang w:val="sr-Cyrl-RS"/>
        </w:rPr>
      </w:pPr>
      <w:r>
        <w:rPr>
          <w:rFonts w:ascii="Times New Roman" w:eastAsia="Times New Roman" w:hAnsi="Times New Roman" w:cs="Times New Roman"/>
          <w:lang w:val="sr-Cyrl-RS"/>
        </w:rPr>
        <w:t>Укупан</w:t>
      </w:r>
      <w:r w:rsidR="00AF582F" w:rsidRPr="00E075CE">
        <w:rPr>
          <w:rFonts w:ascii="Times New Roman" w:eastAsia="Times New Roman" w:hAnsi="Times New Roman" w:cs="Times New Roman"/>
          <w:lang w:val="sr-Cyrl-RS"/>
        </w:rPr>
        <w:t xml:space="preserve"> број жалби за период </w:t>
      </w:r>
      <w:r w:rsidR="00BE5506" w:rsidRPr="00E075CE">
        <w:rPr>
          <w:rFonts w:ascii="Times New Roman" w:eastAsia="Times New Roman" w:hAnsi="Times New Roman" w:cs="Times New Roman"/>
          <w:bCs/>
          <w:lang w:val="sr-Cyrl-RS"/>
        </w:rPr>
        <w:t>(2013-201</w:t>
      </w:r>
      <w:r>
        <w:rPr>
          <w:rFonts w:ascii="Times New Roman" w:eastAsia="Times New Roman" w:hAnsi="Times New Roman" w:cs="Times New Roman"/>
          <w:bCs/>
          <w:lang w:val="sr-Cyrl-RS"/>
        </w:rPr>
        <w:t>9</w:t>
      </w:r>
      <w:r w:rsidR="00C00AE0" w:rsidRPr="00E075CE">
        <w:rPr>
          <w:rFonts w:ascii="Times New Roman" w:eastAsia="Times New Roman" w:hAnsi="Times New Roman" w:cs="Times New Roman"/>
          <w:bCs/>
          <w:lang w:val="sr-Cyrl-RS"/>
        </w:rPr>
        <w:t>)</w:t>
      </w:r>
      <w:r>
        <w:rPr>
          <w:rFonts w:ascii="Times New Roman" w:eastAsia="Times New Roman" w:hAnsi="Times New Roman" w:cs="Times New Roman"/>
          <w:bCs/>
          <w:lang w:val="sr-Cyrl-RS"/>
        </w:rPr>
        <w:t>, које се налазе</w:t>
      </w:r>
      <w:r w:rsidR="00C00AE0" w:rsidRPr="00E075CE">
        <w:rPr>
          <w:rFonts w:ascii="Times New Roman" w:eastAsia="Times New Roman" w:hAnsi="Times New Roman" w:cs="Times New Roman"/>
          <w:bCs/>
          <w:lang w:val="sr-Cyrl-RS"/>
        </w:rPr>
        <w:t xml:space="preserve"> у Министарству заштите животне средине</w:t>
      </w:r>
      <w:r w:rsidR="00AF582F" w:rsidRPr="00E075CE">
        <w:rPr>
          <w:rFonts w:ascii="Times New Roman" w:eastAsia="Times New Roman" w:hAnsi="Times New Roman" w:cs="Times New Roman"/>
          <w:bCs/>
          <w:lang w:val="sr-Cyrl-RS"/>
        </w:rPr>
        <w:t xml:space="preserve"> је</w:t>
      </w:r>
      <w:r w:rsidR="00C00AE0" w:rsidRPr="00E075CE">
        <w:rPr>
          <w:rFonts w:ascii="Times New Roman" w:eastAsia="Times New Roman" w:hAnsi="Times New Roman" w:cs="Times New Roman"/>
          <w:bCs/>
          <w:lang w:val="sr-Cyrl-RS"/>
        </w:rPr>
        <w:t xml:space="preserve"> </w:t>
      </w:r>
      <w:r w:rsidR="00586BD5">
        <w:rPr>
          <w:rFonts w:ascii="Times New Roman" w:eastAsia="Times New Roman" w:hAnsi="Times New Roman" w:cs="Times New Roman"/>
          <w:b/>
          <w:lang w:val="sr-Cyrl-RS"/>
        </w:rPr>
        <w:t>39</w:t>
      </w:r>
      <w:r>
        <w:rPr>
          <w:rFonts w:ascii="Times New Roman" w:eastAsia="Times New Roman" w:hAnsi="Times New Roman" w:cs="Times New Roman"/>
          <w:bCs/>
          <w:lang w:val="sr-Cyrl-RS"/>
        </w:rPr>
        <w:t>.</w:t>
      </w:r>
      <w:r w:rsidR="00E84FF7">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Д</w:t>
      </w:r>
      <w:r w:rsidR="00E84FF7">
        <w:rPr>
          <w:rFonts w:ascii="Times New Roman" w:eastAsia="Times New Roman" w:hAnsi="Times New Roman" w:cs="Times New Roman"/>
          <w:bCs/>
          <w:lang w:val="sr-Cyrl-RS"/>
        </w:rPr>
        <w:t>остављене</w:t>
      </w:r>
      <w:r w:rsidR="008F00BB">
        <w:rPr>
          <w:rFonts w:ascii="Times New Roman" w:eastAsia="Times New Roman" w:hAnsi="Times New Roman" w:cs="Times New Roman"/>
          <w:b/>
          <w:bCs/>
          <w:lang w:val="sr-Cyrl-RS"/>
        </w:rPr>
        <w:t xml:space="preserve"> </w:t>
      </w:r>
      <w:r w:rsidR="00586BD5">
        <w:rPr>
          <w:rFonts w:ascii="Times New Roman" w:eastAsia="Times New Roman" w:hAnsi="Times New Roman" w:cs="Times New Roman"/>
          <w:b/>
          <w:bCs/>
          <w:lang w:val="sr-Cyrl-RS"/>
        </w:rPr>
        <w:t xml:space="preserve">су </w:t>
      </w:r>
      <w:r w:rsidR="008F00BB">
        <w:rPr>
          <w:rFonts w:ascii="Times New Roman" w:eastAsia="Times New Roman" w:hAnsi="Times New Roman" w:cs="Times New Roman"/>
          <w:b/>
          <w:bCs/>
          <w:lang w:val="sr-Cyrl-RS"/>
        </w:rPr>
        <w:t>4</w:t>
      </w:r>
      <w:r w:rsidR="00E84FF7">
        <w:rPr>
          <w:rFonts w:ascii="Times New Roman" w:eastAsia="Times New Roman" w:hAnsi="Times New Roman" w:cs="Times New Roman"/>
          <w:bCs/>
          <w:lang w:val="sr-Cyrl-RS"/>
        </w:rPr>
        <w:t xml:space="preserve"> одлуке</w:t>
      </w:r>
      <w:r w:rsidR="00097744">
        <w:rPr>
          <w:rFonts w:ascii="Times New Roman" w:eastAsia="Times New Roman" w:hAnsi="Times New Roman" w:cs="Times New Roman"/>
          <w:bCs/>
          <w:lang w:val="sr-Cyrl-RS"/>
        </w:rPr>
        <w:t>:</w:t>
      </w:r>
    </w:p>
    <w:p w:rsidR="000A1AE2" w:rsidRDefault="000A1AE2" w:rsidP="00097744">
      <w:pPr>
        <w:spacing w:after="0" w:line="240" w:lineRule="auto"/>
        <w:ind w:left="709" w:firstLine="11"/>
        <w:jc w:val="both"/>
        <w:rPr>
          <w:rFonts w:ascii="Times New Roman" w:eastAsia="Times New Roman" w:hAnsi="Times New Roman" w:cs="Times New Roman"/>
          <w:bCs/>
          <w:lang w:val="sr-Cyrl-RS"/>
        </w:rPr>
      </w:pPr>
      <w:r w:rsidRPr="00E075CE">
        <w:rPr>
          <w:rFonts w:ascii="Times New Roman" w:eastAsia="Times New Roman" w:hAnsi="Times New Roman" w:cs="Times New Roman"/>
          <w:bCs/>
          <w:lang w:val="sr-Cyrl-RS"/>
        </w:rPr>
        <w:t>-</w:t>
      </w:r>
      <w:r w:rsidR="00D76B20">
        <w:rPr>
          <w:rFonts w:ascii="Times New Roman" w:eastAsia="Times New Roman" w:hAnsi="Times New Roman" w:cs="Times New Roman"/>
          <w:bCs/>
          <w:lang w:val="sr-Cyrl-RS"/>
        </w:rPr>
        <w:t xml:space="preserve"> </w:t>
      </w:r>
      <w:r w:rsidRPr="00E075CE">
        <w:rPr>
          <w:rFonts w:ascii="Times New Roman" w:eastAsia="Times New Roman" w:hAnsi="Times New Roman" w:cs="Times New Roman"/>
          <w:bCs/>
          <w:lang w:val="sr-Cyrl-RS"/>
        </w:rPr>
        <w:t xml:space="preserve">решење Министарства заштите животне средине бр.353-03-01079/2014-17 од 27.08.2019, којим се </w:t>
      </w:r>
      <w:r w:rsidRPr="00E075CE">
        <w:rPr>
          <w:rFonts w:ascii="Times New Roman" w:eastAsia="Times New Roman" w:hAnsi="Times New Roman" w:cs="Times New Roman"/>
          <w:b/>
          <w:bCs/>
          <w:u w:val="single"/>
          <w:lang w:val="sr-Cyrl-RS"/>
        </w:rPr>
        <w:t>одбија жалба</w:t>
      </w:r>
      <w:r w:rsidRPr="00E075CE">
        <w:rPr>
          <w:rFonts w:ascii="Times New Roman" w:eastAsia="Times New Roman" w:hAnsi="Times New Roman" w:cs="Times New Roman"/>
          <w:bCs/>
          <w:lang w:val="sr-Cyrl-RS"/>
        </w:rPr>
        <w:t xml:space="preserve"> Славице Сувајац предузетника УР“Код Марка“ у Н.Саду ул.Стевана Мокрањца 30 на решење инспектора бр.</w:t>
      </w:r>
      <w:r w:rsidRPr="00E075CE">
        <w:rPr>
          <w:rFonts w:ascii="Times New Roman" w:eastAsia="Times New Roman" w:hAnsi="Times New Roman" w:cs="Times New Roman"/>
          <w:bCs/>
          <w:lang w:val="sr-Latn-RS"/>
        </w:rPr>
        <w:t>XIV</w:t>
      </w:r>
      <w:r w:rsidRPr="00E075CE">
        <w:rPr>
          <w:rFonts w:ascii="Times New Roman" w:eastAsia="Times New Roman" w:hAnsi="Times New Roman" w:cs="Times New Roman"/>
          <w:bCs/>
          <w:lang w:val="sr-Cyrl-RS"/>
        </w:rPr>
        <w:t>-501-473/14 од 22.08.2014.године</w:t>
      </w:r>
      <w:r w:rsidR="003B3597" w:rsidRPr="00E075CE">
        <w:rPr>
          <w:rFonts w:ascii="Times New Roman" w:eastAsia="Times New Roman" w:hAnsi="Times New Roman" w:cs="Times New Roman"/>
          <w:bCs/>
          <w:lang w:val="sr-Cyrl-RS"/>
        </w:rPr>
        <w:t>.</w:t>
      </w:r>
    </w:p>
    <w:p w:rsidR="00EC1C74" w:rsidRDefault="00EC1C74" w:rsidP="00097744">
      <w:pPr>
        <w:spacing w:after="0" w:line="240" w:lineRule="auto"/>
        <w:ind w:left="709"/>
        <w:jc w:val="both"/>
        <w:rPr>
          <w:rFonts w:ascii="Times New Roman" w:eastAsia="Times New Roman" w:hAnsi="Times New Roman" w:cs="Times New Roman"/>
          <w:bCs/>
        </w:rPr>
      </w:pPr>
      <w:r>
        <w:rPr>
          <w:rFonts w:ascii="Times New Roman" w:eastAsia="Times New Roman" w:hAnsi="Times New Roman" w:cs="Times New Roman"/>
          <w:bCs/>
          <w:lang w:val="sr-Cyrl-RS"/>
        </w:rPr>
        <w:t>-</w:t>
      </w:r>
      <w:r w:rsidR="00D76B20">
        <w:rPr>
          <w:rFonts w:ascii="Times New Roman" w:eastAsia="Times New Roman" w:hAnsi="Times New Roman" w:cs="Times New Roman"/>
          <w:bCs/>
          <w:lang w:val="sr-Cyrl-RS"/>
        </w:rPr>
        <w:t xml:space="preserve"> </w:t>
      </w:r>
      <w:r w:rsidRPr="00E075CE">
        <w:rPr>
          <w:rFonts w:ascii="Times New Roman" w:eastAsia="Times New Roman" w:hAnsi="Times New Roman" w:cs="Times New Roman"/>
          <w:bCs/>
          <w:lang w:val="sr-Cyrl-RS"/>
        </w:rPr>
        <w:t>решење Министарства заштите</w:t>
      </w:r>
      <w:r>
        <w:rPr>
          <w:rFonts w:ascii="Times New Roman" w:eastAsia="Times New Roman" w:hAnsi="Times New Roman" w:cs="Times New Roman"/>
          <w:bCs/>
          <w:lang w:val="sr-Cyrl-RS"/>
        </w:rPr>
        <w:t xml:space="preserve"> животне средине бр.353-03-01634/2014-09 од 26.11</w:t>
      </w:r>
      <w:r w:rsidRPr="00E075CE">
        <w:rPr>
          <w:rFonts w:ascii="Times New Roman" w:eastAsia="Times New Roman" w:hAnsi="Times New Roman" w:cs="Times New Roman"/>
          <w:bCs/>
          <w:lang w:val="sr-Cyrl-RS"/>
        </w:rPr>
        <w:t xml:space="preserve">.2019, којим се </w:t>
      </w:r>
      <w:r>
        <w:rPr>
          <w:rFonts w:ascii="Times New Roman" w:eastAsia="Times New Roman" w:hAnsi="Times New Roman" w:cs="Times New Roman"/>
          <w:b/>
          <w:bCs/>
          <w:u w:val="single"/>
          <w:lang w:val="sr-Cyrl-RS"/>
        </w:rPr>
        <w:t xml:space="preserve">поништава решење </w:t>
      </w:r>
      <w:r w:rsidRPr="002F6C7B">
        <w:rPr>
          <w:rFonts w:ascii="Times New Roman" w:eastAsia="Times New Roman" w:hAnsi="Times New Roman" w:cs="Times New Roman"/>
          <w:bCs/>
          <w:lang w:val="sr-Cyrl-RS"/>
        </w:rPr>
        <w:t>Градске управе за инспекцијске послове-Одсек за заштиту животне средине</w:t>
      </w:r>
      <w:r w:rsidR="00D76B20">
        <w:rPr>
          <w:rFonts w:ascii="Times New Roman" w:eastAsia="Times New Roman" w:hAnsi="Times New Roman" w:cs="Times New Roman"/>
          <w:bCs/>
          <w:lang w:val="sr-Cyrl-RS"/>
        </w:rPr>
        <w:t xml:space="preserve"> на решење инспектора</w:t>
      </w:r>
      <w:r w:rsidRPr="002F6C7B">
        <w:rPr>
          <w:rFonts w:ascii="Times New Roman" w:eastAsia="Times New Roman" w:hAnsi="Times New Roman" w:cs="Times New Roman"/>
          <w:bCs/>
          <w:lang w:val="sr-Cyrl-RS"/>
        </w:rPr>
        <w:t xml:space="preserve"> бр.</w:t>
      </w:r>
      <w:r w:rsidRPr="002F6C7B">
        <w:rPr>
          <w:rFonts w:ascii="Times New Roman" w:eastAsia="Times New Roman" w:hAnsi="Times New Roman" w:cs="Times New Roman"/>
          <w:bCs/>
          <w:lang w:val="sr-Latn-RS"/>
        </w:rPr>
        <w:t>XIV</w:t>
      </w:r>
      <w:r>
        <w:rPr>
          <w:rFonts w:ascii="Times New Roman" w:eastAsia="Times New Roman" w:hAnsi="Times New Roman" w:cs="Times New Roman"/>
          <w:bCs/>
          <w:lang w:val="sr-Cyrl-RS"/>
        </w:rPr>
        <w:t>-501-992</w:t>
      </w:r>
      <w:r w:rsidRPr="00E075CE">
        <w:rPr>
          <w:rFonts w:ascii="Times New Roman" w:eastAsia="Times New Roman" w:hAnsi="Times New Roman" w:cs="Times New Roman"/>
          <w:bCs/>
          <w:lang w:val="sr-Cyrl-RS"/>
        </w:rPr>
        <w:t>/14 од</w:t>
      </w:r>
      <w:r>
        <w:rPr>
          <w:rFonts w:ascii="Times New Roman" w:eastAsia="Times New Roman" w:hAnsi="Times New Roman" w:cs="Times New Roman"/>
          <w:bCs/>
          <w:lang w:val="sr-Cyrl-RS"/>
        </w:rPr>
        <w:t xml:space="preserve"> 14.11.2014.године</w:t>
      </w:r>
      <w:r w:rsidR="002F6C7B">
        <w:rPr>
          <w:rFonts w:ascii="Times New Roman" w:eastAsia="Times New Roman" w:hAnsi="Times New Roman" w:cs="Times New Roman"/>
          <w:bCs/>
          <w:lang w:val="sr-Cyrl-RS"/>
        </w:rPr>
        <w:t>, којим се забрањује СУР“Уникат ас“ у Руменци, цара Лазара бр.27, оснивача Субашић Жељка са исте адресе</w:t>
      </w:r>
      <w:r w:rsidR="00E1092E">
        <w:rPr>
          <w:rFonts w:ascii="Times New Roman" w:eastAsia="Times New Roman" w:hAnsi="Times New Roman" w:cs="Times New Roman"/>
          <w:bCs/>
          <w:lang w:val="sr-Cyrl-RS"/>
        </w:rPr>
        <w:t>, рад са чекићем у дворишту и радионици при отвореним вратима радионице и стоном брусилицом у дворишту и радионици  при отвореним вратима радионице</w:t>
      </w:r>
      <w:r>
        <w:rPr>
          <w:rFonts w:ascii="Times New Roman" w:eastAsia="Times New Roman" w:hAnsi="Times New Roman" w:cs="Times New Roman"/>
          <w:bCs/>
          <w:lang w:val="sr-Cyrl-RS"/>
        </w:rPr>
        <w:t xml:space="preserve"> и предмет враћа првостепеном органу на поновни поступак.</w:t>
      </w:r>
    </w:p>
    <w:p w:rsidR="00D76B20" w:rsidRDefault="00D76B20" w:rsidP="002F6C7B">
      <w:pPr>
        <w:spacing w:after="0" w:line="240" w:lineRule="auto"/>
        <w:ind w:left="709"/>
        <w:jc w:val="both"/>
        <w:rPr>
          <w:rFonts w:ascii="Times New Roman" w:eastAsia="Times New Roman" w:hAnsi="Times New Roman" w:cs="Times New Roman"/>
          <w:bCs/>
        </w:rPr>
      </w:pPr>
      <w:r>
        <w:rPr>
          <w:rFonts w:ascii="Times New Roman" w:eastAsia="Times New Roman" w:hAnsi="Times New Roman" w:cs="Times New Roman"/>
          <w:bCs/>
        </w:rPr>
        <w:t>-</w:t>
      </w:r>
      <w:r w:rsidRPr="00D76B20">
        <w:rPr>
          <w:rFonts w:ascii="Times New Roman" w:eastAsia="Times New Roman" w:hAnsi="Times New Roman" w:cs="Times New Roman"/>
          <w:bCs/>
          <w:lang w:val="sr-Cyrl-RS"/>
        </w:rPr>
        <w:t xml:space="preserve"> </w:t>
      </w:r>
      <w:r w:rsidRPr="00E075CE">
        <w:rPr>
          <w:rFonts w:ascii="Times New Roman" w:eastAsia="Times New Roman" w:hAnsi="Times New Roman" w:cs="Times New Roman"/>
          <w:bCs/>
          <w:lang w:val="sr-Cyrl-RS"/>
        </w:rPr>
        <w:t>решење Министарства заштите</w:t>
      </w:r>
      <w:r>
        <w:rPr>
          <w:rFonts w:ascii="Times New Roman" w:eastAsia="Times New Roman" w:hAnsi="Times New Roman" w:cs="Times New Roman"/>
          <w:bCs/>
          <w:lang w:val="sr-Cyrl-RS"/>
        </w:rPr>
        <w:t xml:space="preserve"> животне средине бр.353-03-01</w:t>
      </w:r>
      <w:r>
        <w:rPr>
          <w:rFonts w:ascii="Times New Roman" w:eastAsia="Times New Roman" w:hAnsi="Times New Roman" w:cs="Times New Roman"/>
          <w:bCs/>
        </w:rPr>
        <w:t>248</w:t>
      </w:r>
      <w:r>
        <w:rPr>
          <w:rFonts w:ascii="Times New Roman" w:eastAsia="Times New Roman" w:hAnsi="Times New Roman" w:cs="Times New Roman"/>
          <w:bCs/>
          <w:lang w:val="sr-Cyrl-RS"/>
        </w:rPr>
        <w:t>/2014-</w:t>
      </w:r>
      <w:r>
        <w:rPr>
          <w:rFonts w:ascii="Times New Roman" w:eastAsia="Times New Roman" w:hAnsi="Times New Roman" w:cs="Times New Roman"/>
          <w:bCs/>
        </w:rPr>
        <w:t>09</w:t>
      </w:r>
      <w:r>
        <w:rPr>
          <w:rFonts w:ascii="Times New Roman" w:eastAsia="Times New Roman" w:hAnsi="Times New Roman" w:cs="Times New Roman"/>
          <w:bCs/>
          <w:lang w:val="sr-Cyrl-RS"/>
        </w:rPr>
        <w:t xml:space="preserve"> од </w:t>
      </w:r>
      <w:r>
        <w:rPr>
          <w:rFonts w:ascii="Times New Roman" w:eastAsia="Times New Roman" w:hAnsi="Times New Roman" w:cs="Times New Roman"/>
          <w:bCs/>
        </w:rPr>
        <w:t>14</w:t>
      </w:r>
      <w:r>
        <w:rPr>
          <w:rFonts w:ascii="Times New Roman" w:eastAsia="Times New Roman" w:hAnsi="Times New Roman" w:cs="Times New Roman"/>
          <w:bCs/>
          <w:lang w:val="sr-Cyrl-RS"/>
        </w:rPr>
        <w:t>.</w:t>
      </w:r>
      <w:r>
        <w:rPr>
          <w:rFonts w:ascii="Times New Roman" w:eastAsia="Times New Roman" w:hAnsi="Times New Roman" w:cs="Times New Roman"/>
          <w:bCs/>
        </w:rPr>
        <w:t>10</w:t>
      </w:r>
      <w:r w:rsidRPr="00E075CE">
        <w:rPr>
          <w:rFonts w:ascii="Times New Roman" w:eastAsia="Times New Roman" w:hAnsi="Times New Roman" w:cs="Times New Roman"/>
          <w:bCs/>
          <w:lang w:val="sr-Cyrl-RS"/>
        </w:rPr>
        <w:t xml:space="preserve">.2019, којим се </w:t>
      </w:r>
      <w:r w:rsidRPr="00E075CE">
        <w:rPr>
          <w:rFonts w:ascii="Times New Roman" w:eastAsia="Times New Roman" w:hAnsi="Times New Roman" w:cs="Times New Roman"/>
          <w:b/>
          <w:bCs/>
          <w:u w:val="single"/>
          <w:lang w:val="sr-Cyrl-RS"/>
        </w:rPr>
        <w:t>одбија жалба</w:t>
      </w:r>
      <w:r w:rsidRPr="00E075CE">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Душана Бјекић  из Буковца,Партизански пут бр.41,на закључак</w:t>
      </w:r>
      <w:r w:rsidRPr="00E075CE">
        <w:rPr>
          <w:rFonts w:ascii="Times New Roman" w:eastAsia="Times New Roman" w:hAnsi="Times New Roman" w:cs="Times New Roman"/>
          <w:bCs/>
          <w:lang w:val="sr-Cyrl-RS"/>
        </w:rPr>
        <w:t xml:space="preserve"> инспектора бр.</w:t>
      </w:r>
      <w:r w:rsidRPr="00E075CE">
        <w:rPr>
          <w:rFonts w:ascii="Times New Roman" w:eastAsia="Times New Roman" w:hAnsi="Times New Roman" w:cs="Times New Roman"/>
          <w:bCs/>
          <w:lang w:val="sr-Latn-RS"/>
        </w:rPr>
        <w:t>XIV</w:t>
      </w:r>
      <w:r>
        <w:rPr>
          <w:rFonts w:ascii="Times New Roman" w:eastAsia="Times New Roman" w:hAnsi="Times New Roman" w:cs="Times New Roman"/>
          <w:bCs/>
          <w:lang w:val="sr-Cyrl-RS"/>
        </w:rPr>
        <w:t>-501-1349/13/14 од 27.06</w:t>
      </w:r>
      <w:r w:rsidRPr="00E075CE">
        <w:rPr>
          <w:rFonts w:ascii="Times New Roman" w:eastAsia="Times New Roman" w:hAnsi="Times New Roman" w:cs="Times New Roman"/>
          <w:bCs/>
          <w:lang w:val="sr-Cyrl-RS"/>
        </w:rPr>
        <w:t>.2014.године</w:t>
      </w:r>
      <w:r>
        <w:rPr>
          <w:rFonts w:ascii="Times New Roman" w:eastAsia="Times New Roman" w:hAnsi="Times New Roman" w:cs="Times New Roman"/>
          <w:bCs/>
          <w:lang w:val="sr-Cyrl-RS"/>
        </w:rPr>
        <w:t>, против Тешановић Драгана оснивача УР“Само наш завичај“ са седиштем у Буковцу,Школска бр.21.</w:t>
      </w:r>
    </w:p>
    <w:p w:rsidR="00CB4502" w:rsidRDefault="00CB4502" w:rsidP="00CB4502">
      <w:pPr>
        <w:spacing w:after="0" w:line="240" w:lineRule="auto"/>
        <w:ind w:left="709"/>
        <w:jc w:val="both"/>
        <w:rPr>
          <w:rFonts w:ascii="Times New Roman" w:eastAsia="Times New Roman" w:hAnsi="Times New Roman" w:cs="Times New Roman"/>
          <w:bCs/>
        </w:rPr>
      </w:pPr>
      <w:r>
        <w:rPr>
          <w:rFonts w:ascii="Times New Roman" w:eastAsia="Times New Roman" w:hAnsi="Times New Roman" w:cs="Times New Roman"/>
          <w:bCs/>
          <w:lang w:val="sr-Cyrl-RS"/>
        </w:rPr>
        <w:t xml:space="preserve">- </w:t>
      </w:r>
      <w:r w:rsidRPr="00E075CE">
        <w:rPr>
          <w:rFonts w:ascii="Times New Roman" w:eastAsia="Times New Roman" w:hAnsi="Times New Roman" w:cs="Times New Roman"/>
          <w:bCs/>
          <w:lang w:val="sr-Cyrl-RS"/>
        </w:rPr>
        <w:t>решење Министарства заштите</w:t>
      </w:r>
      <w:r>
        <w:rPr>
          <w:rFonts w:ascii="Times New Roman" w:eastAsia="Times New Roman" w:hAnsi="Times New Roman" w:cs="Times New Roman"/>
          <w:bCs/>
          <w:lang w:val="sr-Cyrl-RS"/>
        </w:rPr>
        <w:t xml:space="preserve"> животне средине бр.353-03-01421/2014-09 од 01.07</w:t>
      </w:r>
      <w:r w:rsidRPr="00E075CE">
        <w:rPr>
          <w:rFonts w:ascii="Times New Roman" w:eastAsia="Times New Roman" w:hAnsi="Times New Roman" w:cs="Times New Roman"/>
          <w:bCs/>
          <w:lang w:val="sr-Cyrl-RS"/>
        </w:rPr>
        <w:t xml:space="preserve">.2019, којим се </w:t>
      </w:r>
      <w:r>
        <w:rPr>
          <w:rFonts w:ascii="Times New Roman" w:eastAsia="Times New Roman" w:hAnsi="Times New Roman" w:cs="Times New Roman"/>
          <w:b/>
          <w:bCs/>
          <w:u w:val="single"/>
          <w:lang w:val="sr-Cyrl-RS"/>
        </w:rPr>
        <w:t xml:space="preserve">поништава решење </w:t>
      </w:r>
      <w:r w:rsidRPr="002F6C7B">
        <w:rPr>
          <w:rFonts w:ascii="Times New Roman" w:eastAsia="Times New Roman" w:hAnsi="Times New Roman" w:cs="Times New Roman"/>
          <w:bCs/>
          <w:lang w:val="sr-Cyrl-RS"/>
        </w:rPr>
        <w:t>Градске управе за инспекцијске послове-Одсек за заштиту животне средине</w:t>
      </w:r>
      <w:r>
        <w:rPr>
          <w:rFonts w:ascii="Times New Roman" w:eastAsia="Times New Roman" w:hAnsi="Times New Roman" w:cs="Times New Roman"/>
          <w:bCs/>
          <w:lang w:val="sr-Cyrl-RS"/>
        </w:rPr>
        <w:t xml:space="preserve"> на решење инспектора</w:t>
      </w:r>
      <w:r w:rsidRPr="002F6C7B">
        <w:rPr>
          <w:rFonts w:ascii="Times New Roman" w:eastAsia="Times New Roman" w:hAnsi="Times New Roman" w:cs="Times New Roman"/>
          <w:bCs/>
          <w:lang w:val="sr-Cyrl-RS"/>
        </w:rPr>
        <w:t xml:space="preserve"> бр.</w:t>
      </w:r>
      <w:r w:rsidRPr="002F6C7B">
        <w:rPr>
          <w:rFonts w:ascii="Times New Roman" w:eastAsia="Times New Roman" w:hAnsi="Times New Roman" w:cs="Times New Roman"/>
          <w:bCs/>
          <w:lang w:val="sr-Latn-RS"/>
        </w:rPr>
        <w:t>XIV</w:t>
      </w:r>
      <w:r>
        <w:rPr>
          <w:rFonts w:ascii="Times New Roman" w:eastAsia="Times New Roman" w:hAnsi="Times New Roman" w:cs="Times New Roman"/>
          <w:bCs/>
          <w:lang w:val="sr-Cyrl-RS"/>
        </w:rPr>
        <w:t>-501-297</w:t>
      </w:r>
      <w:r w:rsidRPr="00E075CE">
        <w:rPr>
          <w:rFonts w:ascii="Times New Roman" w:eastAsia="Times New Roman" w:hAnsi="Times New Roman" w:cs="Times New Roman"/>
          <w:bCs/>
          <w:lang w:val="sr-Cyrl-RS"/>
        </w:rPr>
        <w:t>/14 од</w:t>
      </w:r>
      <w:r>
        <w:rPr>
          <w:rFonts w:ascii="Times New Roman" w:eastAsia="Times New Roman" w:hAnsi="Times New Roman" w:cs="Times New Roman"/>
          <w:bCs/>
          <w:lang w:val="sr-Cyrl-RS"/>
        </w:rPr>
        <w:t xml:space="preserve"> 03.09.2014.године, којим се забрањује “</w:t>
      </w:r>
      <w:r>
        <w:rPr>
          <w:rFonts w:ascii="Times New Roman" w:eastAsia="Times New Roman" w:hAnsi="Times New Roman" w:cs="Times New Roman"/>
          <w:bCs/>
          <w:lang w:val="sr-Latn-RS"/>
        </w:rPr>
        <w:t>Worldclass Park City</w:t>
      </w:r>
      <w:r>
        <w:rPr>
          <w:rFonts w:ascii="Times New Roman" w:eastAsia="Times New Roman" w:hAnsi="Times New Roman" w:cs="Times New Roman"/>
          <w:bCs/>
          <w:lang w:val="sr-Cyrl-RS"/>
        </w:rPr>
        <w:t>“ доо Нови Сад,ул.Народног фронта 21ц и одговорном лицу Дејану Слијепчевићу да у пословном простору неадекватно користе тј.да се неадекватно вежба са фитнес опремом</w:t>
      </w:r>
      <w:r w:rsidR="00E1092E">
        <w:rPr>
          <w:rFonts w:ascii="Times New Roman" w:eastAsia="Times New Roman" w:hAnsi="Times New Roman" w:cs="Times New Roman"/>
          <w:bCs/>
          <w:lang w:val="sr-Cyrl-RS"/>
        </w:rPr>
        <w:t xml:space="preserve">(лупање,испуштање и бацање ручних тегова, те шипки са теговима) </w:t>
      </w:r>
      <w:r>
        <w:rPr>
          <w:rFonts w:ascii="Times New Roman" w:eastAsia="Times New Roman" w:hAnsi="Times New Roman" w:cs="Times New Roman"/>
          <w:bCs/>
          <w:lang w:val="sr-Cyrl-RS"/>
        </w:rPr>
        <w:t>и предмет враћа првостепеном органу на поновни поступак.</w:t>
      </w:r>
    </w:p>
    <w:p w:rsidR="008A07F2" w:rsidRPr="00097744" w:rsidRDefault="00797B02" w:rsidP="00097744">
      <w:pPr>
        <w:ind w:left="709"/>
        <w:rPr>
          <w:rFonts w:ascii="Times New Roman" w:eastAsia="Times New Roman" w:hAnsi="Times New Roman" w:cs="Times New Roman"/>
          <w:b/>
          <w:bCs/>
          <w:lang w:val="sr-Cyrl-RS"/>
        </w:rPr>
      </w:pPr>
      <w:r w:rsidRPr="00E075CE">
        <w:rPr>
          <w:rFonts w:ascii="Times New Roman" w:eastAsia="Times New Roman" w:hAnsi="Times New Roman" w:cs="Times New Roman"/>
          <w:lang w:val="sr-Cyrl-RS"/>
        </w:rPr>
        <w:t>-</w:t>
      </w:r>
      <w:r w:rsidRPr="00E075CE">
        <w:rPr>
          <w:rFonts w:ascii="Times New Roman" w:eastAsia="Times New Roman" w:hAnsi="Times New Roman" w:cs="Times New Roman"/>
        </w:rPr>
        <w:t xml:space="preserve">  </w:t>
      </w:r>
      <w:r>
        <w:rPr>
          <w:rFonts w:ascii="Times New Roman" w:eastAsia="Times New Roman" w:hAnsi="Times New Roman" w:cs="Times New Roman"/>
          <w:b/>
          <w:lang w:val="sr-Cyrl-RS"/>
        </w:rPr>
        <w:t>35</w:t>
      </w:r>
      <w:r w:rsidRPr="00E075CE">
        <w:rPr>
          <w:rFonts w:ascii="Times New Roman" w:eastAsia="Times New Roman" w:hAnsi="Times New Roman" w:cs="Times New Roman"/>
          <w:b/>
          <w:lang w:val="sr-Cyrl-RS"/>
        </w:rPr>
        <w:t xml:space="preserve"> </w:t>
      </w:r>
      <w:r w:rsidRPr="00E075CE">
        <w:rPr>
          <w:rFonts w:ascii="Times New Roman" w:eastAsia="Times New Roman" w:hAnsi="Times New Roman" w:cs="Times New Roman"/>
          <w:b/>
          <w:bCs/>
          <w:lang w:val="sr-Cyrl-RS"/>
        </w:rPr>
        <w:t>Жалби</w:t>
      </w:r>
      <w:r w:rsidRPr="00E075CE">
        <w:rPr>
          <w:rFonts w:ascii="Times New Roman" w:eastAsia="Times New Roman" w:hAnsi="Times New Roman" w:cs="Times New Roman"/>
          <w:bCs/>
          <w:lang w:val="sr-Cyrl-RS"/>
        </w:rPr>
        <w:t xml:space="preserve"> (2013-2018) се налази у Министарству заштите животне средине - још није достављена одлука </w:t>
      </w:r>
      <w:r>
        <w:rPr>
          <w:rFonts w:ascii="Times New Roman" w:eastAsia="Times New Roman" w:hAnsi="Times New Roman" w:cs="Times New Roman"/>
          <w:b/>
          <w:bCs/>
          <w:lang w:val="sr-Cyrl-RS"/>
        </w:rPr>
        <w:t>(упућене ургенције)</w:t>
      </w:r>
    </w:p>
    <w:tbl>
      <w:tblPr>
        <w:tblStyle w:val="TableGrid"/>
        <w:tblW w:w="0" w:type="auto"/>
        <w:tblInd w:w="0" w:type="dxa"/>
        <w:tblLook w:val="04A0" w:firstRow="1" w:lastRow="0" w:firstColumn="1" w:lastColumn="0" w:noHBand="0" w:noVBand="1"/>
      </w:tblPr>
      <w:tblGrid>
        <w:gridCol w:w="1374"/>
        <w:gridCol w:w="1686"/>
        <w:gridCol w:w="1868"/>
        <w:gridCol w:w="2268"/>
        <w:gridCol w:w="2268"/>
        <w:gridCol w:w="1701"/>
        <w:gridCol w:w="1843"/>
      </w:tblGrid>
      <w:tr w:rsidR="00503F57" w:rsidTr="00503F57">
        <w:trPr>
          <w:trHeight w:val="504"/>
        </w:trPr>
        <w:tc>
          <w:tcPr>
            <w:tcW w:w="3060" w:type="dxa"/>
            <w:gridSpan w:val="2"/>
          </w:tcPr>
          <w:p w:rsidR="00503F57" w:rsidRDefault="00503F57" w:rsidP="00797B02">
            <w:pPr>
              <w:jc w:val="both"/>
              <w:rPr>
                <w:rFonts w:ascii="Times New Roman" w:eastAsia="Times New Roman" w:hAnsi="Times New Roman" w:cs="Times New Roman"/>
                <w:bCs/>
                <w:lang w:val="sr-Cyrl-RS"/>
              </w:rPr>
            </w:pPr>
            <w:r>
              <w:rPr>
                <w:rFonts w:ascii="Times New Roman" w:eastAsia="Times New Roman" w:hAnsi="Times New Roman" w:cs="Times New Roman"/>
                <w:bCs/>
                <w:lang w:val="sr-Cyrl-RS"/>
              </w:rPr>
              <w:t>Изјављене жалбе по којима је првостепени орган решио</w:t>
            </w:r>
          </w:p>
        </w:tc>
        <w:tc>
          <w:tcPr>
            <w:tcW w:w="4136" w:type="dxa"/>
            <w:gridSpan w:val="2"/>
          </w:tcPr>
          <w:p w:rsidR="00503F57" w:rsidRDefault="00503F57" w:rsidP="00797B02">
            <w:pPr>
              <w:jc w:val="both"/>
              <w:rPr>
                <w:rFonts w:ascii="Times New Roman" w:eastAsia="Times New Roman" w:hAnsi="Times New Roman" w:cs="Times New Roman"/>
                <w:bCs/>
                <w:lang w:val="sr-Cyrl-RS"/>
              </w:rPr>
            </w:pPr>
            <w:r>
              <w:rPr>
                <w:rFonts w:ascii="Times New Roman" w:eastAsia="Times New Roman" w:hAnsi="Times New Roman" w:cs="Times New Roman"/>
                <w:bCs/>
                <w:lang w:val="sr-Cyrl-RS"/>
              </w:rPr>
              <w:t>Изјављене жалбе које су прослеђене другостепеном органу</w:t>
            </w:r>
          </w:p>
        </w:tc>
        <w:tc>
          <w:tcPr>
            <w:tcW w:w="2268" w:type="dxa"/>
          </w:tcPr>
          <w:p w:rsidR="00503F57" w:rsidRDefault="00503F57" w:rsidP="00797B02">
            <w:pPr>
              <w:jc w:val="both"/>
              <w:rPr>
                <w:rFonts w:ascii="Times New Roman" w:eastAsia="Times New Roman" w:hAnsi="Times New Roman" w:cs="Times New Roman"/>
                <w:bCs/>
                <w:lang w:val="sr-Cyrl-RS"/>
              </w:rPr>
            </w:pPr>
            <w:r>
              <w:rPr>
                <w:rFonts w:ascii="Times New Roman" w:eastAsia="Times New Roman" w:hAnsi="Times New Roman" w:cs="Times New Roman"/>
                <w:bCs/>
                <w:lang w:val="sr-Cyrl-RS"/>
              </w:rPr>
              <w:t>Поништена решења првостепеног органа</w:t>
            </w:r>
          </w:p>
        </w:tc>
        <w:tc>
          <w:tcPr>
            <w:tcW w:w="1701" w:type="dxa"/>
          </w:tcPr>
          <w:p w:rsidR="00503F57" w:rsidRDefault="00503F57" w:rsidP="00797B02">
            <w:pPr>
              <w:jc w:val="both"/>
              <w:rPr>
                <w:rFonts w:ascii="Times New Roman" w:eastAsia="Times New Roman" w:hAnsi="Times New Roman" w:cs="Times New Roman"/>
                <w:bCs/>
                <w:lang w:val="sr-Cyrl-RS"/>
              </w:rPr>
            </w:pPr>
            <w:r>
              <w:rPr>
                <w:rFonts w:ascii="Times New Roman" w:eastAsia="Times New Roman" w:hAnsi="Times New Roman" w:cs="Times New Roman"/>
                <w:bCs/>
                <w:lang w:val="sr-Cyrl-RS"/>
              </w:rPr>
              <w:t>Одбачене жалбе као неосноване</w:t>
            </w:r>
          </w:p>
        </w:tc>
        <w:tc>
          <w:tcPr>
            <w:tcW w:w="1843" w:type="dxa"/>
          </w:tcPr>
          <w:p w:rsidR="00503F57" w:rsidRDefault="00503F57" w:rsidP="00797B02">
            <w:pPr>
              <w:jc w:val="both"/>
              <w:rPr>
                <w:rFonts w:ascii="Times New Roman" w:eastAsia="Times New Roman" w:hAnsi="Times New Roman" w:cs="Times New Roman"/>
                <w:bCs/>
                <w:lang w:val="sr-Cyrl-RS"/>
              </w:rPr>
            </w:pPr>
            <w:r>
              <w:rPr>
                <w:rFonts w:ascii="Times New Roman" w:eastAsia="Times New Roman" w:hAnsi="Times New Roman" w:cs="Times New Roman"/>
                <w:bCs/>
                <w:lang w:val="sr-Cyrl-RS"/>
              </w:rPr>
              <w:t>Покренут управни спор/исход</w:t>
            </w:r>
          </w:p>
        </w:tc>
      </w:tr>
      <w:tr w:rsidR="00503F57" w:rsidTr="00503F57">
        <w:trPr>
          <w:trHeight w:val="252"/>
        </w:trPr>
        <w:tc>
          <w:tcPr>
            <w:tcW w:w="1374" w:type="dxa"/>
          </w:tcPr>
          <w:p w:rsidR="00503F57" w:rsidRDefault="00503F57" w:rsidP="00503F57">
            <w:pPr>
              <w:jc w:val="center"/>
              <w:rPr>
                <w:rFonts w:ascii="Times New Roman" w:eastAsia="Times New Roman" w:hAnsi="Times New Roman" w:cs="Times New Roman"/>
                <w:bCs/>
                <w:lang w:val="sr-Cyrl-RS"/>
              </w:rPr>
            </w:pPr>
            <w:r>
              <w:rPr>
                <w:rFonts w:ascii="Times New Roman" w:eastAsia="Times New Roman" w:hAnsi="Times New Roman" w:cs="Times New Roman"/>
                <w:bCs/>
                <w:lang w:val="sr-Cyrl-RS"/>
              </w:rPr>
              <w:t>Одбачених</w:t>
            </w:r>
          </w:p>
        </w:tc>
        <w:tc>
          <w:tcPr>
            <w:tcW w:w="1686" w:type="dxa"/>
          </w:tcPr>
          <w:p w:rsidR="00503F57" w:rsidRDefault="00503F57" w:rsidP="00503F57">
            <w:pPr>
              <w:ind w:left="180"/>
              <w:jc w:val="center"/>
              <w:rPr>
                <w:rFonts w:ascii="Times New Roman" w:eastAsia="Times New Roman" w:hAnsi="Times New Roman" w:cs="Times New Roman"/>
                <w:bCs/>
                <w:lang w:val="sr-Cyrl-RS"/>
              </w:rPr>
            </w:pPr>
            <w:r>
              <w:rPr>
                <w:rFonts w:ascii="Times New Roman" w:eastAsia="Times New Roman" w:hAnsi="Times New Roman" w:cs="Times New Roman"/>
                <w:bCs/>
                <w:lang w:val="sr-Cyrl-RS"/>
              </w:rPr>
              <w:t>Неоснованих</w:t>
            </w:r>
          </w:p>
        </w:tc>
        <w:tc>
          <w:tcPr>
            <w:tcW w:w="1868" w:type="dxa"/>
          </w:tcPr>
          <w:p w:rsidR="00503F57" w:rsidRDefault="00503F57" w:rsidP="00503F57">
            <w:pPr>
              <w:jc w:val="center"/>
              <w:rPr>
                <w:rFonts w:ascii="Times New Roman" w:eastAsia="Times New Roman" w:hAnsi="Times New Roman" w:cs="Times New Roman"/>
                <w:bCs/>
                <w:lang w:val="sr-Cyrl-RS"/>
              </w:rPr>
            </w:pPr>
            <w:r>
              <w:rPr>
                <w:rFonts w:ascii="Times New Roman" w:eastAsia="Times New Roman" w:hAnsi="Times New Roman" w:cs="Times New Roman"/>
                <w:bCs/>
                <w:lang w:val="sr-Cyrl-RS"/>
              </w:rPr>
              <w:t>Година</w:t>
            </w:r>
          </w:p>
        </w:tc>
        <w:tc>
          <w:tcPr>
            <w:tcW w:w="2268" w:type="dxa"/>
          </w:tcPr>
          <w:p w:rsidR="00503F57" w:rsidRDefault="00503F57" w:rsidP="00503F57">
            <w:pPr>
              <w:ind w:left="864"/>
              <w:jc w:val="center"/>
              <w:rPr>
                <w:rFonts w:ascii="Times New Roman" w:eastAsia="Times New Roman" w:hAnsi="Times New Roman" w:cs="Times New Roman"/>
                <w:bCs/>
                <w:lang w:val="sr-Cyrl-RS"/>
              </w:rPr>
            </w:pPr>
            <w:r>
              <w:rPr>
                <w:rFonts w:ascii="Times New Roman" w:eastAsia="Times New Roman" w:hAnsi="Times New Roman" w:cs="Times New Roman"/>
                <w:bCs/>
                <w:lang w:val="sr-Cyrl-RS"/>
              </w:rPr>
              <w:t>Број</w:t>
            </w:r>
          </w:p>
        </w:tc>
        <w:tc>
          <w:tcPr>
            <w:tcW w:w="2268" w:type="dxa"/>
          </w:tcPr>
          <w:p w:rsidR="00503F57" w:rsidRDefault="00503F57" w:rsidP="00797B02">
            <w:pPr>
              <w:jc w:val="both"/>
              <w:rPr>
                <w:rFonts w:ascii="Times New Roman" w:eastAsia="Times New Roman" w:hAnsi="Times New Roman" w:cs="Times New Roman"/>
                <w:bCs/>
                <w:lang w:val="sr-Cyrl-RS"/>
              </w:rPr>
            </w:pPr>
          </w:p>
        </w:tc>
        <w:tc>
          <w:tcPr>
            <w:tcW w:w="1701" w:type="dxa"/>
          </w:tcPr>
          <w:p w:rsidR="00503F57" w:rsidRDefault="00503F57" w:rsidP="00797B02">
            <w:pPr>
              <w:jc w:val="both"/>
              <w:rPr>
                <w:rFonts w:ascii="Times New Roman" w:eastAsia="Times New Roman" w:hAnsi="Times New Roman" w:cs="Times New Roman"/>
                <w:bCs/>
                <w:lang w:val="sr-Cyrl-RS"/>
              </w:rPr>
            </w:pPr>
          </w:p>
        </w:tc>
        <w:tc>
          <w:tcPr>
            <w:tcW w:w="1843" w:type="dxa"/>
          </w:tcPr>
          <w:p w:rsidR="00503F57" w:rsidRDefault="00503F57" w:rsidP="00797B02">
            <w:pPr>
              <w:jc w:val="both"/>
              <w:rPr>
                <w:rFonts w:ascii="Times New Roman" w:eastAsia="Times New Roman" w:hAnsi="Times New Roman" w:cs="Times New Roman"/>
                <w:bCs/>
                <w:lang w:val="sr-Cyrl-RS"/>
              </w:rPr>
            </w:pPr>
          </w:p>
        </w:tc>
      </w:tr>
      <w:tr w:rsidR="00503F57" w:rsidTr="00503F57">
        <w:tc>
          <w:tcPr>
            <w:tcW w:w="1374" w:type="dxa"/>
          </w:tcPr>
          <w:p w:rsidR="00503F57" w:rsidRDefault="00503F57" w:rsidP="00503F57">
            <w:pPr>
              <w:jc w:val="center"/>
              <w:rPr>
                <w:rFonts w:ascii="Times New Roman" w:eastAsia="Times New Roman" w:hAnsi="Times New Roman" w:cs="Times New Roman"/>
                <w:bCs/>
                <w:lang w:val="sr-Cyrl-RS"/>
              </w:rPr>
            </w:pPr>
            <w:r>
              <w:rPr>
                <w:rFonts w:ascii="Times New Roman" w:eastAsia="Times New Roman" w:hAnsi="Times New Roman" w:cs="Times New Roman"/>
                <w:bCs/>
                <w:lang w:val="sr-Cyrl-RS"/>
              </w:rPr>
              <w:t>-</w:t>
            </w:r>
          </w:p>
        </w:tc>
        <w:tc>
          <w:tcPr>
            <w:tcW w:w="1686" w:type="dxa"/>
          </w:tcPr>
          <w:p w:rsidR="00503F57" w:rsidRDefault="00503F57" w:rsidP="00503F57">
            <w:pPr>
              <w:jc w:val="center"/>
              <w:rPr>
                <w:rFonts w:ascii="Times New Roman" w:eastAsia="Times New Roman" w:hAnsi="Times New Roman" w:cs="Times New Roman"/>
                <w:bCs/>
                <w:lang w:val="sr-Cyrl-RS"/>
              </w:rPr>
            </w:pPr>
            <w:r>
              <w:rPr>
                <w:rFonts w:ascii="Times New Roman" w:eastAsia="Times New Roman" w:hAnsi="Times New Roman" w:cs="Times New Roman"/>
                <w:bCs/>
                <w:lang w:val="sr-Cyrl-RS"/>
              </w:rPr>
              <w:t>-</w:t>
            </w:r>
          </w:p>
        </w:tc>
        <w:tc>
          <w:tcPr>
            <w:tcW w:w="1868" w:type="dxa"/>
          </w:tcPr>
          <w:p w:rsidR="00503F57" w:rsidRDefault="00503F57" w:rsidP="00503F57">
            <w:pPr>
              <w:jc w:val="center"/>
              <w:rPr>
                <w:rFonts w:ascii="Times New Roman" w:eastAsia="Times New Roman" w:hAnsi="Times New Roman" w:cs="Times New Roman"/>
                <w:bCs/>
                <w:lang w:val="sr-Cyrl-RS"/>
              </w:rPr>
            </w:pPr>
            <w:r>
              <w:rPr>
                <w:rFonts w:ascii="Times New Roman" w:eastAsia="Times New Roman" w:hAnsi="Times New Roman" w:cs="Times New Roman"/>
                <w:bCs/>
                <w:lang w:val="sr-Cyrl-RS"/>
              </w:rPr>
              <w:t>2013</w:t>
            </w:r>
          </w:p>
        </w:tc>
        <w:tc>
          <w:tcPr>
            <w:tcW w:w="2268" w:type="dxa"/>
          </w:tcPr>
          <w:p w:rsidR="00503F57" w:rsidRDefault="00503F57" w:rsidP="00503F57">
            <w:pPr>
              <w:ind w:left="1116"/>
              <w:jc w:val="center"/>
              <w:rPr>
                <w:rFonts w:ascii="Times New Roman" w:eastAsia="Times New Roman" w:hAnsi="Times New Roman" w:cs="Times New Roman"/>
                <w:bCs/>
                <w:lang w:val="sr-Cyrl-RS"/>
              </w:rPr>
            </w:pPr>
            <w:r>
              <w:rPr>
                <w:rFonts w:ascii="Times New Roman" w:eastAsia="Times New Roman" w:hAnsi="Times New Roman" w:cs="Times New Roman"/>
                <w:bCs/>
                <w:lang w:val="sr-Cyrl-RS"/>
              </w:rPr>
              <w:t>5</w:t>
            </w:r>
          </w:p>
        </w:tc>
        <w:tc>
          <w:tcPr>
            <w:tcW w:w="2268" w:type="dxa"/>
          </w:tcPr>
          <w:p w:rsidR="00503F57" w:rsidRDefault="00503F57" w:rsidP="00797B02">
            <w:pPr>
              <w:jc w:val="both"/>
              <w:rPr>
                <w:rFonts w:ascii="Times New Roman" w:eastAsia="Times New Roman" w:hAnsi="Times New Roman" w:cs="Times New Roman"/>
                <w:bCs/>
                <w:lang w:val="sr-Cyrl-RS"/>
              </w:rPr>
            </w:pPr>
          </w:p>
        </w:tc>
        <w:tc>
          <w:tcPr>
            <w:tcW w:w="1701" w:type="dxa"/>
          </w:tcPr>
          <w:p w:rsidR="00503F57" w:rsidRDefault="00503F57" w:rsidP="00797B02">
            <w:pPr>
              <w:jc w:val="both"/>
              <w:rPr>
                <w:rFonts w:ascii="Times New Roman" w:eastAsia="Times New Roman" w:hAnsi="Times New Roman" w:cs="Times New Roman"/>
                <w:bCs/>
                <w:lang w:val="sr-Cyrl-RS"/>
              </w:rPr>
            </w:pPr>
          </w:p>
        </w:tc>
        <w:tc>
          <w:tcPr>
            <w:tcW w:w="1843" w:type="dxa"/>
          </w:tcPr>
          <w:p w:rsidR="00503F57" w:rsidRDefault="00503F57" w:rsidP="00797B02">
            <w:pPr>
              <w:jc w:val="both"/>
              <w:rPr>
                <w:rFonts w:ascii="Times New Roman" w:eastAsia="Times New Roman" w:hAnsi="Times New Roman" w:cs="Times New Roman"/>
                <w:bCs/>
                <w:lang w:val="sr-Cyrl-RS"/>
              </w:rPr>
            </w:pPr>
          </w:p>
        </w:tc>
      </w:tr>
      <w:tr w:rsidR="00503F57" w:rsidTr="00503F57">
        <w:tc>
          <w:tcPr>
            <w:tcW w:w="1374" w:type="dxa"/>
          </w:tcPr>
          <w:p w:rsidR="00503F57" w:rsidRDefault="00503F57" w:rsidP="00503F57">
            <w:pPr>
              <w:jc w:val="center"/>
              <w:rPr>
                <w:rFonts w:ascii="Times New Roman" w:eastAsia="Times New Roman" w:hAnsi="Times New Roman" w:cs="Times New Roman"/>
                <w:bCs/>
                <w:lang w:val="sr-Cyrl-RS"/>
              </w:rPr>
            </w:pPr>
            <w:r>
              <w:rPr>
                <w:rFonts w:ascii="Times New Roman" w:eastAsia="Times New Roman" w:hAnsi="Times New Roman" w:cs="Times New Roman"/>
                <w:bCs/>
                <w:lang w:val="sr-Cyrl-RS"/>
              </w:rPr>
              <w:t>-</w:t>
            </w:r>
          </w:p>
        </w:tc>
        <w:tc>
          <w:tcPr>
            <w:tcW w:w="1686" w:type="dxa"/>
          </w:tcPr>
          <w:p w:rsidR="00503F57" w:rsidRDefault="00503F57" w:rsidP="00503F57">
            <w:pPr>
              <w:jc w:val="center"/>
              <w:rPr>
                <w:rFonts w:ascii="Times New Roman" w:eastAsia="Times New Roman" w:hAnsi="Times New Roman" w:cs="Times New Roman"/>
                <w:bCs/>
                <w:lang w:val="sr-Cyrl-RS"/>
              </w:rPr>
            </w:pPr>
            <w:r>
              <w:rPr>
                <w:rFonts w:ascii="Times New Roman" w:eastAsia="Times New Roman" w:hAnsi="Times New Roman" w:cs="Times New Roman"/>
                <w:bCs/>
                <w:lang w:val="sr-Cyrl-RS"/>
              </w:rPr>
              <w:t>-</w:t>
            </w:r>
          </w:p>
        </w:tc>
        <w:tc>
          <w:tcPr>
            <w:tcW w:w="1868" w:type="dxa"/>
          </w:tcPr>
          <w:p w:rsidR="00503F57" w:rsidRDefault="00503F57" w:rsidP="00503F57">
            <w:pPr>
              <w:jc w:val="center"/>
              <w:rPr>
                <w:rFonts w:ascii="Times New Roman" w:eastAsia="Times New Roman" w:hAnsi="Times New Roman" w:cs="Times New Roman"/>
                <w:bCs/>
                <w:lang w:val="sr-Cyrl-RS"/>
              </w:rPr>
            </w:pPr>
            <w:r>
              <w:rPr>
                <w:rFonts w:ascii="Times New Roman" w:eastAsia="Times New Roman" w:hAnsi="Times New Roman" w:cs="Times New Roman"/>
                <w:bCs/>
                <w:lang w:val="sr-Cyrl-RS"/>
              </w:rPr>
              <w:t>2014</w:t>
            </w:r>
          </w:p>
        </w:tc>
        <w:tc>
          <w:tcPr>
            <w:tcW w:w="2268" w:type="dxa"/>
          </w:tcPr>
          <w:p w:rsidR="00503F57" w:rsidRDefault="00503F57" w:rsidP="00503F57">
            <w:pPr>
              <w:ind w:left="1056"/>
              <w:jc w:val="center"/>
              <w:rPr>
                <w:rFonts w:ascii="Times New Roman" w:eastAsia="Times New Roman" w:hAnsi="Times New Roman" w:cs="Times New Roman"/>
                <w:bCs/>
                <w:lang w:val="sr-Cyrl-RS"/>
              </w:rPr>
            </w:pPr>
            <w:r>
              <w:rPr>
                <w:rFonts w:ascii="Times New Roman" w:eastAsia="Times New Roman" w:hAnsi="Times New Roman" w:cs="Times New Roman"/>
                <w:bCs/>
                <w:lang w:val="sr-Cyrl-RS"/>
              </w:rPr>
              <w:t>11</w:t>
            </w:r>
          </w:p>
        </w:tc>
        <w:tc>
          <w:tcPr>
            <w:tcW w:w="2268" w:type="dxa"/>
          </w:tcPr>
          <w:p w:rsidR="00503F57" w:rsidRDefault="00503F57" w:rsidP="00503F57">
            <w:pPr>
              <w:jc w:val="center"/>
              <w:rPr>
                <w:rFonts w:ascii="Times New Roman" w:eastAsia="Times New Roman" w:hAnsi="Times New Roman" w:cs="Times New Roman"/>
                <w:bCs/>
                <w:lang w:val="sr-Cyrl-RS"/>
              </w:rPr>
            </w:pPr>
            <w:r>
              <w:rPr>
                <w:rFonts w:ascii="Times New Roman" w:eastAsia="Times New Roman" w:hAnsi="Times New Roman" w:cs="Times New Roman"/>
                <w:bCs/>
                <w:lang w:val="sr-Cyrl-RS"/>
              </w:rPr>
              <w:t>2</w:t>
            </w:r>
          </w:p>
        </w:tc>
        <w:tc>
          <w:tcPr>
            <w:tcW w:w="1701" w:type="dxa"/>
          </w:tcPr>
          <w:p w:rsidR="00503F57" w:rsidRDefault="00503F57" w:rsidP="00503F57">
            <w:pPr>
              <w:jc w:val="center"/>
              <w:rPr>
                <w:rFonts w:ascii="Times New Roman" w:eastAsia="Times New Roman" w:hAnsi="Times New Roman" w:cs="Times New Roman"/>
                <w:bCs/>
                <w:lang w:val="sr-Cyrl-RS"/>
              </w:rPr>
            </w:pPr>
            <w:r>
              <w:rPr>
                <w:rFonts w:ascii="Times New Roman" w:eastAsia="Times New Roman" w:hAnsi="Times New Roman" w:cs="Times New Roman"/>
                <w:bCs/>
                <w:lang w:val="sr-Cyrl-RS"/>
              </w:rPr>
              <w:t>2</w:t>
            </w:r>
          </w:p>
        </w:tc>
        <w:tc>
          <w:tcPr>
            <w:tcW w:w="1843" w:type="dxa"/>
          </w:tcPr>
          <w:p w:rsidR="00503F57" w:rsidRDefault="00503F57" w:rsidP="00797B02">
            <w:pPr>
              <w:jc w:val="both"/>
              <w:rPr>
                <w:rFonts w:ascii="Times New Roman" w:eastAsia="Times New Roman" w:hAnsi="Times New Roman" w:cs="Times New Roman"/>
                <w:bCs/>
                <w:lang w:val="sr-Cyrl-RS"/>
              </w:rPr>
            </w:pPr>
          </w:p>
        </w:tc>
      </w:tr>
      <w:tr w:rsidR="00503F57" w:rsidTr="00503F57">
        <w:tc>
          <w:tcPr>
            <w:tcW w:w="1374" w:type="dxa"/>
          </w:tcPr>
          <w:p w:rsidR="00503F57" w:rsidRDefault="00503F57" w:rsidP="00503F57">
            <w:pPr>
              <w:jc w:val="center"/>
              <w:rPr>
                <w:rFonts w:ascii="Times New Roman" w:eastAsia="Times New Roman" w:hAnsi="Times New Roman" w:cs="Times New Roman"/>
                <w:bCs/>
                <w:lang w:val="sr-Cyrl-RS"/>
              </w:rPr>
            </w:pPr>
            <w:r>
              <w:rPr>
                <w:rFonts w:ascii="Times New Roman" w:eastAsia="Times New Roman" w:hAnsi="Times New Roman" w:cs="Times New Roman"/>
                <w:bCs/>
                <w:lang w:val="sr-Cyrl-RS"/>
              </w:rPr>
              <w:t>-</w:t>
            </w:r>
          </w:p>
        </w:tc>
        <w:tc>
          <w:tcPr>
            <w:tcW w:w="1686" w:type="dxa"/>
          </w:tcPr>
          <w:p w:rsidR="00503F57" w:rsidRDefault="00503F57" w:rsidP="00503F57">
            <w:pPr>
              <w:jc w:val="center"/>
              <w:rPr>
                <w:rFonts w:ascii="Times New Roman" w:eastAsia="Times New Roman" w:hAnsi="Times New Roman" w:cs="Times New Roman"/>
                <w:bCs/>
                <w:lang w:val="sr-Cyrl-RS"/>
              </w:rPr>
            </w:pPr>
            <w:r>
              <w:rPr>
                <w:rFonts w:ascii="Times New Roman" w:eastAsia="Times New Roman" w:hAnsi="Times New Roman" w:cs="Times New Roman"/>
                <w:bCs/>
                <w:lang w:val="sr-Cyrl-RS"/>
              </w:rPr>
              <w:t>-</w:t>
            </w:r>
          </w:p>
        </w:tc>
        <w:tc>
          <w:tcPr>
            <w:tcW w:w="1868" w:type="dxa"/>
          </w:tcPr>
          <w:p w:rsidR="00503F57" w:rsidRDefault="00503F57" w:rsidP="00503F57">
            <w:pPr>
              <w:jc w:val="center"/>
              <w:rPr>
                <w:rFonts w:ascii="Times New Roman" w:eastAsia="Times New Roman" w:hAnsi="Times New Roman" w:cs="Times New Roman"/>
                <w:bCs/>
                <w:lang w:val="sr-Cyrl-RS"/>
              </w:rPr>
            </w:pPr>
            <w:r>
              <w:rPr>
                <w:rFonts w:ascii="Times New Roman" w:eastAsia="Times New Roman" w:hAnsi="Times New Roman" w:cs="Times New Roman"/>
                <w:bCs/>
                <w:lang w:val="sr-Cyrl-RS"/>
              </w:rPr>
              <w:t>2015</w:t>
            </w:r>
          </w:p>
        </w:tc>
        <w:tc>
          <w:tcPr>
            <w:tcW w:w="2268" w:type="dxa"/>
          </w:tcPr>
          <w:p w:rsidR="00503F57" w:rsidRDefault="00503F57" w:rsidP="00503F57">
            <w:pPr>
              <w:ind w:left="1056"/>
              <w:jc w:val="center"/>
              <w:rPr>
                <w:rFonts w:ascii="Times New Roman" w:eastAsia="Times New Roman" w:hAnsi="Times New Roman" w:cs="Times New Roman"/>
                <w:bCs/>
                <w:lang w:val="sr-Cyrl-RS"/>
              </w:rPr>
            </w:pPr>
            <w:r>
              <w:rPr>
                <w:rFonts w:ascii="Times New Roman" w:eastAsia="Times New Roman" w:hAnsi="Times New Roman" w:cs="Times New Roman"/>
                <w:bCs/>
                <w:lang w:val="sr-Cyrl-RS"/>
              </w:rPr>
              <w:t>10</w:t>
            </w:r>
          </w:p>
        </w:tc>
        <w:tc>
          <w:tcPr>
            <w:tcW w:w="2268" w:type="dxa"/>
          </w:tcPr>
          <w:p w:rsidR="00503F57" w:rsidRDefault="00503F57" w:rsidP="00797B02">
            <w:pPr>
              <w:jc w:val="both"/>
              <w:rPr>
                <w:rFonts w:ascii="Times New Roman" w:eastAsia="Times New Roman" w:hAnsi="Times New Roman" w:cs="Times New Roman"/>
                <w:bCs/>
                <w:lang w:val="sr-Cyrl-RS"/>
              </w:rPr>
            </w:pPr>
          </w:p>
        </w:tc>
        <w:tc>
          <w:tcPr>
            <w:tcW w:w="1701" w:type="dxa"/>
          </w:tcPr>
          <w:p w:rsidR="00503F57" w:rsidRDefault="00503F57" w:rsidP="00797B02">
            <w:pPr>
              <w:jc w:val="both"/>
              <w:rPr>
                <w:rFonts w:ascii="Times New Roman" w:eastAsia="Times New Roman" w:hAnsi="Times New Roman" w:cs="Times New Roman"/>
                <w:bCs/>
                <w:lang w:val="sr-Cyrl-RS"/>
              </w:rPr>
            </w:pPr>
          </w:p>
        </w:tc>
        <w:tc>
          <w:tcPr>
            <w:tcW w:w="1843" w:type="dxa"/>
          </w:tcPr>
          <w:p w:rsidR="00503F57" w:rsidRDefault="00503F57" w:rsidP="00797B02">
            <w:pPr>
              <w:jc w:val="both"/>
              <w:rPr>
                <w:rFonts w:ascii="Times New Roman" w:eastAsia="Times New Roman" w:hAnsi="Times New Roman" w:cs="Times New Roman"/>
                <w:bCs/>
                <w:lang w:val="sr-Cyrl-RS"/>
              </w:rPr>
            </w:pPr>
            <w:r>
              <w:rPr>
                <w:rFonts w:ascii="Times New Roman" w:eastAsia="Times New Roman" w:hAnsi="Times New Roman" w:cs="Times New Roman"/>
                <w:bCs/>
                <w:lang w:val="sr-Cyrl-RS"/>
              </w:rPr>
              <w:t>1 у току</w:t>
            </w:r>
          </w:p>
        </w:tc>
      </w:tr>
      <w:tr w:rsidR="00503F57" w:rsidTr="00503F57">
        <w:tc>
          <w:tcPr>
            <w:tcW w:w="1374" w:type="dxa"/>
          </w:tcPr>
          <w:p w:rsidR="00503F57" w:rsidRDefault="00503F57" w:rsidP="00503F57">
            <w:pPr>
              <w:jc w:val="center"/>
              <w:rPr>
                <w:rFonts w:ascii="Times New Roman" w:eastAsia="Times New Roman" w:hAnsi="Times New Roman" w:cs="Times New Roman"/>
                <w:bCs/>
                <w:lang w:val="sr-Cyrl-RS"/>
              </w:rPr>
            </w:pPr>
            <w:r>
              <w:rPr>
                <w:rFonts w:ascii="Times New Roman" w:eastAsia="Times New Roman" w:hAnsi="Times New Roman" w:cs="Times New Roman"/>
                <w:bCs/>
                <w:lang w:val="sr-Cyrl-RS"/>
              </w:rPr>
              <w:t>-</w:t>
            </w:r>
          </w:p>
        </w:tc>
        <w:tc>
          <w:tcPr>
            <w:tcW w:w="1686" w:type="dxa"/>
          </w:tcPr>
          <w:p w:rsidR="00503F57" w:rsidRDefault="00503F57" w:rsidP="00503F57">
            <w:pPr>
              <w:jc w:val="center"/>
              <w:rPr>
                <w:rFonts w:ascii="Times New Roman" w:eastAsia="Times New Roman" w:hAnsi="Times New Roman" w:cs="Times New Roman"/>
                <w:bCs/>
                <w:lang w:val="sr-Cyrl-RS"/>
              </w:rPr>
            </w:pPr>
            <w:r>
              <w:rPr>
                <w:rFonts w:ascii="Times New Roman" w:eastAsia="Times New Roman" w:hAnsi="Times New Roman" w:cs="Times New Roman"/>
                <w:bCs/>
                <w:lang w:val="sr-Cyrl-RS"/>
              </w:rPr>
              <w:t>-</w:t>
            </w:r>
          </w:p>
        </w:tc>
        <w:tc>
          <w:tcPr>
            <w:tcW w:w="1868" w:type="dxa"/>
          </w:tcPr>
          <w:p w:rsidR="00503F57" w:rsidRDefault="00503F57" w:rsidP="00503F57">
            <w:pPr>
              <w:jc w:val="center"/>
              <w:rPr>
                <w:rFonts w:ascii="Times New Roman" w:eastAsia="Times New Roman" w:hAnsi="Times New Roman" w:cs="Times New Roman"/>
                <w:bCs/>
                <w:lang w:val="sr-Cyrl-RS"/>
              </w:rPr>
            </w:pPr>
            <w:r>
              <w:rPr>
                <w:rFonts w:ascii="Times New Roman" w:eastAsia="Times New Roman" w:hAnsi="Times New Roman" w:cs="Times New Roman"/>
                <w:bCs/>
                <w:lang w:val="sr-Cyrl-RS"/>
              </w:rPr>
              <w:t>2016</w:t>
            </w:r>
          </w:p>
        </w:tc>
        <w:tc>
          <w:tcPr>
            <w:tcW w:w="2268" w:type="dxa"/>
          </w:tcPr>
          <w:p w:rsidR="00503F57" w:rsidRDefault="00503F57" w:rsidP="00503F57">
            <w:pPr>
              <w:ind w:left="1176"/>
              <w:jc w:val="center"/>
              <w:rPr>
                <w:rFonts w:ascii="Times New Roman" w:eastAsia="Times New Roman" w:hAnsi="Times New Roman" w:cs="Times New Roman"/>
                <w:bCs/>
                <w:lang w:val="sr-Cyrl-RS"/>
              </w:rPr>
            </w:pPr>
            <w:r>
              <w:rPr>
                <w:rFonts w:ascii="Times New Roman" w:eastAsia="Times New Roman" w:hAnsi="Times New Roman" w:cs="Times New Roman"/>
                <w:bCs/>
                <w:lang w:val="sr-Cyrl-RS"/>
              </w:rPr>
              <w:t>4</w:t>
            </w:r>
          </w:p>
        </w:tc>
        <w:tc>
          <w:tcPr>
            <w:tcW w:w="2268" w:type="dxa"/>
          </w:tcPr>
          <w:p w:rsidR="00503F57" w:rsidRDefault="00503F57" w:rsidP="00797B02">
            <w:pPr>
              <w:jc w:val="both"/>
              <w:rPr>
                <w:rFonts w:ascii="Times New Roman" w:eastAsia="Times New Roman" w:hAnsi="Times New Roman" w:cs="Times New Roman"/>
                <w:bCs/>
                <w:lang w:val="sr-Cyrl-RS"/>
              </w:rPr>
            </w:pPr>
          </w:p>
        </w:tc>
        <w:tc>
          <w:tcPr>
            <w:tcW w:w="1701" w:type="dxa"/>
          </w:tcPr>
          <w:p w:rsidR="00503F57" w:rsidRDefault="00503F57" w:rsidP="00797B02">
            <w:pPr>
              <w:jc w:val="both"/>
              <w:rPr>
                <w:rFonts w:ascii="Times New Roman" w:eastAsia="Times New Roman" w:hAnsi="Times New Roman" w:cs="Times New Roman"/>
                <w:bCs/>
                <w:lang w:val="sr-Cyrl-RS"/>
              </w:rPr>
            </w:pPr>
          </w:p>
        </w:tc>
        <w:tc>
          <w:tcPr>
            <w:tcW w:w="1843" w:type="dxa"/>
          </w:tcPr>
          <w:p w:rsidR="00503F57" w:rsidRDefault="00503F57" w:rsidP="00797B02">
            <w:pPr>
              <w:jc w:val="both"/>
              <w:rPr>
                <w:rFonts w:ascii="Times New Roman" w:eastAsia="Times New Roman" w:hAnsi="Times New Roman" w:cs="Times New Roman"/>
                <w:bCs/>
                <w:lang w:val="sr-Cyrl-RS"/>
              </w:rPr>
            </w:pPr>
          </w:p>
        </w:tc>
      </w:tr>
      <w:tr w:rsidR="00503F57" w:rsidTr="00503F57">
        <w:tc>
          <w:tcPr>
            <w:tcW w:w="1374" w:type="dxa"/>
          </w:tcPr>
          <w:p w:rsidR="00503F57" w:rsidRDefault="00503F57" w:rsidP="00503F57">
            <w:pPr>
              <w:jc w:val="center"/>
              <w:rPr>
                <w:rFonts w:ascii="Times New Roman" w:eastAsia="Times New Roman" w:hAnsi="Times New Roman" w:cs="Times New Roman"/>
                <w:bCs/>
                <w:lang w:val="sr-Cyrl-RS"/>
              </w:rPr>
            </w:pPr>
            <w:r>
              <w:rPr>
                <w:rFonts w:ascii="Times New Roman" w:eastAsia="Times New Roman" w:hAnsi="Times New Roman" w:cs="Times New Roman"/>
                <w:bCs/>
                <w:lang w:val="sr-Cyrl-RS"/>
              </w:rPr>
              <w:t>-</w:t>
            </w:r>
          </w:p>
        </w:tc>
        <w:tc>
          <w:tcPr>
            <w:tcW w:w="1686" w:type="dxa"/>
          </w:tcPr>
          <w:p w:rsidR="00503F57" w:rsidRDefault="00503F57" w:rsidP="00503F57">
            <w:pPr>
              <w:jc w:val="center"/>
              <w:rPr>
                <w:rFonts w:ascii="Times New Roman" w:eastAsia="Times New Roman" w:hAnsi="Times New Roman" w:cs="Times New Roman"/>
                <w:bCs/>
                <w:lang w:val="sr-Cyrl-RS"/>
              </w:rPr>
            </w:pPr>
            <w:r>
              <w:rPr>
                <w:rFonts w:ascii="Times New Roman" w:eastAsia="Times New Roman" w:hAnsi="Times New Roman" w:cs="Times New Roman"/>
                <w:bCs/>
                <w:lang w:val="sr-Cyrl-RS"/>
              </w:rPr>
              <w:t>-</w:t>
            </w:r>
          </w:p>
        </w:tc>
        <w:tc>
          <w:tcPr>
            <w:tcW w:w="1868" w:type="dxa"/>
          </w:tcPr>
          <w:p w:rsidR="00503F57" w:rsidRDefault="00503F57" w:rsidP="00503F57">
            <w:pPr>
              <w:jc w:val="center"/>
              <w:rPr>
                <w:rFonts w:ascii="Times New Roman" w:eastAsia="Times New Roman" w:hAnsi="Times New Roman" w:cs="Times New Roman"/>
                <w:bCs/>
                <w:lang w:val="sr-Cyrl-RS"/>
              </w:rPr>
            </w:pPr>
            <w:r>
              <w:rPr>
                <w:rFonts w:ascii="Times New Roman" w:eastAsia="Times New Roman" w:hAnsi="Times New Roman" w:cs="Times New Roman"/>
                <w:bCs/>
                <w:lang w:val="sr-Cyrl-RS"/>
              </w:rPr>
              <w:t>2017</w:t>
            </w:r>
          </w:p>
        </w:tc>
        <w:tc>
          <w:tcPr>
            <w:tcW w:w="2268" w:type="dxa"/>
          </w:tcPr>
          <w:p w:rsidR="00503F57" w:rsidRDefault="00503F57" w:rsidP="00503F57">
            <w:pPr>
              <w:ind w:left="1176"/>
              <w:jc w:val="center"/>
              <w:rPr>
                <w:rFonts w:ascii="Times New Roman" w:eastAsia="Times New Roman" w:hAnsi="Times New Roman" w:cs="Times New Roman"/>
                <w:bCs/>
                <w:lang w:val="sr-Cyrl-RS"/>
              </w:rPr>
            </w:pPr>
            <w:r>
              <w:rPr>
                <w:rFonts w:ascii="Times New Roman" w:eastAsia="Times New Roman" w:hAnsi="Times New Roman" w:cs="Times New Roman"/>
                <w:bCs/>
                <w:lang w:val="sr-Cyrl-RS"/>
              </w:rPr>
              <w:t>1</w:t>
            </w:r>
          </w:p>
        </w:tc>
        <w:tc>
          <w:tcPr>
            <w:tcW w:w="2268" w:type="dxa"/>
          </w:tcPr>
          <w:p w:rsidR="00503F57" w:rsidRDefault="00503F57" w:rsidP="00797B02">
            <w:pPr>
              <w:jc w:val="both"/>
              <w:rPr>
                <w:rFonts w:ascii="Times New Roman" w:eastAsia="Times New Roman" w:hAnsi="Times New Roman" w:cs="Times New Roman"/>
                <w:bCs/>
                <w:lang w:val="sr-Cyrl-RS"/>
              </w:rPr>
            </w:pPr>
          </w:p>
        </w:tc>
        <w:tc>
          <w:tcPr>
            <w:tcW w:w="1701" w:type="dxa"/>
          </w:tcPr>
          <w:p w:rsidR="00503F57" w:rsidRDefault="00503F57" w:rsidP="00797B02">
            <w:pPr>
              <w:jc w:val="both"/>
              <w:rPr>
                <w:rFonts w:ascii="Times New Roman" w:eastAsia="Times New Roman" w:hAnsi="Times New Roman" w:cs="Times New Roman"/>
                <w:bCs/>
                <w:lang w:val="sr-Cyrl-RS"/>
              </w:rPr>
            </w:pPr>
          </w:p>
        </w:tc>
        <w:tc>
          <w:tcPr>
            <w:tcW w:w="1843" w:type="dxa"/>
          </w:tcPr>
          <w:p w:rsidR="00503F57" w:rsidRDefault="00503F57" w:rsidP="00797B02">
            <w:pPr>
              <w:jc w:val="both"/>
              <w:rPr>
                <w:rFonts w:ascii="Times New Roman" w:eastAsia="Times New Roman" w:hAnsi="Times New Roman" w:cs="Times New Roman"/>
                <w:bCs/>
                <w:lang w:val="sr-Cyrl-RS"/>
              </w:rPr>
            </w:pPr>
          </w:p>
        </w:tc>
      </w:tr>
      <w:tr w:rsidR="00503F57" w:rsidTr="00503F57">
        <w:tc>
          <w:tcPr>
            <w:tcW w:w="1374" w:type="dxa"/>
          </w:tcPr>
          <w:p w:rsidR="00503F57" w:rsidRDefault="00503F57" w:rsidP="00503F57">
            <w:pPr>
              <w:jc w:val="center"/>
              <w:rPr>
                <w:rFonts w:ascii="Times New Roman" w:eastAsia="Times New Roman" w:hAnsi="Times New Roman" w:cs="Times New Roman"/>
                <w:bCs/>
                <w:lang w:val="sr-Cyrl-RS"/>
              </w:rPr>
            </w:pPr>
            <w:r>
              <w:rPr>
                <w:rFonts w:ascii="Times New Roman" w:eastAsia="Times New Roman" w:hAnsi="Times New Roman" w:cs="Times New Roman"/>
                <w:bCs/>
                <w:lang w:val="sr-Cyrl-RS"/>
              </w:rPr>
              <w:t>-</w:t>
            </w:r>
          </w:p>
        </w:tc>
        <w:tc>
          <w:tcPr>
            <w:tcW w:w="1686" w:type="dxa"/>
          </w:tcPr>
          <w:p w:rsidR="00503F57" w:rsidRDefault="00503F57" w:rsidP="00503F57">
            <w:pPr>
              <w:jc w:val="center"/>
              <w:rPr>
                <w:rFonts w:ascii="Times New Roman" w:eastAsia="Times New Roman" w:hAnsi="Times New Roman" w:cs="Times New Roman"/>
                <w:bCs/>
                <w:lang w:val="sr-Cyrl-RS"/>
              </w:rPr>
            </w:pPr>
            <w:r>
              <w:rPr>
                <w:rFonts w:ascii="Times New Roman" w:eastAsia="Times New Roman" w:hAnsi="Times New Roman" w:cs="Times New Roman"/>
                <w:bCs/>
                <w:lang w:val="sr-Cyrl-RS"/>
              </w:rPr>
              <w:t>-</w:t>
            </w:r>
          </w:p>
        </w:tc>
        <w:tc>
          <w:tcPr>
            <w:tcW w:w="1868" w:type="dxa"/>
          </w:tcPr>
          <w:p w:rsidR="00503F57" w:rsidRDefault="00503F57" w:rsidP="00503F57">
            <w:pPr>
              <w:jc w:val="center"/>
              <w:rPr>
                <w:rFonts w:ascii="Times New Roman" w:eastAsia="Times New Roman" w:hAnsi="Times New Roman" w:cs="Times New Roman"/>
                <w:bCs/>
                <w:lang w:val="sr-Cyrl-RS"/>
              </w:rPr>
            </w:pPr>
            <w:r>
              <w:rPr>
                <w:rFonts w:ascii="Times New Roman" w:eastAsia="Times New Roman" w:hAnsi="Times New Roman" w:cs="Times New Roman"/>
                <w:bCs/>
                <w:lang w:val="sr-Cyrl-RS"/>
              </w:rPr>
              <w:t>2018</w:t>
            </w:r>
          </w:p>
        </w:tc>
        <w:tc>
          <w:tcPr>
            <w:tcW w:w="2268" w:type="dxa"/>
          </w:tcPr>
          <w:p w:rsidR="00503F57" w:rsidRDefault="00503F57" w:rsidP="00503F57">
            <w:pPr>
              <w:ind w:left="1176"/>
              <w:jc w:val="center"/>
              <w:rPr>
                <w:rFonts w:ascii="Times New Roman" w:eastAsia="Times New Roman" w:hAnsi="Times New Roman" w:cs="Times New Roman"/>
                <w:bCs/>
                <w:lang w:val="sr-Cyrl-RS"/>
              </w:rPr>
            </w:pPr>
            <w:r>
              <w:rPr>
                <w:rFonts w:ascii="Times New Roman" w:eastAsia="Times New Roman" w:hAnsi="Times New Roman" w:cs="Times New Roman"/>
                <w:bCs/>
                <w:lang w:val="sr-Cyrl-RS"/>
              </w:rPr>
              <w:t>3</w:t>
            </w:r>
          </w:p>
        </w:tc>
        <w:tc>
          <w:tcPr>
            <w:tcW w:w="2268" w:type="dxa"/>
          </w:tcPr>
          <w:p w:rsidR="00503F57" w:rsidRDefault="00503F57" w:rsidP="00797B02">
            <w:pPr>
              <w:jc w:val="both"/>
              <w:rPr>
                <w:rFonts w:ascii="Times New Roman" w:eastAsia="Times New Roman" w:hAnsi="Times New Roman" w:cs="Times New Roman"/>
                <w:bCs/>
                <w:lang w:val="sr-Cyrl-RS"/>
              </w:rPr>
            </w:pPr>
          </w:p>
        </w:tc>
        <w:tc>
          <w:tcPr>
            <w:tcW w:w="1701" w:type="dxa"/>
          </w:tcPr>
          <w:p w:rsidR="00503F57" w:rsidRDefault="00503F57" w:rsidP="00797B02">
            <w:pPr>
              <w:jc w:val="both"/>
              <w:rPr>
                <w:rFonts w:ascii="Times New Roman" w:eastAsia="Times New Roman" w:hAnsi="Times New Roman" w:cs="Times New Roman"/>
                <w:bCs/>
                <w:lang w:val="sr-Cyrl-RS"/>
              </w:rPr>
            </w:pPr>
          </w:p>
        </w:tc>
        <w:tc>
          <w:tcPr>
            <w:tcW w:w="1843" w:type="dxa"/>
          </w:tcPr>
          <w:p w:rsidR="00503F57" w:rsidRDefault="00503F57" w:rsidP="00797B02">
            <w:pPr>
              <w:jc w:val="both"/>
              <w:rPr>
                <w:rFonts w:ascii="Times New Roman" w:eastAsia="Times New Roman" w:hAnsi="Times New Roman" w:cs="Times New Roman"/>
                <w:bCs/>
                <w:lang w:val="sr-Cyrl-RS"/>
              </w:rPr>
            </w:pPr>
          </w:p>
        </w:tc>
      </w:tr>
      <w:tr w:rsidR="00503F57" w:rsidTr="00503F57">
        <w:tc>
          <w:tcPr>
            <w:tcW w:w="1374" w:type="dxa"/>
          </w:tcPr>
          <w:p w:rsidR="00503F57" w:rsidRDefault="00503F57" w:rsidP="00503F57">
            <w:pPr>
              <w:jc w:val="center"/>
              <w:rPr>
                <w:rFonts w:ascii="Times New Roman" w:eastAsia="Times New Roman" w:hAnsi="Times New Roman" w:cs="Times New Roman"/>
                <w:bCs/>
                <w:lang w:val="sr-Cyrl-RS"/>
              </w:rPr>
            </w:pPr>
            <w:r>
              <w:rPr>
                <w:rFonts w:ascii="Times New Roman" w:eastAsia="Times New Roman" w:hAnsi="Times New Roman" w:cs="Times New Roman"/>
                <w:bCs/>
                <w:lang w:val="sr-Cyrl-RS"/>
              </w:rPr>
              <w:t>-</w:t>
            </w:r>
          </w:p>
        </w:tc>
        <w:tc>
          <w:tcPr>
            <w:tcW w:w="1686" w:type="dxa"/>
          </w:tcPr>
          <w:p w:rsidR="00503F57" w:rsidRDefault="00503F57" w:rsidP="00503F57">
            <w:pPr>
              <w:jc w:val="center"/>
              <w:rPr>
                <w:rFonts w:ascii="Times New Roman" w:eastAsia="Times New Roman" w:hAnsi="Times New Roman" w:cs="Times New Roman"/>
                <w:bCs/>
                <w:lang w:val="sr-Cyrl-RS"/>
              </w:rPr>
            </w:pPr>
            <w:r>
              <w:rPr>
                <w:rFonts w:ascii="Times New Roman" w:eastAsia="Times New Roman" w:hAnsi="Times New Roman" w:cs="Times New Roman"/>
                <w:bCs/>
                <w:lang w:val="sr-Cyrl-RS"/>
              </w:rPr>
              <w:t>-</w:t>
            </w:r>
          </w:p>
        </w:tc>
        <w:tc>
          <w:tcPr>
            <w:tcW w:w="1868" w:type="dxa"/>
          </w:tcPr>
          <w:p w:rsidR="00503F57" w:rsidRDefault="00503F57" w:rsidP="00503F57">
            <w:pPr>
              <w:jc w:val="center"/>
              <w:rPr>
                <w:rFonts w:ascii="Times New Roman" w:eastAsia="Times New Roman" w:hAnsi="Times New Roman" w:cs="Times New Roman"/>
                <w:bCs/>
                <w:lang w:val="sr-Cyrl-RS"/>
              </w:rPr>
            </w:pPr>
            <w:r>
              <w:rPr>
                <w:rFonts w:ascii="Times New Roman" w:eastAsia="Times New Roman" w:hAnsi="Times New Roman" w:cs="Times New Roman"/>
                <w:bCs/>
                <w:lang w:val="sr-Cyrl-RS"/>
              </w:rPr>
              <w:t>2019</w:t>
            </w:r>
          </w:p>
        </w:tc>
        <w:tc>
          <w:tcPr>
            <w:tcW w:w="2268" w:type="dxa"/>
          </w:tcPr>
          <w:p w:rsidR="00503F57" w:rsidRDefault="00503F57" w:rsidP="00503F57">
            <w:pPr>
              <w:ind w:left="1176"/>
              <w:jc w:val="center"/>
              <w:rPr>
                <w:rFonts w:ascii="Times New Roman" w:eastAsia="Times New Roman" w:hAnsi="Times New Roman" w:cs="Times New Roman"/>
                <w:bCs/>
                <w:lang w:val="sr-Cyrl-RS"/>
              </w:rPr>
            </w:pPr>
            <w:r>
              <w:rPr>
                <w:rFonts w:ascii="Times New Roman" w:eastAsia="Times New Roman" w:hAnsi="Times New Roman" w:cs="Times New Roman"/>
                <w:bCs/>
                <w:lang w:val="sr-Cyrl-RS"/>
              </w:rPr>
              <w:t>1</w:t>
            </w:r>
          </w:p>
        </w:tc>
        <w:tc>
          <w:tcPr>
            <w:tcW w:w="2268" w:type="dxa"/>
          </w:tcPr>
          <w:p w:rsidR="00503F57" w:rsidRDefault="00503F57" w:rsidP="00797B02">
            <w:pPr>
              <w:jc w:val="both"/>
              <w:rPr>
                <w:rFonts w:ascii="Times New Roman" w:eastAsia="Times New Roman" w:hAnsi="Times New Roman" w:cs="Times New Roman"/>
                <w:bCs/>
                <w:lang w:val="sr-Cyrl-RS"/>
              </w:rPr>
            </w:pPr>
          </w:p>
        </w:tc>
        <w:tc>
          <w:tcPr>
            <w:tcW w:w="1701" w:type="dxa"/>
          </w:tcPr>
          <w:p w:rsidR="00503F57" w:rsidRDefault="00503F57" w:rsidP="00797B02">
            <w:pPr>
              <w:jc w:val="both"/>
              <w:rPr>
                <w:rFonts w:ascii="Times New Roman" w:eastAsia="Times New Roman" w:hAnsi="Times New Roman" w:cs="Times New Roman"/>
                <w:bCs/>
                <w:lang w:val="sr-Cyrl-RS"/>
              </w:rPr>
            </w:pPr>
          </w:p>
        </w:tc>
        <w:tc>
          <w:tcPr>
            <w:tcW w:w="1843" w:type="dxa"/>
          </w:tcPr>
          <w:p w:rsidR="00503F57" w:rsidRDefault="00503F57" w:rsidP="00797B02">
            <w:pPr>
              <w:jc w:val="both"/>
              <w:rPr>
                <w:rFonts w:ascii="Times New Roman" w:eastAsia="Times New Roman" w:hAnsi="Times New Roman" w:cs="Times New Roman"/>
                <w:bCs/>
                <w:lang w:val="sr-Cyrl-RS"/>
              </w:rPr>
            </w:pPr>
          </w:p>
        </w:tc>
      </w:tr>
      <w:tr w:rsidR="00503F57" w:rsidTr="00503F57">
        <w:tc>
          <w:tcPr>
            <w:tcW w:w="1374" w:type="dxa"/>
          </w:tcPr>
          <w:p w:rsidR="00503F57" w:rsidRDefault="00503F57" w:rsidP="00797B02">
            <w:pPr>
              <w:jc w:val="both"/>
              <w:rPr>
                <w:rFonts w:ascii="Times New Roman" w:eastAsia="Times New Roman" w:hAnsi="Times New Roman" w:cs="Times New Roman"/>
                <w:bCs/>
                <w:lang w:val="sr-Cyrl-RS"/>
              </w:rPr>
            </w:pPr>
          </w:p>
        </w:tc>
        <w:tc>
          <w:tcPr>
            <w:tcW w:w="1686" w:type="dxa"/>
          </w:tcPr>
          <w:p w:rsidR="00503F57" w:rsidRDefault="00503F57" w:rsidP="00797B02">
            <w:pPr>
              <w:jc w:val="both"/>
              <w:rPr>
                <w:rFonts w:ascii="Times New Roman" w:eastAsia="Times New Roman" w:hAnsi="Times New Roman" w:cs="Times New Roman"/>
                <w:bCs/>
                <w:lang w:val="sr-Cyrl-RS"/>
              </w:rPr>
            </w:pPr>
          </w:p>
        </w:tc>
        <w:tc>
          <w:tcPr>
            <w:tcW w:w="1868" w:type="dxa"/>
          </w:tcPr>
          <w:p w:rsidR="00503F57" w:rsidRDefault="00503F57" w:rsidP="00503F57">
            <w:pPr>
              <w:jc w:val="center"/>
              <w:rPr>
                <w:rFonts w:ascii="Times New Roman" w:eastAsia="Times New Roman" w:hAnsi="Times New Roman" w:cs="Times New Roman"/>
                <w:bCs/>
                <w:lang w:val="sr-Cyrl-RS"/>
              </w:rPr>
            </w:pPr>
            <w:r w:rsidRPr="008A07F2">
              <w:rPr>
                <w:rFonts w:ascii="Times New Roman" w:eastAsia="Times New Roman" w:hAnsi="Times New Roman" w:cs="Times New Roman"/>
                <w:bCs/>
                <w:color w:val="FF0000"/>
                <w:lang w:val="sr-Cyrl-RS"/>
              </w:rPr>
              <w:t>Укупно</w:t>
            </w:r>
          </w:p>
        </w:tc>
        <w:tc>
          <w:tcPr>
            <w:tcW w:w="2268" w:type="dxa"/>
          </w:tcPr>
          <w:p w:rsidR="00503F57" w:rsidRDefault="00503F57" w:rsidP="00503F57">
            <w:pPr>
              <w:ind w:left="1104"/>
              <w:jc w:val="center"/>
              <w:rPr>
                <w:rFonts w:ascii="Times New Roman" w:eastAsia="Times New Roman" w:hAnsi="Times New Roman" w:cs="Times New Roman"/>
                <w:bCs/>
                <w:lang w:val="sr-Cyrl-RS"/>
              </w:rPr>
            </w:pPr>
            <w:r w:rsidRPr="008A07F2">
              <w:rPr>
                <w:rFonts w:ascii="Times New Roman" w:eastAsia="Times New Roman" w:hAnsi="Times New Roman" w:cs="Times New Roman"/>
                <w:bCs/>
                <w:color w:val="FF0000"/>
                <w:lang w:val="sr-Cyrl-RS"/>
              </w:rPr>
              <w:t>35</w:t>
            </w:r>
          </w:p>
        </w:tc>
        <w:tc>
          <w:tcPr>
            <w:tcW w:w="2268" w:type="dxa"/>
          </w:tcPr>
          <w:p w:rsidR="00503F57" w:rsidRDefault="00503F57" w:rsidP="00503F57">
            <w:pPr>
              <w:jc w:val="center"/>
              <w:rPr>
                <w:rFonts w:ascii="Times New Roman" w:eastAsia="Times New Roman" w:hAnsi="Times New Roman" w:cs="Times New Roman"/>
                <w:bCs/>
                <w:lang w:val="sr-Cyrl-RS"/>
              </w:rPr>
            </w:pPr>
            <w:r>
              <w:rPr>
                <w:rFonts w:ascii="Times New Roman" w:eastAsia="Times New Roman" w:hAnsi="Times New Roman" w:cs="Times New Roman"/>
                <w:bCs/>
                <w:lang w:val="sr-Cyrl-RS"/>
              </w:rPr>
              <w:t>2</w:t>
            </w:r>
          </w:p>
        </w:tc>
        <w:tc>
          <w:tcPr>
            <w:tcW w:w="1701" w:type="dxa"/>
          </w:tcPr>
          <w:p w:rsidR="00503F57" w:rsidRDefault="00503F57" w:rsidP="00503F57">
            <w:pPr>
              <w:jc w:val="center"/>
              <w:rPr>
                <w:rFonts w:ascii="Times New Roman" w:eastAsia="Times New Roman" w:hAnsi="Times New Roman" w:cs="Times New Roman"/>
                <w:bCs/>
                <w:lang w:val="sr-Cyrl-RS"/>
              </w:rPr>
            </w:pPr>
            <w:r>
              <w:rPr>
                <w:rFonts w:ascii="Times New Roman" w:eastAsia="Times New Roman" w:hAnsi="Times New Roman" w:cs="Times New Roman"/>
                <w:bCs/>
                <w:lang w:val="sr-Cyrl-RS"/>
              </w:rPr>
              <w:t>2</w:t>
            </w:r>
          </w:p>
        </w:tc>
        <w:tc>
          <w:tcPr>
            <w:tcW w:w="1843" w:type="dxa"/>
          </w:tcPr>
          <w:p w:rsidR="00503F57" w:rsidRDefault="00503F57" w:rsidP="00503F57">
            <w:pPr>
              <w:jc w:val="center"/>
              <w:rPr>
                <w:rFonts w:ascii="Times New Roman" w:eastAsia="Times New Roman" w:hAnsi="Times New Roman" w:cs="Times New Roman"/>
                <w:bCs/>
                <w:lang w:val="sr-Cyrl-RS"/>
              </w:rPr>
            </w:pPr>
            <w:r>
              <w:rPr>
                <w:rFonts w:ascii="Times New Roman" w:eastAsia="Times New Roman" w:hAnsi="Times New Roman" w:cs="Times New Roman"/>
                <w:bCs/>
                <w:lang w:val="sr-Cyrl-RS"/>
              </w:rPr>
              <w:t>1</w:t>
            </w:r>
          </w:p>
        </w:tc>
      </w:tr>
    </w:tbl>
    <w:p w:rsidR="00D76B20" w:rsidRPr="00097744" w:rsidRDefault="00797B02" w:rsidP="00097744">
      <w:pPr>
        <w:jc w:val="both"/>
        <w:rPr>
          <w:rFonts w:ascii="Times New Roman" w:eastAsia="Times New Roman" w:hAnsi="Times New Roman" w:cs="Times New Roman"/>
          <w:bCs/>
          <w:lang w:val="sr-Cyrl-RS"/>
        </w:rPr>
      </w:pPr>
      <w:r>
        <w:rPr>
          <w:rFonts w:ascii="Times New Roman" w:eastAsia="Times New Roman" w:hAnsi="Times New Roman" w:cs="Times New Roman"/>
          <w:bCs/>
          <w:lang w:val="sr-Cyrl-RS"/>
        </w:rPr>
        <w:t xml:space="preserve"> </w:t>
      </w:r>
      <w:r w:rsidR="0042258D">
        <w:rPr>
          <w:rFonts w:ascii="Times New Roman" w:eastAsia="Times New Roman" w:hAnsi="Times New Roman" w:cs="Times New Roman"/>
          <w:bCs/>
          <w:lang w:val="sr-Cyrl-RS"/>
        </w:rPr>
        <w:t>Табела10.</w:t>
      </w:r>
      <w:r>
        <w:rPr>
          <w:rFonts w:ascii="Times New Roman" w:eastAsia="Times New Roman" w:hAnsi="Times New Roman" w:cs="Times New Roman"/>
          <w:bCs/>
          <w:lang w:val="sr-Cyrl-RS"/>
        </w:rPr>
        <w:t>Број поднетих жалби које се налазе у Министарству заштите животне средине</w:t>
      </w:r>
    </w:p>
    <w:p w:rsidR="001E3B98" w:rsidRPr="00E075CE" w:rsidRDefault="00A9236D" w:rsidP="0057696B">
      <w:pPr>
        <w:pStyle w:val="NoSpacing"/>
        <w:jc w:val="center"/>
        <w:rPr>
          <w:rFonts w:ascii="Times New Roman" w:hAnsi="Times New Roman" w:cs="Times New Roman"/>
          <w:b/>
          <w:lang w:val="sr-Cyrl-RS"/>
        </w:rPr>
      </w:pPr>
      <w:r w:rsidRPr="00E075CE">
        <w:rPr>
          <w:rFonts w:ascii="Times New Roman" w:hAnsi="Times New Roman" w:cs="Times New Roman"/>
          <w:b/>
          <w:lang w:val="sr-Cyrl-RS"/>
        </w:rPr>
        <w:lastRenderedPageBreak/>
        <w:t>12.поступању у решавању притужби на рад инспекције, са исходима тог поступања, уз посебно истицање броја поднетих притужби и области рада на које су се односиле.</w:t>
      </w:r>
    </w:p>
    <w:p w:rsidR="001E3B98" w:rsidRPr="00E075CE" w:rsidRDefault="001E3B98" w:rsidP="001E3B98">
      <w:pPr>
        <w:pStyle w:val="NoSpacing"/>
        <w:rPr>
          <w:rFonts w:ascii="Times New Roman" w:hAnsi="Times New Roman" w:cs="Times New Roman"/>
          <w:b/>
          <w:lang w:val="sr-Cyrl-RS"/>
        </w:rPr>
      </w:pPr>
    </w:p>
    <w:p w:rsidR="00376BCA" w:rsidRPr="00E075CE" w:rsidRDefault="001E3B98" w:rsidP="00586BD5">
      <w:pPr>
        <w:pStyle w:val="NoSpacing"/>
        <w:ind w:firstLine="720"/>
        <w:rPr>
          <w:rFonts w:ascii="Times New Roman" w:hAnsi="Times New Roman" w:cs="Times New Roman"/>
          <w:b/>
          <w:lang w:val="sr-Cyrl-RS"/>
        </w:rPr>
      </w:pPr>
      <w:r w:rsidRPr="00E075CE">
        <w:rPr>
          <w:rFonts w:ascii="Times New Roman" w:hAnsi="Times New Roman" w:cs="Times New Roman"/>
          <w:lang w:val="sr-Cyrl-RS"/>
        </w:rPr>
        <w:t xml:space="preserve">По питању поступања у решавању притужби на рад инспекције, са иходима поступања </w:t>
      </w:r>
      <w:r w:rsidRPr="00797B02">
        <w:rPr>
          <w:rFonts w:ascii="Times New Roman" w:hAnsi="Times New Roman" w:cs="Times New Roman"/>
          <w:u w:val="single"/>
          <w:lang w:val="sr-Cyrl-RS"/>
        </w:rPr>
        <w:t>су достављана у законском року</w:t>
      </w:r>
      <w:r w:rsidRPr="00E075CE">
        <w:rPr>
          <w:rFonts w:ascii="Times New Roman" w:hAnsi="Times New Roman" w:cs="Times New Roman"/>
          <w:lang w:val="sr-Cyrl-RS"/>
        </w:rPr>
        <w:t>, како следи:</w:t>
      </w:r>
    </w:p>
    <w:p w:rsidR="001E3B98" w:rsidRPr="00E075CE" w:rsidRDefault="001E3B98" w:rsidP="00FB7781">
      <w:pPr>
        <w:jc w:val="center"/>
        <w:rPr>
          <w:rFonts w:ascii="Times New Roman" w:hAnsi="Times New Roman" w:cs="Times New Roman"/>
          <w:b/>
          <w:lang w:val="sr-Cyrl-RS"/>
        </w:rPr>
      </w:pPr>
      <w:r w:rsidRPr="00E075CE">
        <w:rPr>
          <w:rFonts w:ascii="Times New Roman" w:hAnsi="Times New Roman" w:cs="Times New Roman"/>
          <w:b/>
        </w:rPr>
        <w:t>1. Служби Градо</w:t>
      </w:r>
      <w:r w:rsidR="00FB7781" w:rsidRPr="00E075CE">
        <w:rPr>
          <w:rFonts w:ascii="Times New Roman" w:hAnsi="Times New Roman" w:cs="Times New Roman"/>
          <w:b/>
        </w:rPr>
        <w:t>начелника, отворена канцеларија</w:t>
      </w:r>
    </w:p>
    <w:p w:rsidR="001E3B98" w:rsidRPr="00E075CE" w:rsidRDefault="001E3B98" w:rsidP="001E3B98">
      <w:pPr>
        <w:spacing w:after="0" w:line="240" w:lineRule="auto"/>
        <w:jc w:val="both"/>
        <w:rPr>
          <w:rFonts w:ascii="Times New Roman" w:hAnsi="Times New Roman" w:cs="Times New Roman"/>
          <w:lang w:val="sr-Cyrl-RS"/>
        </w:rPr>
      </w:pPr>
      <w:r w:rsidRPr="00E075CE">
        <w:rPr>
          <w:rFonts w:ascii="Times New Roman" w:hAnsi="Times New Roman" w:cs="Times New Roman"/>
          <w:lang w:val="sr-Cyrl-RS"/>
        </w:rPr>
        <w:t>1.Информација бр.</w:t>
      </w:r>
      <w:r w:rsidRPr="00E075CE">
        <w:rPr>
          <w:rFonts w:ascii="Times New Roman" w:hAnsi="Times New Roman" w:cs="Times New Roman"/>
          <w:lang w:val="sr-Cyrl-CS"/>
        </w:rPr>
        <w:t>XIV-021-1/201</w:t>
      </w:r>
      <w:r w:rsidR="00FE4CE2" w:rsidRPr="00E075CE">
        <w:rPr>
          <w:rFonts w:ascii="Times New Roman" w:hAnsi="Times New Roman" w:cs="Times New Roman"/>
          <w:lang w:val="sr-Cyrl-RS"/>
        </w:rPr>
        <w:t>9-106</w:t>
      </w:r>
      <w:r w:rsidR="00FB7781" w:rsidRPr="00E075CE">
        <w:rPr>
          <w:rFonts w:ascii="Times New Roman" w:hAnsi="Times New Roman" w:cs="Times New Roman"/>
          <w:lang w:val="sr-Cyrl-RS"/>
        </w:rPr>
        <w:t xml:space="preserve"> </w:t>
      </w:r>
      <w:r w:rsidR="00FB7781" w:rsidRPr="00E075CE">
        <w:rPr>
          <w:rFonts w:ascii="Times New Roman" w:hAnsi="Times New Roman" w:cs="Times New Roman"/>
          <w:lang w:val="sr-Cyrl-CS"/>
        </w:rPr>
        <w:t xml:space="preserve">од  </w:t>
      </w:r>
      <w:r w:rsidR="00FE4CE2" w:rsidRPr="00E075CE">
        <w:rPr>
          <w:rFonts w:ascii="Times New Roman" w:hAnsi="Times New Roman" w:cs="Times New Roman"/>
          <w:lang w:val="sr-Cyrl-CS"/>
        </w:rPr>
        <w:t>1</w:t>
      </w:r>
      <w:r w:rsidR="00FB7781" w:rsidRPr="00E075CE">
        <w:rPr>
          <w:rFonts w:ascii="Times New Roman" w:hAnsi="Times New Roman" w:cs="Times New Roman"/>
          <w:lang w:val="sr-Cyrl-CS"/>
        </w:rPr>
        <w:t>.</w:t>
      </w:r>
      <w:r w:rsidR="00FE4CE2" w:rsidRPr="00E075CE">
        <w:rPr>
          <w:rFonts w:ascii="Times New Roman" w:hAnsi="Times New Roman" w:cs="Times New Roman"/>
          <w:lang w:val="sr-Cyrl-RS"/>
        </w:rPr>
        <w:t>2</w:t>
      </w:r>
      <w:r w:rsidRPr="00E075CE">
        <w:rPr>
          <w:rFonts w:ascii="Times New Roman" w:hAnsi="Times New Roman" w:cs="Times New Roman"/>
          <w:lang w:val="sr-Cyrl-CS"/>
        </w:rPr>
        <w:t>.201</w:t>
      </w:r>
      <w:r w:rsidR="00FE4CE2" w:rsidRPr="00E075CE">
        <w:rPr>
          <w:rFonts w:ascii="Times New Roman" w:hAnsi="Times New Roman" w:cs="Times New Roman"/>
          <w:lang w:val="sr-Cyrl-RS"/>
        </w:rPr>
        <w:t>9</w:t>
      </w:r>
      <w:r w:rsidR="009A2AD2" w:rsidRPr="00E075CE">
        <w:rPr>
          <w:rFonts w:ascii="Times New Roman" w:hAnsi="Times New Roman" w:cs="Times New Roman"/>
          <w:lang w:val="sr-Cyrl-RS"/>
        </w:rPr>
        <w:t>.</w:t>
      </w:r>
      <w:r w:rsidR="00FB7781" w:rsidRPr="00E075CE">
        <w:rPr>
          <w:rFonts w:ascii="Times New Roman" w:hAnsi="Times New Roman" w:cs="Times New Roman"/>
          <w:lang w:val="sr-Cyrl-CS"/>
        </w:rPr>
        <w:t>год.</w:t>
      </w:r>
      <w:r w:rsidRPr="00E075CE">
        <w:rPr>
          <w:rFonts w:ascii="Times New Roman" w:hAnsi="Times New Roman" w:cs="Times New Roman"/>
          <w:lang w:val="sr-Cyrl-CS"/>
        </w:rPr>
        <w:t xml:space="preserve">поводом обраћања </w:t>
      </w:r>
      <w:r w:rsidR="00FB7781" w:rsidRPr="00E075CE">
        <w:rPr>
          <w:rFonts w:ascii="Times New Roman" w:hAnsi="Times New Roman" w:cs="Times New Roman"/>
          <w:lang w:val="sr-Cyrl-RS"/>
        </w:rPr>
        <w:t>Миомире Јовић из Каћа,</w:t>
      </w:r>
      <w:r w:rsidR="00FE4CE2" w:rsidRPr="00E075CE">
        <w:rPr>
          <w:rFonts w:ascii="Times New Roman" w:hAnsi="Times New Roman" w:cs="Times New Roman"/>
          <w:lang w:val="sr-Cyrl-RS"/>
        </w:rPr>
        <w:t>М</w:t>
      </w:r>
      <w:r w:rsidR="00FB7781" w:rsidRPr="00E075CE">
        <w:rPr>
          <w:rFonts w:ascii="Times New Roman" w:hAnsi="Times New Roman" w:cs="Times New Roman"/>
          <w:lang w:val="sr-Cyrl-RS"/>
        </w:rPr>
        <w:t>.</w:t>
      </w:r>
      <w:r w:rsidR="00FE4CE2" w:rsidRPr="00E075CE">
        <w:rPr>
          <w:rFonts w:ascii="Times New Roman" w:hAnsi="Times New Roman" w:cs="Times New Roman"/>
          <w:lang w:val="sr-Cyrl-RS"/>
        </w:rPr>
        <w:t xml:space="preserve"> Пијаде бр.5,у вези заштите ваздуха</w:t>
      </w:r>
    </w:p>
    <w:p w:rsidR="00644290" w:rsidRPr="00E075CE" w:rsidRDefault="009A2AD2" w:rsidP="001E3B98">
      <w:pPr>
        <w:spacing w:after="0" w:line="240" w:lineRule="auto"/>
        <w:jc w:val="both"/>
        <w:rPr>
          <w:rFonts w:ascii="Times New Roman" w:hAnsi="Times New Roman" w:cs="Times New Roman"/>
          <w:lang w:val="sr-Cyrl-CS"/>
        </w:rPr>
      </w:pPr>
      <w:r w:rsidRPr="00E075CE">
        <w:rPr>
          <w:rFonts w:ascii="Times New Roman" w:hAnsi="Times New Roman" w:cs="Times New Roman"/>
          <w:lang w:val="sr-Cyrl-CS"/>
        </w:rPr>
        <w:t>2.</w:t>
      </w:r>
      <w:r w:rsidR="00644290" w:rsidRPr="00E075CE">
        <w:rPr>
          <w:rFonts w:ascii="Times New Roman" w:hAnsi="Times New Roman" w:cs="Times New Roman"/>
          <w:lang w:val="sr-Cyrl-CS"/>
        </w:rPr>
        <w:t>Информација од 26</w:t>
      </w:r>
      <w:r w:rsidRPr="00E075CE">
        <w:rPr>
          <w:rFonts w:ascii="Times New Roman" w:hAnsi="Times New Roman" w:cs="Times New Roman"/>
          <w:lang w:val="sr-Cyrl-CS"/>
        </w:rPr>
        <w:t>.02</w:t>
      </w:r>
      <w:r w:rsidR="001E3B98" w:rsidRPr="00E075CE">
        <w:rPr>
          <w:rFonts w:ascii="Times New Roman" w:hAnsi="Times New Roman" w:cs="Times New Roman"/>
          <w:lang w:val="sr-Cyrl-CS"/>
        </w:rPr>
        <w:t>.20</w:t>
      </w:r>
      <w:r w:rsidR="00644290" w:rsidRPr="00E075CE">
        <w:rPr>
          <w:rFonts w:ascii="Times New Roman" w:hAnsi="Times New Roman" w:cs="Times New Roman"/>
          <w:lang w:val="sr-Cyrl-CS"/>
        </w:rPr>
        <w:t>19.</w:t>
      </w:r>
      <w:r w:rsidR="001B3683" w:rsidRPr="00E075CE">
        <w:rPr>
          <w:rFonts w:ascii="Times New Roman" w:hAnsi="Times New Roman" w:cs="Times New Roman"/>
          <w:lang w:val="sr-Cyrl-CS"/>
        </w:rPr>
        <w:t>године</w:t>
      </w:r>
      <w:r w:rsidR="001E3B98" w:rsidRPr="00E075CE">
        <w:rPr>
          <w:rFonts w:ascii="Times New Roman" w:hAnsi="Times New Roman" w:cs="Times New Roman"/>
          <w:lang w:val="sr-Cyrl-CS"/>
        </w:rPr>
        <w:t>, у вези обраћања</w:t>
      </w:r>
      <w:r w:rsidR="00644290" w:rsidRPr="00E075CE">
        <w:rPr>
          <w:rFonts w:ascii="Times New Roman" w:hAnsi="Times New Roman" w:cs="Times New Roman"/>
          <w:lang w:val="sr-Cyrl-CS"/>
        </w:rPr>
        <w:t xml:space="preserve"> Дамира Швоње, у вези буке из </w:t>
      </w:r>
      <w:r w:rsidR="00FB7781" w:rsidRPr="00E075CE">
        <w:rPr>
          <w:rFonts w:ascii="Times New Roman" w:hAnsi="Times New Roman" w:cs="Times New Roman"/>
          <w:lang w:val="sr-Cyrl-CS"/>
        </w:rPr>
        <w:t>УО</w:t>
      </w:r>
      <w:r w:rsidR="00644290" w:rsidRPr="00E075CE">
        <w:rPr>
          <w:rFonts w:ascii="Times New Roman" w:hAnsi="Times New Roman" w:cs="Times New Roman"/>
          <w:lang w:val="sr-Cyrl-CS"/>
        </w:rPr>
        <w:t xml:space="preserve"> са Штранда и Рибарског острва</w:t>
      </w:r>
    </w:p>
    <w:p w:rsidR="001E3B98" w:rsidRPr="00E075CE" w:rsidRDefault="00644290" w:rsidP="001E3B98">
      <w:pPr>
        <w:spacing w:after="0" w:line="240" w:lineRule="auto"/>
        <w:jc w:val="both"/>
        <w:rPr>
          <w:rFonts w:ascii="Times New Roman" w:hAnsi="Times New Roman" w:cs="Times New Roman"/>
          <w:lang w:val="sr-Cyrl-CS"/>
        </w:rPr>
      </w:pPr>
      <w:r w:rsidRPr="00E075CE">
        <w:rPr>
          <w:rFonts w:ascii="Times New Roman" w:hAnsi="Times New Roman" w:cs="Times New Roman"/>
          <w:lang w:val="sr-Cyrl-CS"/>
        </w:rPr>
        <w:t>3.Информација од 14.03.2019.</w:t>
      </w:r>
      <w:r w:rsidR="001B3683" w:rsidRPr="00E075CE">
        <w:rPr>
          <w:rFonts w:ascii="Times New Roman" w:hAnsi="Times New Roman" w:cs="Times New Roman"/>
          <w:lang w:val="sr-Cyrl-CS"/>
        </w:rPr>
        <w:t>године</w:t>
      </w:r>
      <w:r w:rsidRPr="00E075CE">
        <w:rPr>
          <w:rFonts w:ascii="Times New Roman" w:hAnsi="Times New Roman" w:cs="Times New Roman"/>
          <w:lang w:val="sr-Cyrl-CS"/>
        </w:rPr>
        <w:t>, у вези</w:t>
      </w:r>
      <w:r w:rsidR="00FB7781" w:rsidRPr="00E075CE">
        <w:rPr>
          <w:rFonts w:ascii="Times New Roman" w:hAnsi="Times New Roman" w:cs="Times New Roman"/>
          <w:lang w:val="sr-Cyrl-CS"/>
        </w:rPr>
        <w:t xml:space="preserve"> обраћања Михаеле Видовић</w:t>
      </w:r>
      <w:r w:rsidRPr="00E075CE">
        <w:rPr>
          <w:rFonts w:ascii="Times New Roman" w:hAnsi="Times New Roman" w:cs="Times New Roman"/>
          <w:lang w:val="sr-Cyrl-CS"/>
        </w:rPr>
        <w:t>, са примедбом на прекомерну буку УО „Дионис“ у Петроварадину,ул.Рачког бр.38</w:t>
      </w:r>
    </w:p>
    <w:p w:rsidR="00644290" w:rsidRPr="00E075CE" w:rsidRDefault="00644290" w:rsidP="001E3B98">
      <w:pPr>
        <w:spacing w:after="0" w:line="240" w:lineRule="auto"/>
        <w:jc w:val="both"/>
        <w:rPr>
          <w:rFonts w:ascii="Times New Roman" w:hAnsi="Times New Roman" w:cs="Times New Roman"/>
          <w:lang w:val="sr-Cyrl-CS"/>
        </w:rPr>
      </w:pPr>
      <w:r w:rsidRPr="00E075CE">
        <w:rPr>
          <w:rFonts w:ascii="Times New Roman" w:hAnsi="Times New Roman" w:cs="Times New Roman"/>
          <w:lang w:val="sr-Cyrl-CS"/>
        </w:rPr>
        <w:t>4.Обавештење</w:t>
      </w:r>
      <w:r w:rsidR="001B3683" w:rsidRPr="00E075CE">
        <w:rPr>
          <w:rFonts w:ascii="Times New Roman" w:hAnsi="Times New Roman" w:cs="Times New Roman"/>
          <w:lang w:val="sr-Cyrl-CS"/>
        </w:rPr>
        <w:t xml:space="preserve"> од 21.03.2019.године,</w:t>
      </w:r>
      <w:r w:rsidRPr="00E075CE">
        <w:rPr>
          <w:rFonts w:ascii="Times New Roman" w:hAnsi="Times New Roman" w:cs="Times New Roman"/>
          <w:lang w:val="sr-Cyrl-CS"/>
        </w:rPr>
        <w:t xml:space="preserve"> поводом обраћања Марије Чепи из Н.сада ул.Фрање Клуза бр.38, због угрожавања животне средине отпадом и буком од стране привредног субјекта „Ђаковић“доо са седиштем у Н.саду,ул.Темерински пут бр.18</w:t>
      </w:r>
      <w:r w:rsidR="001B3683" w:rsidRPr="00E075CE">
        <w:rPr>
          <w:rFonts w:ascii="Times New Roman" w:hAnsi="Times New Roman" w:cs="Times New Roman"/>
          <w:lang w:val="sr-Cyrl-CS"/>
        </w:rPr>
        <w:t>.</w:t>
      </w:r>
    </w:p>
    <w:p w:rsidR="001B3683" w:rsidRPr="00E075CE" w:rsidRDefault="001B3683" w:rsidP="001E3B98">
      <w:pPr>
        <w:spacing w:after="0" w:line="240" w:lineRule="auto"/>
        <w:jc w:val="both"/>
        <w:rPr>
          <w:rFonts w:ascii="Times New Roman" w:hAnsi="Times New Roman" w:cs="Times New Roman"/>
          <w:lang w:val="sr-Cyrl-CS"/>
        </w:rPr>
      </w:pPr>
      <w:r w:rsidRPr="00E075CE">
        <w:rPr>
          <w:rFonts w:ascii="Times New Roman" w:hAnsi="Times New Roman" w:cs="Times New Roman"/>
          <w:lang w:val="sr-Cyrl-CS"/>
        </w:rPr>
        <w:t>5.</w:t>
      </w:r>
      <w:r w:rsidRPr="00E075CE">
        <w:rPr>
          <w:rFonts w:ascii="Times New Roman" w:hAnsi="Times New Roman" w:cs="Times New Roman"/>
          <w:lang w:val="sr-Cyrl-RS"/>
        </w:rPr>
        <w:t>Информација бр.</w:t>
      </w:r>
      <w:r w:rsidRPr="00E075CE">
        <w:rPr>
          <w:rFonts w:ascii="Times New Roman" w:hAnsi="Times New Roman" w:cs="Times New Roman"/>
          <w:lang w:val="sr-Cyrl-CS"/>
        </w:rPr>
        <w:t xml:space="preserve"> XIV-021-1/201</w:t>
      </w:r>
      <w:r w:rsidRPr="00E075CE">
        <w:rPr>
          <w:rFonts w:ascii="Times New Roman" w:hAnsi="Times New Roman" w:cs="Times New Roman"/>
          <w:lang w:val="sr-Cyrl-RS"/>
        </w:rPr>
        <w:t xml:space="preserve">9-396 </w:t>
      </w:r>
      <w:r w:rsidRPr="00E075CE">
        <w:rPr>
          <w:rFonts w:ascii="Times New Roman" w:hAnsi="Times New Roman" w:cs="Times New Roman"/>
          <w:lang w:val="sr-Cyrl-CS"/>
        </w:rPr>
        <w:t>од 22.0</w:t>
      </w:r>
      <w:r w:rsidRPr="00E075CE">
        <w:rPr>
          <w:rFonts w:ascii="Times New Roman" w:hAnsi="Times New Roman" w:cs="Times New Roman"/>
          <w:lang w:val="sr-Cyrl-RS"/>
        </w:rPr>
        <w:t>3</w:t>
      </w:r>
      <w:r w:rsidRPr="00E075CE">
        <w:rPr>
          <w:rFonts w:ascii="Times New Roman" w:hAnsi="Times New Roman" w:cs="Times New Roman"/>
          <w:lang w:val="sr-Cyrl-CS"/>
        </w:rPr>
        <w:t>.201</w:t>
      </w:r>
      <w:r w:rsidRPr="00E075CE">
        <w:rPr>
          <w:rFonts w:ascii="Times New Roman" w:hAnsi="Times New Roman" w:cs="Times New Roman"/>
          <w:lang w:val="sr-Cyrl-RS"/>
        </w:rPr>
        <w:t>9.</w:t>
      </w:r>
      <w:r w:rsidR="00FB7781" w:rsidRPr="00E075CE">
        <w:rPr>
          <w:rFonts w:ascii="Times New Roman" w:hAnsi="Times New Roman" w:cs="Times New Roman"/>
          <w:lang w:val="sr-Cyrl-CS"/>
        </w:rPr>
        <w:t xml:space="preserve"> године</w:t>
      </w:r>
      <w:r w:rsidRPr="00E075CE">
        <w:rPr>
          <w:rFonts w:ascii="Times New Roman" w:hAnsi="Times New Roman" w:cs="Times New Roman"/>
          <w:lang w:val="sr-Cyrl-CS"/>
        </w:rPr>
        <w:t>, поводом обраћања Славице Мучибабић из Н.Сада, у вези буке из кинеске четврти</w:t>
      </w:r>
    </w:p>
    <w:p w:rsidR="001B3683" w:rsidRPr="00E075CE" w:rsidRDefault="001B3683" w:rsidP="001E3B98">
      <w:pPr>
        <w:spacing w:after="0" w:line="240" w:lineRule="auto"/>
        <w:jc w:val="both"/>
        <w:rPr>
          <w:rFonts w:ascii="Times New Roman" w:hAnsi="Times New Roman" w:cs="Times New Roman"/>
          <w:lang w:val="sr-Cyrl-CS"/>
        </w:rPr>
      </w:pPr>
      <w:r w:rsidRPr="00E075CE">
        <w:rPr>
          <w:rFonts w:ascii="Times New Roman" w:hAnsi="Times New Roman" w:cs="Times New Roman"/>
          <w:lang w:val="sr-Cyrl-CS"/>
        </w:rPr>
        <w:t>6.</w:t>
      </w:r>
      <w:r w:rsidRPr="00E075CE">
        <w:rPr>
          <w:rFonts w:ascii="Times New Roman" w:hAnsi="Times New Roman" w:cs="Times New Roman"/>
          <w:lang w:val="sr-Cyrl-RS"/>
        </w:rPr>
        <w:t>Информација бр.</w:t>
      </w:r>
      <w:r w:rsidRPr="00E075CE">
        <w:rPr>
          <w:rFonts w:ascii="Times New Roman" w:hAnsi="Times New Roman" w:cs="Times New Roman"/>
          <w:lang w:val="sr-Cyrl-CS"/>
        </w:rPr>
        <w:t xml:space="preserve"> XIV-021-1/201</w:t>
      </w:r>
      <w:r w:rsidRPr="00E075CE">
        <w:rPr>
          <w:rFonts w:ascii="Times New Roman" w:hAnsi="Times New Roman" w:cs="Times New Roman"/>
          <w:lang w:val="sr-Cyrl-RS"/>
        </w:rPr>
        <w:t xml:space="preserve">9 </w:t>
      </w:r>
      <w:r w:rsidRPr="00E075CE">
        <w:rPr>
          <w:rFonts w:ascii="Times New Roman" w:hAnsi="Times New Roman" w:cs="Times New Roman"/>
          <w:lang w:val="sr-Cyrl-CS"/>
        </w:rPr>
        <w:t>од 25.0</w:t>
      </w:r>
      <w:r w:rsidRPr="00E075CE">
        <w:rPr>
          <w:rFonts w:ascii="Times New Roman" w:hAnsi="Times New Roman" w:cs="Times New Roman"/>
          <w:lang w:val="sr-Cyrl-RS"/>
        </w:rPr>
        <w:t>3</w:t>
      </w:r>
      <w:r w:rsidRPr="00E075CE">
        <w:rPr>
          <w:rFonts w:ascii="Times New Roman" w:hAnsi="Times New Roman" w:cs="Times New Roman"/>
          <w:lang w:val="sr-Cyrl-CS"/>
        </w:rPr>
        <w:t>.201</w:t>
      </w:r>
      <w:r w:rsidRPr="00E075CE">
        <w:rPr>
          <w:rFonts w:ascii="Times New Roman" w:hAnsi="Times New Roman" w:cs="Times New Roman"/>
          <w:lang w:val="sr-Cyrl-RS"/>
        </w:rPr>
        <w:t>9.</w:t>
      </w:r>
      <w:r w:rsidR="00FB7781" w:rsidRPr="00E075CE">
        <w:rPr>
          <w:rFonts w:ascii="Times New Roman" w:hAnsi="Times New Roman" w:cs="Times New Roman"/>
          <w:lang w:val="sr-Cyrl-CS"/>
        </w:rPr>
        <w:t xml:space="preserve"> године</w:t>
      </w:r>
      <w:r w:rsidRPr="00E075CE">
        <w:rPr>
          <w:rFonts w:ascii="Times New Roman" w:hAnsi="Times New Roman" w:cs="Times New Roman"/>
          <w:lang w:val="sr-Cyrl-CS"/>
        </w:rPr>
        <w:t xml:space="preserve">, поводом обраћања Петра Јовић из </w:t>
      </w:r>
      <w:r w:rsidR="002D3266" w:rsidRPr="00E075CE">
        <w:rPr>
          <w:rFonts w:ascii="Times New Roman" w:hAnsi="Times New Roman" w:cs="Times New Roman"/>
          <w:lang w:val="sr-Cyrl-CS"/>
        </w:rPr>
        <w:t>Н.Сада, у вези буке из кафића „Меридиана“Н.Сад ул.Стојана Новаковић бр.2.</w:t>
      </w:r>
    </w:p>
    <w:p w:rsidR="002D3266" w:rsidRPr="00E075CE" w:rsidRDefault="002D3266" w:rsidP="001E3B98">
      <w:pPr>
        <w:spacing w:after="0" w:line="240" w:lineRule="auto"/>
        <w:jc w:val="both"/>
        <w:rPr>
          <w:rFonts w:ascii="Times New Roman" w:hAnsi="Times New Roman" w:cs="Times New Roman"/>
          <w:lang w:val="sr-Cyrl-CS"/>
        </w:rPr>
      </w:pPr>
      <w:r w:rsidRPr="00E075CE">
        <w:rPr>
          <w:rFonts w:ascii="Times New Roman" w:hAnsi="Times New Roman" w:cs="Times New Roman"/>
          <w:lang w:val="sr-Cyrl-CS"/>
        </w:rPr>
        <w:t xml:space="preserve">7.Информација од 25.03.2019.године, у вези обраћања Владимира Димитријевић, у вези буке из </w:t>
      </w:r>
      <w:r w:rsidR="00FB7781" w:rsidRPr="00E075CE">
        <w:rPr>
          <w:rFonts w:ascii="Times New Roman" w:hAnsi="Times New Roman" w:cs="Times New Roman"/>
          <w:lang w:val="sr-Cyrl-CS"/>
        </w:rPr>
        <w:t>УО</w:t>
      </w:r>
      <w:r w:rsidRPr="00E075CE">
        <w:rPr>
          <w:rFonts w:ascii="Times New Roman" w:hAnsi="Times New Roman" w:cs="Times New Roman"/>
          <w:lang w:val="sr-Cyrl-CS"/>
        </w:rPr>
        <w:t xml:space="preserve"> у улици Лазе Телечког Н.Сад</w:t>
      </w:r>
    </w:p>
    <w:p w:rsidR="005D646C" w:rsidRPr="00E075CE" w:rsidRDefault="002D3266" w:rsidP="002D3266">
      <w:pPr>
        <w:spacing w:after="0" w:line="240" w:lineRule="auto"/>
        <w:jc w:val="both"/>
        <w:rPr>
          <w:rFonts w:ascii="Times New Roman" w:hAnsi="Times New Roman" w:cs="Times New Roman"/>
          <w:lang w:val="sr-Cyrl-CS"/>
        </w:rPr>
      </w:pPr>
      <w:r w:rsidRPr="00E075CE">
        <w:rPr>
          <w:rFonts w:ascii="Times New Roman" w:hAnsi="Times New Roman" w:cs="Times New Roman"/>
          <w:lang w:val="sr-Cyrl-CS"/>
        </w:rPr>
        <w:t xml:space="preserve">8. Информација од 27.03.2019.године, у вези обраћања станара из ул.Хајдук Вељкова, у вези буке из </w:t>
      </w:r>
      <w:r w:rsidR="00FB7781" w:rsidRPr="00E075CE">
        <w:rPr>
          <w:rFonts w:ascii="Times New Roman" w:hAnsi="Times New Roman" w:cs="Times New Roman"/>
          <w:lang w:val="sr-Cyrl-CS"/>
        </w:rPr>
        <w:t>УО</w:t>
      </w:r>
      <w:r w:rsidRPr="00E075CE">
        <w:rPr>
          <w:rFonts w:ascii="Times New Roman" w:hAnsi="Times New Roman" w:cs="Times New Roman"/>
          <w:lang w:val="sr-Cyrl-CS"/>
        </w:rPr>
        <w:t xml:space="preserve"> ноћни бар „Сајам плус“</w:t>
      </w:r>
    </w:p>
    <w:p w:rsidR="002D3266" w:rsidRPr="00E075CE" w:rsidRDefault="002D3266" w:rsidP="002D3266">
      <w:pPr>
        <w:spacing w:after="0" w:line="240" w:lineRule="auto"/>
        <w:jc w:val="both"/>
        <w:rPr>
          <w:rFonts w:ascii="Times New Roman" w:hAnsi="Times New Roman" w:cs="Times New Roman"/>
          <w:lang w:val="sr-Cyrl-CS"/>
        </w:rPr>
      </w:pPr>
      <w:r w:rsidRPr="00E075CE">
        <w:rPr>
          <w:rFonts w:ascii="Times New Roman" w:hAnsi="Times New Roman" w:cs="Times New Roman"/>
          <w:lang w:val="sr-Cyrl-CS"/>
        </w:rPr>
        <w:t>9.</w:t>
      </w:r>
      <w:r w:rsidRPr="00E075CE">
        <w:rPr>
          <w:rFonts w:ascii="Times New Roman" w:hAnsi="Times New Roman" w:cs="Times New Roman"/>
          <w:lang w:val="sr-Cyrl-RS"/>
        </w:rPr>
        <w:t xml:space="preserve"> Информација бр.</w:t>
      </w:r>
      <w:r w:rsidRPr="00E075CE">
        <w:rPr>
          <w:rFonts w:ascii="Times New Roman" w:hAnsi="Times New Roman" w:cs="Times New Roman"/>
          <w:lang w:val="sr-Cyrl-CS"/>
        </w:rPr>
        <w:t xml:space="preserve"> XIV-021-1/201</w:t>
      </w:r>
      <w:r w:rsidRPr="00E075CE">
        <w:rPr>
          <w:rFonts w:ascii="Times New Roman" w:hAnsi="Times New Roman" w:cs="Times New Roman"/>
          <w:lang w:val="sr-Cyrl-RS"/>
        </w:rPr>
        <w:t xml:space="preserve">9 </w:t>
      </w:r>
      <w:r w:rsidRPr="00E075CE">
        <w:rPr>
          <w:rFonts w:ascii="Times New Roman" w:hAnsi="Times New Roman" w:cs="Times New Roman"/>
          <w:lang w:val="sr-Cyrl-CS"/>
        </w:rPr>
        <w:t>од 25.0</w:t>
      </w:r>
      <w:r w:rsidRPr="00E075CE">
        <w:rPr>
          <w:rFonts w:ascii="Times New Roman" w:hAnsi="Times New Roman" w:cs="Times New Roman"/>
          <w:lang w:val="sr-Cyrl-RS"/>
        </w:rPr>
        <w:t>3</w:t>
      </w:r>
      <w:r w:rsidRPr="00E075CE">
        <w:rPr>
          <w:rFonts w:ascii="Times New Roman" w:hAnsi="Times New Roman" w:cs="Times New Roman"/>
          <w:lang w:val="sr-Cyrl-CS"/>
        </w:rPr>
        <w:t>.201</w:t>
      </w:r>
      <w:r w:rsidRPr="00E075CE">
        <w:rPr>
          <w:rFonts w:ascii="Times New Roman" w:hAnsi="Times New Roman" w:cs="Times New Roman"/>
          <w:lang w:val="sr-Cyrl-RS"/>
        </w:rPr>
        <w:t>9.</w:t>
      </w:r>
      <w:r w:rsidRPr="00E075CE">
        <w:rPr>
          <w:rFonts w:ascii="Times New Roman" w:hAnsi="Times New Roman" w:cs="Times New Roman"/>
          <w:lang w:val="sr-Cyrl-CS"/>
        </w:rPr>
        <w:t xml:space="preserve"> године, поводом обраћања Зоране Кужет из Ср.Каменице ул.Луке Миланковић бр.9 у вези депоновања грађ.материјала и отровних материја у ул.Бранислава Бокурова у Ср.Каменици на кат.парц.бр.4123/2 КО Каменица.</w:t>
      </w:r>
    </w:p>
    <w:p w:rsidR="00F91F64" w:rsidRPr="00E075CE" w:rsidRDefault="00F91F64" w:rsidP="002D3266">
      <w:pPr>
        <w:spacing w:after="0" w:line="240" w:lineRule="auto"/>
        <w:jc w:val="both"/>
        <w:rPr>
          <w:rFonts w:ascii="Times New Roman" w:hAnsi="Times New Roman" w:cs="Times New Roman"/>
          <w:lang w:val="sr-Cyrl-CS"/>
        </w:rPr>
      </w:pPr>
      <w:r w:rsidRPr="00E075CE">
        <w:rPr>
          <w:rFonts w:ascii="Times New Roman" w:hAnsi="Times New Roman" w:cs="Times New Roman"/>
          <w:lang w:val="sr-Cyrl-CS"/>
        </w:rPr>
        <w:t>10.</w:t>
      </w:r>
      <w:r w:rsidRPr="00E075CE">
        <w:rPr>
          <w:rFonts w:ascii="Times New Roman" w:hAnsi="Times New Roman" w:cs="Times New Roman"/>
          <w:lang w:val="sr-Cyrl-RS"/>
        </w:rPr>
        <w:t xml:space="preserve"> Информација бр.</w:t>
      </w:r>
      <w:r w:rsidRPr="00E075CE">
        <w:rPr>
          <w:rFonts w:ascii="Times New Roman" w:hAnsi="Times New Roman" w:cs="Times New Roman"/>
          <w:lang w:val="sr-Cyrl-CS"/>
        </w:rPr>
        <w:t xml:space="preserve"> XIV-021-1/201</w:t>
      </w:r>
      <w:r w:rsidRPr="00E075CE">
        <w:rPr>
          <w:rFonts w:ascii="Times New Roman" w:hAnsi="Times New Roman" w:cs="Times New Roman"/>
          <w:lang w:val="sr-Cyrl-RS"/>
        </w:rPr>
        <w:t xml:space="preserve">9-448 </w:t>
      </w:r>
      <w:r w:rsidRPr="00E075CE">
        <w:rPr>
          <w:rFonts w:ascii="Times New Roman" w:hAnsi="Times New Roman" w:cs="Times New Roman"/>
          <w:lang w:val="sr-Cyrl-CS"/>
        </w:rPr>
        <w:t>од 29.0</w:t>
      </w:r>
      <w:r w:rsidRPr="00E075CE">
        <w:rPr>
          <w:rFonts w:ascii="Times New Roman" w:hAnsi="Times New Roman" w:cs="Times New Roman"/>
          <w:lang w:val="sr-Cyrl-RS"/>
        </w:rPr>
        <w:t>3</w:t>
      </w:r>
      <w:r w:rsidRPr="00E075CE">
        <w:rPr>
          <w:rFonts w:ascii="Times New Roman" w:hAnsi="Times New Roman" w:cs="Times New Roman"/>
          <w:lang w:val="sr-Cyrl-CS"/>
        </w:rPr>
        <w:t>.201</w:t>
      </w:r>
      <w:r w:rsidRPr="00E075CE">
        <w:rPr>
          <w:rFonts w:ascii="Times New Roman" w:hAnsi="Times New Roman" w:cs="Times New Roman"/>
          <w:lang w:val="sr-Cyrl-RS"/>
        </w:rPr>
        <w:t>9.</w:t>
      </w:r>
      <w:r w:rsidRPr="00E075CE">
        <w:rPr>
          <w:rFonts w:ascii="Times New Roman" w:hAnsi="Times New Roman" w:cs="Times New Roman"/>
          <w:lang w:val="sr-Cyrl-CS"/>
        </w:rPr>
        <w:t xml:space="preserve"> године, поводом обраћања Милке и Бладимира Шварц из Новог Сада ул.Илије Огњановић бр.3 у вези извођења грађевинских радова, где се стамбени простор претвара у пословни и ствара се бука.</w:t>
      </w:r>
    </w:p>
    <w:p w:rsidR="00F91F64" w:rsidRPr="00E075CE" w:rsidRDefault="00F91F64" w:rsidP="002D3266">
      <w:pPr>
        <w:spacing w:after="0" w:line="240" w:lineRule="auto"/>
        <w:jc w:val="both"/>
        <w:rPr>
          <w:rFonts w:ascii="Times New Roman" w:hAnsi="Times New Roman" w:cs="Times New Roman"/>
          <w:lang w:val="sr-Cyrl-CS"/>
        </w:rPr>
      </w:pPr>
      <w:r w:rsidRPr="00E075CE">
        <w:rPr>
          <w:rFonts w:ascii="Times New Roman" w:hAnsi="Times New Roman" w:cs="Times New Roman"/>
          <w:lang w:val="sr-Cyrl-CS"/>
        </w:rPr>
        <w:t>11.</w:t>
      </w:r>
      <w:r w:rsidRPr="00E075CE">
        <w:rPr>
          <w:rFonts w:ascii="Times New Roman" w:hAnsi="Times New Roman" w:cs="Times New Roman"/>
          <w:lang w:val="sr-Cyrl-RS"/>
        </w:rPr>
        <w:t xml:space="preserve"> Информација бр.</w:t>
      </w:r>
      <w:r w:rsidRPr="00E075CE">
        <w:rPr>
          <w:rFonts w:ascii="Times New Roman" w:hAnsi="Times New Roman" w:cs="Times New Roman"/>
          <w:lang w:val="sr-Cyrl-CS"/>
        </w:rPr>
        <w:t xml:space="preserve"> XIV-021-1/201</w:t>
      </w:r>
      <w:r w:rsidRPr="00E075CE">
        <w:rPr>
          <w:rFonts w:ascii="Times New Roman" w:hAnsi="Times New Roman" w:cs="Times New Roman"/>
          <w:lang w:val="sr-Cyrl-RS"/>
        </w:rPr>
        <w:t xml:space="preserve">9-576 </w:t>
      </w:r>
      <w:r w:rsidRPr="00E075CE">
        <w:rPr>
          <w:rFonts w:ascii="Times New Roman" w:hAnsi="Times New Roman" w:cs="Times New Roman"/>
          <w:lang w:val="sr-Cyrl-CS"/>
        </w:rPr>
        <w:t>од 03.0</w:t>
      </w:r>
      <w:r w:rsidRPr="00E075CE">
        <w:rPr>
          <w:rFonts w:ascii="Times New Roman" w:hAnsi="Times New Roman" w:cs="Times New Roman"/>
          <w:lang w:val="sr-Cyrl-RS"/>
        </w:rPr>
        <w:t>5</w:t>
      </w:r>
      <w:r w:rsidRPr="00E075CE">
        <w:rPr>
          <w:rFonts w:ascii="Times New Roman" w:hAnsi="Times New Roman" w:cs="Times New Roman"/>
          <w:lang w:val="sr-Cyrl-CS"/>
        </w:rPr>
        <w:t>.201</w:t>
      </w:r>
      <w:r w:rsidRPr="00E075CE">
        <w:rPr>
          <w:rFonts w:ascii="Times New Roman" w:hAnsi="Times New Roman" w:cs="Times New Roman"/>
          <w:lang w:val="sr-Cyrl-RS"/>
        </w:rPr>
        <w:t>9.</w:t>
      </w:r>
      <w:r w:rsidRPr="00E075CE">
        <w:rPr>
          <w:rFonts w:ascii="Times New Roman" w:hAnsi="Times New Roman" w:cs="Times New Roman"/>
          <w:lang w:val="sr-Cyrl-CS"/>
        </w:rPr>
        <w:t xml:space="preserve"> године, поводом обраћања Трајана Паунковског из Ветерника ул.Авалска 10, у вези загађења воде у каналу на локацији у близини Авалске улице.</w:t>
      </w:r>
    </w:p>
    <w:p w:rsidR="00F91F64" w:rsidRPr="00E075CE" w:rsidRDefault="00F91F64" w:rsidP="002D3266">
      <w:pPr>
        <w:spacing w:after="0" w:line="240" w:lineRule="auto"/>
        <w:jc w:val="both"/>
        <w:rPr>
          <w:rFonts w:ascii="Times New Roman" w:hAnsi="Times New Roman" w:cs="Times New Roman"/>
        </w:rPr>
      </w:pPr>
      <w:r w:rsidRPr="00E075CE">
        <w:rPr>
          <w:rFonts w:ascii="Times New Roman" w:hAnsi="Times New Roman" w:cs="Times New Roman"/>
          <w:lang w:val="sr-Cyrl-CS"/>
        </w:rPr>
        <w:t>12.</w:t>
      </w:r>
      <w:r w:rsidRPr="00E075CE">
        <w:rPr>
          <w:rFonts w:ascii="Times New Roman" w:hAnsi="Times New Roman" w:cs="Times New Roman"/>
          <w:lang w:val="sr-Cyrl-RS"/>
        </w:rPr>
        <w:t xml:space="preserve"> Информација бр.</w:t>
      </w:r>
      <w:r w:rsidRPr="00E075CE">
        <w:rPr>
          <w:rFonts w:ascii="Times New Roman" w:hAnsi="Times New Roman" w:cs="Times New Roman"/>
          <w:lang w:val="sr-Cyrl-CS"/>
        </w:rPr>
        <w:t xml:space="preserve"> XIV-021-1/201</w:t>
      </w:r>
      <w:r w:rsidRPr="00E075CE">
        <w:rPr>
          <w:rFonts w:ascii="Times New Roman" w:hAnsi="Times New Roman" w:cs="Times New Roman"/>
          <w:lang w:val="sr-Cyrl-RS"/>
        </w:rPr>
        <w:t xml:space="preserve">9-647 </w:t>
      </w:r>
      <w:r w:rsidRPr="00E075CE">
        <w:rPr>
          <w:rFonts w:ascii="Times New Roman" w:hAnsi="Times New Roman" w:cs="Times New Roman"/>
          <w:lang w:val="sr-Cyrl-CS"/>
        </w:rPr>
        <w:t>од 20.0</w:t>
      </w:r>
      <w:r w:rsidRPr="00E075CE">
        <w:rPr>
          <w:rFonts w:ascii="Times New Roman" w:hAnsi="Times New Roman" w:cs="Times New Roman"/>
          <w:lang w:val="sr-Cyrl-RS"/>
        </w:rPr>
        <w:t>5</w:t>
      </w:r>
      <w:r w:rsidRPr="00E075CE">
        <w:rPr>
          <w:rFonts w:ascii="Times New Roman" w:hAnsi="Times New Roman" w:cs="Times New Roman"/>
          <w:lang w:val="sr-Cyrl-CS"/>
        </w:rPr>
        <w:t>.201</w:t>
      </w:r>
      <w:r w:rsidRPr="00E075CE">
        <w:rPr>
          <w:rFonts w:ascii="Times New Roman" w:hAnsi="Times New Roman" w:cs="Times New Roman"/>
          <w:lang w:val="sr-Cyrl-RS"/>
        </w:rPr>
        <w:t>9.</w:t>
      </w:r>
      <w:r w:rsidRPr="00E075CE">
        <w:rPr>
          <w:rFonts w:ascii="Times New Roman" w:hAnsi="Times New Roman" w:cs="Times New Roman"/>
          <w:lang w:val="sr-Cyrl-CS"/>
        </w:rPr>
        <w:t xml:space="preserve"> године, поводом обраћања Драгице Путник Јакшић из Новог Сада,Трг галерија бр.5, у вези буке која настаје из </w:t>
      </w:r>
      <w:r w:rsidR="00234B8A" w:rsidRPr="00E075CE">
        <w:rPr>
          <w:rFonts w:ascii="Times New Roman" w:hAnsi="Times New Roman" w:cs="Times New Roman"/>
          <w:lang w:val="sr-Cyrl-CS"/>
        </w:rPr>
        <w:t>УО „</w:t>
      </w:r>
      <w:r w:rsidR="00234B8A" w:rsidRPr="00E075CE">
        <w:rPr>
          <w:rFonts w:ascii="Times New Roman" w:hAnsi="Times New Roman" w:cs="Times New Roman"/>
          <w:lang w:val="sr-Latn-RS"/>
        </w:rPr>
        <w:t>BV Brauaus 2019“</w:t>
      </w:r>
      <w:r w:rsidR="00234B8A" w:rsidRPr="00E075CE">
        <w:rPr>
          <w:rFonts w:ascii="Times New Roman" w:hAnsi="Times New Roman" w:cs="Times New Roman"/>
          <w:lang w:val="sr-Cyrl-RS"/>
        </w:rPr>
        <w:t xml:space="preserve"> у Новом Саду,Булевар Михајла Пупин бр.6.</w:t>
      </w:r>
    </w:p>
    <w:p w:rsidR="00914150" w:rsidRPr="00E075CE" w:rsidRDefault="00914150" w:rsidP="002D3266">
      <w:pPr>
        <w:spacing w:after="0" w:line="240" w:lineRule="auto"/>
        <w:jc w:val="both"/>
        <w:rPr>
          <w:rFonts w:ascii="Times New Roman" w:hAnsi="Times New Roman" w:cs="Times New Roman"/>
        </w:rPr>
      </w:pPr>
      <w:r w:rsidRPr="00E075CE">
        <w:rPr>
          <w:rFonts w:ascii="Times New Roman" w:hAnsi="Times New Roman" w:cs="Times New Roman"/>
        </w:rPr>
        <w:t>13.</w:t>
      </w:r>
      <w:r w:rsidRPr="00E075CE">
        <w:rPr>
          <w:rFonts w:ascii="Times New Roman" w:hAnsi="Times New Roman" w:cs="Times New Roman"/>
          <w:lang w:val="sr-Cyrl-RS"/>
        </w:rPr>
        <w:t xml:space="preserve"> Информација бр.</w:t>
      </w:r>
      <w:r w:rsidRPr="00E075CE">
        <w:rPr>
          <w:rFonts w:ascii="Times New Roman" w:hAnsi="Times New Roman" w:cs="Times New Roman"/>
          <w:lang w:val="sr-Cyrl-CS"/>
        </w:rPr>
        <w:t xml:space="preserve"> XIV-021-1/201</w:t>
      </w:r>
      <w:r w:rsidRPr="00E075CE">
        <w:rPr>
          <w:rFonts w:ascii="Times New Roman" w:hAnsi="Times New Roman" w:cs="Times New Roman"/>
          <w:lang w:val="sr-Cyrl-RS"/>
        </w:rPr>
        <w:t>9-</w:t>
      </w:r>
      <w:r w:rsidRPr="00E075CE">
        <w:rPr>
          <w:rFonts w:ascii="Times New Roman" w:hAnsi="Times New Roman" w:cs="Times New Roman"/>
        </w:rPr>
        <w:t>855</w:t>
      </w:r>
      <w:r w:rsidRPr="00E075CE">
        <w:rPr>
          <w:rFonts w:ascii="Times New Roman" w:hAnsi="Times New Roman" w:cs="Times New Roman"/>
          <w:lang w:val="sr-Cyrl-RS"/>
        </w:rPr>
        <w:t xml:space="preserve"> </w:t>
      </w:r>
      <w:r w:rsidRPr="00E075CE">
        <w:rPr>
          <w:rFonts w:ascii="Times New Roman" w:hAnsi="Times New Roman" w:cs="Times New Roman"/>
          <w:lang w:val="sr-Cyrl-CS"/>
        </w:rPr>
        <w:t xml:space="preserve">од </w:t>
      </w:r>
      <w:r w:rsidR="00395B0D" w:rsidRPr="00E075CE">
        <w:rPr>
          <w:rFonts w:ascii="Times New Roman" w:hAnsi="Times New Roman" w:cs="Times New Roman"/>
        </w:rPr>
        <w:t>03.07</w:t>
      </w:r>
      <w:r w:rsidRPr="00E075CE">
        <w:rPr>
          <w:rFonts w:ascii="Times New Roman" w:hAnsi="Times New Roman" w:cs="Times New Roman"/>
          <w:lang w:val="sr-Cyrl-CS"/>
        </w:rPr>
        <w:t>.201</w:t>
      </w:r>
      <w:r w:rsidRPr="00E075CE">
        <w:rPr>
          <w:rFonts w:ascii="Times New Roman" w:hAnsi="Times New Roman" w:cs="Times New Roman"/>
          <w:lang w:val="sr-Cyrl-RS"/>
        </w:rPr>
        <w:t>9.</w:t>
      </w:r>
      <w:r w:rsidRPr="00E075CE">
        <w:rPr>
          <w:rFonts w:ascii="Times New Roman" w:hAnsi="Times New Roman" w:cs="Times New Roman"/>
          <w:lang w:val="sr-Cyrl-CS"/>
        </w:rPr>
        <w:t xml:space="preserve"> године, поводом обраћања </w:t>
      </w:r>
      <w:r w:rsidR="00395B0D" w:rsidRPr="00E075CE">
        <w:rPr>
          <w:rFonts w:ascii="Times New Roman" w:hAnsi="Times New Roman" w:cs="Times New Roman"/>
          <w:lang w:val="sr-Cyrl-CS"/>
        </w:rPr>
        <w:t>Љубомира Вучинић</w:t>
      </w:r>
      <w:r w:rsidRPr="00E075CE">
        <w:rPr>
          <w:rFonts w:ascii="Times New Roman" w:hAnsi="Times New Roman" w:cs="Times New Roman"/>
          <w:lang w:val="sr-Cyrl-CS"/>
        </w:rPr>
        <w:t xml:space="preserve"> из Новог Сада,</w:t>
      </w:r>
      <w:r w:rsidR="00395B0D" w:rsidRPr="00E075CE">
        <w:rPr>
          <w:rFonts w:ascii="Times New Roman" w:hAnsi="Times New Roman" w:cs="Times New Roman"/>
          <w:lang w:val="sr-Cyrl-CS"/>
        </w:rPr>
        <w:t xml:space="preserve"> </w:t>
      </w:r>
      <w:r w:rsidRPr="00E075CE">
        <w:rPr>
          <w:rFonts w:ascii="Times New Roman" w:hAnsi="Times New Roman" w:cs="Times New Roman"/>
          <w:lang w:val="sr-Cyrl-CS"/>
        </w:rPr>
        <w:t xml:space="preserve">, у вези буке која настаје из УО </w:t>
      </w:r>
      <w:r w:rsidR="00395B0D" w:rsidRPr="00E075CE">
        <w:rPr>
          <w:rFonts w:ascii="Times New Roman" w:hAnsi="Times New Roman" w:cs="Times New Roman"/>
          <w:lang w:val="sr-Cyrl-RS"/>
        </w:rPr>
        <w:t>кафе</w:t>
      </w:r>
      <w:r w:rsidR="00395B0D" w:rsidRPr="00E075CE">
        <w:rPr>
          <w:rFonts w:ascii="Times New Roman" w:hAnsi="Times New Roman" w:cs="Times New Roman"/>
          <w:lang w:val="sr-Cyrl-CS"/>
        </w:rPr>
        <w:t xml:space="preserve"> </w:t>
      </w:r>
      <w:r w:rsidRPr="00E075CE">
        <w:rPr>
          <w:rFonts w:ascii="Times New Roman" w:hAnsi="Times New Roman" w:cs="Times New Roman"/>
          <w:lang w:val="sr-Cyrl-CS"/>
        </w:rPr>
        <w:t>„</w:t>
      </w:r>
      <w:r w:rsidR="00395B0D" w:rsidRPr="00E075CE">
        <w:rPr>
          <w:rFonts w:ascii="Times New Roman" w:hAnsi="Times New Roman" w:cs="Times New Roman"/>
          <w:lang w:val="sr-Cyrl-RS"/>
        </w:rPr>
        <w:t>Стори</w:t>
      </w:r>
      <w:r w:rsidRPr="00E075CE">
        <w:rPr>
          <w:rFonts w:ascii="Times New Roman" w:hAnsi="Times New Roman" w:cs="Times New Roman"/>
          <w:lang w:val="sr-Latn-RS"/>
        </w:rPr>
        <w:t>“</w:t>
      </w:r>
      <w:r w:rsidRPr="00E075CE">
        <w:rPr>
          <w:rFonts w:ascii="Times New Roman" w:hAnsi="Times New Roman" w:cs="Times New Roman"/>
          <w:lang w:val="sr-Cyrl-RS"/>
        </w:rPr>
        <w:t xml:space="preserve"> у Новом Саду,</w:t>
      </w:r>
      <w:r w:rsidR="00395B0D" w:rsidRPr="00E075CE">
        <w:rPr>
          <w:rFonts w:ascii="Times New Roman" w:hAnsi="Times New Roman" w:cs="Times New Roman"/>
          <w:lang w:val="sr-Cyrl-RS"/>
        </w:rPr>
        <w:t>Јанка Веселиновић бр.29</w:t>
      </w:r>
      <w:r w:rsidRPr="00E075CE">
        <w:rPr>
          <w:rFonts w:ascii="Times New Roman" w:hAnsi="Times New Roman" w:cs="Times New Roman"/>
          <w:lang w:val="sr-Cyrl-RS"/>
        </w:rPr>
        <w:t>.</w:t>
      </w:r>
    </w:p>
    <w:p w:rsidR="00044A02" w:rsidRPr="00E075CE" w:rsidRDefault="00044A02" w:rsidP="002D3266">
      <w:pPr>
        <w:spacing w:after="0" w:line="240" w:lineRule="auto"/>
        <w:jc w:val="both"/>
        <w:rPr>
          <w:rFonts w:ascii="Times New Roman" w:hAnsi="Times New Roman" w:cs="Times New Roman"/>
          <w:lang w:val="sr-Cyrl-CS"/>
        </w:rPr>
      </w:pPr>
      <w:r w:rsidRPr="00E075CE">
        <w:rPr>
          <w:rFonts w:ascii="Times New Roman" w:hAnsi="Times New Roman" w:cs="Times New Roman"/>
        </w:rPr>
        <w:t>14.</w:t>
      </w:r>
      <w:r w:rsidRPr="00E075CE">
        <w:rPr>
          <w:rFonts w:ascii="Times New Roman" w:hAnsi="Times New Roman" w:cs="Times New Roman"/>
          <w:lang w:val="sr-Cyrl-RS"/>
        </w:rPr>
        <w:t xml:space="preserve"> Информација бр.</w:t>
      </w:r>
      <w:r w:rsidRPr="00E075CE">
        <w:rPr>
          <w:rFonts w:ascii="Times New Roman" w:hAnsi="Times New Roman" w:cs="Times New Roman"/>
          <w:lang w:val="sr-Cyrl-CS"/>
        </w:rPr>
        <w:t xml:space="preserve"> XIV-021-1/201</w:t>
      </w:r>
      <w:r w:rsidRPr="00E075CE">
        <w:rPr>
          <w:rFonts w:ascii="Times New Roman" w:hAnsi="Times New Roman" w:cs="Times New Roman"/>
          <w:lang w:val="sr-Cyrl-RS"/>
        </w:rPr>
        <w:t xml:space="preserve">9- </w:t>
      </w:r>
      <w:r w:rsidRPr="00E075CE">
        <w:rPr>
          <w:rFonts w:ascii="Times New Roman" w:hAnsi="Times New Roman" w:cs="Times New Roman"/>
          <w:lang w:val="sr-Cyrl-CS"/>
        </w:rPr>
        <w:t xml:space="preserve">од </w:t>
      </w:r>
      <w:r w:rsidRPr="00E075CE">
        <w:rPr>
          <w:rFonts w:ascii="Times New Roman" w:hAnsi="Times New Roman" w:cs="Times New Roman"/>
          <w:lang w:val="sr-Cyrl-RS"/>
        </w:rPr>
        <w:t>12</w:t>
      </w:r>
      <w:r w:rsidRPr="00E075CE">
        <w:rPr>
          <w:rFonts w:ascii="Times New Roman" w:hAnsi="Times New Roman" w:cs="Times New Roman"/>
        </w:rPr>
        <w:t>.07</w:t>
      </w:r>
      <w:r w:rsidRPr="00E075CE">
        <w:rPr>
          <w:rFonts w:ascii="Times New Roman" w:hAnsi="Times New Roman" w:cs="Times New Roman"/>
          <w:lang w:val="sr-Cyrl-CS"/>
        </w:rPr>
        <w:t>.201</w:t>
      </w:r>
      <w:r w:rsidRPr="00E075CE">
        <w:rPr>
          <w:rFonts w:ascii="Times New Roman" w:hAnsi="Times New Roman" w:cs="Times New Roman"/>
          <w:lang w:val="sr-Cyrl-RS"/>
        </w:rPr>
        <w:t>9.</w:t>
      </w:r>
      <w:r w:rsidRPr="00E075CE">
        <w:rPr>
          <w:rFonts w:ascii="Times New Roman" w:hAnsi="Times New Roman" w:cs="Times New Roman"/>
          <w:lang w:val="sr-Cyrl-CS"/>
        </w:rPr>
        <w:t xml:space="preserve"> године, поводом обраћања Душана Петровић из Новог Сада ул.Димитрија Туцовић бр.3 у вези примедби на рад УО“Буби грил“ и Буби кухиња, из Новог Сада ул.Димитрија Туцовић бр.3</w:t>
      </w:r>
    </w:p>
    <w:p w:rsidR="00044A02" w:rsidRPr="00E075CE" w:rsidRDefault="00044A02" w:rsidP="002D3266">
      <w:pPr>
        <w:spacing w:after="0" w:line="240" w:lineRule="auto"/>
        <w:jc w:val="both"/>
        <w:rPr>
          <w:rFonts w:ascii="Times New Roman" w:hAnsi="Times New Roman" w:cs="Times New Roman"/>
          <w:lang w:val="sr-Cyrl-CS"/>
        </w:rPr>
      </w:pPr>
      <w:r w:rsidRPr="00E075CE">
        <w:rPr>
          <w:rFonts w:ascii="Times New Roman" w:hAnsi="Times New Roman" w:cs="Times New Roman"/>
          <w:lang w:val="sr-Cyrl-CS"/>
        </w:rPr>
        <w:t>15.</w:t>
      </w:r>
      <w:r w:rsidRPr="00E075CE">
        <w:rPr>
          <w:rFonts w:ascii="Times New Roman" w:hAnsi="Times New Roman" w:cs="Times New Roman"/>
          <w:lang w:val="sr-Cyrl-RS"/>
        </w:rPr>
        <w:t xml:space="preserve"> Информација бр.</w:t>
      </w:r>
      <w:r w:rsidRPr="00E075CE">
        <w:rPr>
          <w:rFonts w:ascii="Times New Roman" w:hAnsi="Times New Roman" w:cs="Times New Roman"/>
          <w:lang w:val="sr-Cyrl-CS"/>
        </w:rPr>
        <w:t xml:space="preserve"> XIV-021-1/201</w:t>
      </w:r>
      <w:r w:rsidRPr="00E075CE">
        <w:rPr>
          <w:rFonts w:ascii="Times New Roman" w:hAnsi="Times New Roman" w:cs="Times New Roman"/>
          <w:lang w:val="sr-Cyrl-RS"/>
        </w:rPr>
        <w:t>9-978</w:t>
      </w:r>
      <w:r w:rsidRPr="00E075CE">
        <w:rPr>
          <w:rFonts w:ascii="Times New Roman" w:hAnsi="Times New Roman" w:cs="Times New Roman"/>
          <w:lang w:val="sr-Cyrl-CS"/>
        </w:rPr>
        <w:t xml:space="preserve">од </w:t>
      </w:r>
      <w:r w:rsidRPr="00E075CE">
        <w:rPr>
          <w:rFonts w:ascii="Times New Roman" w:hAnsi="Times New Roman" w:cs="Times New Roman"/>
          <w:lang w:val="sr-Cyrl-RS"/>
        </w:rPr>
        <w:t>25</w:t>
      </w:r>
      <w:r w:rsidRPr="00E075CE">
        <w:rPr>
          <w:rFonts w:ascii="Times New Roman" w:hAnsi="Times New Roman" w:cs="Times New Roman"/>
        </w:rPr>
        <w:t>.07</w:t>
      </w:r>
      <w:r w:rsidRPr="00E075CE">
        <w:rPr>
          <w:rFonts w:ascii="Times New Roman" w:hAnsi="Times New Roman" w:cs="Times New Roman"/>
          <w:lang w:val="sr-Cyrl-CS"/>
        </w:rPr>
        <w:t>.201</w:t>
      </w:r>
      <w:r w:rsidRPr="00E075CE">
        <w:rPr>
          <w:rFonts w:ascii="Times New Roman" w:hAnsi="Times New Roman" w:cs="Times New Roman"/>
          <w:lang w:val="sr-Cyrl-RS"/>
        </w:rPr>
        <w:t>9.</w:t>
      </w:r>
      <w:r w:rsidRPr="00E075CE">
        <w:rPr>
          <w:rFonts w:ascii="Times New Roman" w:hAnsi="Times New Roman" w:cs="Times New Roman"/>
          <w:lang w:val="sr-Cyrl-CS"/>
        </w:rPr>
        <w:t xml:space="preserve"> године, поводом обраћања Архијерејског намесништва из Новог Сада у вези примедби на рад аларма од Адико банке АД из Новог Сада Бул.ослобођењ бр.18</w:t>
      </w:r>
    </w:p>
    <w:p w:rsidR="00044A02" w:rsidRPr="00E075CE" w:rsidRDefault="00044A02" w:rsidP="002D3266">
      <w:pPr>
        <w:spacing w:after="0" w:line="240" w:lineRule="auto"/>
        <w:jc w:val="both"/>
        <w:rPr>
          <w:rFonts w:ascii="Times New Roman" w:hAnsi="Times New Roman" w:cs="Times New Roman"/>
          <w:lang w:val="sr-Cyrl-CS"/>
        </w:rPr>
      </w:pPr>
      <w:r w:rsidRPr="00E075CE">
        <w:rPr>
          <w:rFonts w:ascii="Times New Roman" w:hAnsi="Times New Roman" w:cs="Times New Roman"/>
          <w:lang w:val="sr-Cyrl-CS"/>
        </w:rPr>
        <w:t>16.</w:t>
      </w:r>
      <w:r w:rsidRPr="00E075CE">
        <w:rPr>
          <w:rFonts w:ascii="Times New Roman" w:hAnsi="Times New Roman" w:cs="Times New Roman"/>
          <w:lang w:val="sr-Cyrl-RS"/>
        </w:rPr>
        <w:t xml:space="preserve"> Информација бр.</w:t>
      </w:r>
      <w:r w:rsidRPr="00E075CE">
        <w:rPr>
          <w:rFonts w:ascii="Times New Roman" w:hAnsi="Times New Roman" w:cs="Times New Roman"/>
          <w:lang w:val="sr-Cyrl-CS"/>
        </w:rPr>
        <w:t xml:space="preserve"> XIV-021-1/201</w:t>
      </w:r>
      <w:r w:rsidRPr="00E075CE">
        <w:rPr>
          <w:rFonts w:ascii="Times New Roman" w:hAnsi="Times New Roman" w:cs="Times New Roman"/>
          <w:lang w:val="sr-Cyrl-RS"/>
        </w:rPr>
        <w:t xml:space="preserve">9-984 </w:t>
      </w:r>
      <w:r w:rsidRPr="00E075CE">
        <w:rPr>
          <w:rFonts w:ascii="Times New Roman" w:hAnsi="Times New Roman" w:cs="Times New Roman"/>
          <w:lang w:val="sr-Cyrl-CS"/>
        </w:rPr>
        <w:t xml:space="preserve">од </w:t>
      </w:r>
      <w:r w:rsidRPr="00E075CE">
        <w:rPr>
          <w:rFonts w:ascii="Times New Roman" w:hAnsi="Times New Roman" w:cs="Times New Roman"/>
          <w:lang w:val="sr-Cyrl-RS"/>
        </w:rPr>
        <w:t>25</w:t>
      </w:r>
      <w:r w:rsidRPr="00E075CE">
        <w:rPr>
          <w:rFonts w:ascii="Times New Roman" w:hAnsi="Times New Roman" w:cs="Times New Roman"/>
        </w:rPr>
        <w:t>.07</w:t>
      </w:r>
      <w:r w:rsidRPr="00E075CE">
        <w:rPr>
          <w:rFonts w:ascii="Times New Roman" w:hAnsi="Times New Roman" w:cs="Times New Roman"/>
          <w:lang w:val="sr-Cyrl-CS"/>
        </w:rPr>
        <w:t>.201</w:t>
      </w:r>
      <w:r w:rsidRPr="00E075CE">
        <w:rPr>
          <w:rFonts w:ascii="Times New Roman" w:hAnsi="Times New Roman" w:cs="Times New Roman"/>
          <w:lang w:val="sr-Cyrl-RS"/>
        </w:rPr>
        <w:t>9.</w:t>
      </w:r>
      <w:r w:rsidRPr="00E075CE">
        <w:rPr>
          <w:rFonts w:ascii="Times New Roman" w:hAnsi="Times New Roman" w:cs="Times New Roman"/>
          <w:lang w:val="sr-Cyrl-CS"/>
        </w:rPr>
        <w:t xml:space="preserve"> године, поводом обраћања Мирјане Аксентијевић из Новог Сада у вези примедби на буку на Детелинари у Новог Саду.</w:t>
      </w:r>
    </w:p>
    <w:p w:rsidR="00044A02" w:rsidRPr="00E075CE" w:rsidRDefault="00044A02" w:rsidP="002D3266">
      <w:pPr>
        <w:spacing w:after="0" w:line="240" w:lineRule="auto"/>
        <w:jc w:val="both"/>
        <w:rPr>
          <w:rFonts w:ascii="Times New Roman" w:hAnsi="Times New Roman" w:cs="Times New Roman"/>
          <w:lang w:val="sr-Cyrl-RS"/>
        </w:rPr>
      </w:pPr>
      <w:r w:rsidRPr="00E075CE">
        <w:rPr>
          <w:rFonts w:ascii="Times New Roman" w:hAnsi="Times New Roman" w:cs="Times New Roman"/>
          <w:lang w:val="sr-Cyrl-CS"/>
        </w:rPr>
        <w:t>17.</w:t>
      </w:r>
      <w:r w:rsidRPr="00E075CE">
        <w:rPr>
          <w:rFonts w:ascii="Times New Roman" w:hAnsi="Times New Roman" w:cs="Times New Roman"/>
          <w:lang w:val="sr-Cyrl-RS"/>
        </w:rPr>
        <w:t xml:space="preserve"> Информација бр.</w:t>
      </w:r>
      <w:r w:rsidRPr="00E075CE">
        <w:rPr>
          <w:rFonts w:ascii="Times New Roman" w:hAnsi="Times New Roman" w:cs="Times New Roman"/>
          <w:lang w:val="sr-Cyrl-CS"/>
        </w:rPr>
        <w:t xml:space="preserve"> XIV-021-1/201</w:t>
      </w:r>
      <w:r w:rsidRPr="00E075CE">
        <w:rPr>
          <w:rFonts w:ascii="Times New Roman" w:hAnsi="Times New Roman" w:cs="Times New Roman"/>
          <w:lang w:val="sr-Cyrl-RS"/>
        </w:rPr>
        <w:t xml:space="preserve">9-647-1 </w:t>
      </w:r>
      <w:r w:rsidR="006F339D" w:rsidRPr="00E075CE">
        <w:rPr>
          <w:rFonts w:ascii="Times New Roman" w:hAnsi="Times New Roman" w:cs="Times New Roman"/>
          <w:lang w:val="sr-Cyrl-CS"/>
        </w:rPr>
        <w:t>од 29.0</w:t>
      </w:r>
      <w:r w:rsidR="006F339D" w:rsidRPr="00E075CE">
        <w:rPr>
          <w:rFonts w:ascii="Times New Roman" w:hAnsi="Times New Roman" w:cs="Times New Roman"/>
          <w:lang w:val="sr-Cyrl-RS"/>
        </w:rPr>
        <w:t>7</w:t>
      </w:r>
      <w:r w:rsidR="006F339D" w:rsidRPr="00E075CE">
        <w:rPr>
          <w:rFonts w:ascii="Times New Roman" w:hAnsi="Times New Roman" w:cs="Times New Roman"/>
          <w:lang w:val="sr-Cyrl-CS"/>
        </w:rPr>
        <w:t>.201</w:t>
      </w:r>
      <w:r w:rsidR="006F339D" w:rsidRPr="00E075CE">
        <w:rPr>
          <w:rFonts w:ascii="Times New Roman" w:hAnsi="Times New Roman" w:cs="Times New Roman"/>
          <w:lang w:val="sr-Cyrl-RS"/>
        </w:rPr>
        <w:t>9.</w:t>
      </w:r>
      <w:r w:rsidR="006F339D" w:rsidRPr="00E075CE">
        <w:rPr>
          <w:rFonts w:ascii="Times New Roman" w:hAnsi="Times New Roman" w:cs="Times New Roman"/>
          <w:lang w:val="sr-Cyrl-CS"/>
        </w:rPr>
        <w:t xml:space="preserve"> године, поводом обраћања Драгице Путник Јакшић из Новог Сада,Трг галерија бр.5, у вези буке која настаје из УО „</w:t>
      </w:r>
      <w:r w:rsidR="006F339D" w:rsidRPr="00E075CE">
        <w:rPr>
          <w:rFonts w:ascii="Times New Roman" w:hAnsi="Times New Roman" w:cs="Times New Roman"/>
          <w:lang w:val="sr-Latn-RS"/>
        </w:rPr>
        <w:t>BV Brauaus 2019“</w:t>
      </w:r>
      <w:r w:rsidR="006F339D" w:rsidRPr="00E075CE">
        <w:rPr>
          <w:rFonts w:ascii="Times New Roman" w:hAnsi="Times New Roman" w:cs="Times New Roman"/>
          <w:lang w:val="sr-Cyrl-RS"/>
        </w:rPr>
        <w:t xml:space="preserve"> у Новом Саду,Булевар Михајла Пупин бр.6.</w:t>
      </w:r>
    </w:p>
    <w:p w:rsidR="006F339D" w:rsidRPr="00E075CE" w:rsidRDefault="006F339D" w:rsidP="002D3266">
      <w:pPr>
        <w:spacing w:after="0" w:line="240" w:lineRule="auto"/>
        <w:jc w:val="both"/>
        <w:rPr>
          <w:rFonts w:ascii="Times New Roman" w:hAnsi="Times New Roman" w:cs="Times New Roman"/>
          <w:lang w:val="sr-Cyrl-RS"/>
        </w:rPr>
      </w:pPr>
      <w:r w:rsidRPr="00E075CE">
        <w:rPr>
          <w:rFonts w:ascii="Times New Roman" w:hAnsi="Times New Roman" w:cs="Times New Roman"/>
          <w:lang w:val="sr-Cyrl-RS"/>
        </w:rPr>
        <w:lastRenderedPageBreak/>
        <w:t>18.</w:t>
      </w:r>
      <w:r w:rsidRPr="00E075CE">
        <w:rPr>
          <w:rFonts w:ascii="Times New Roman" w:hAnsi="Times New Roman" w:cs="Times New Roman"/>
          <w:lang w:val="sr-Cyrl-CS"/>
        </w:rPr>
        <w:t xml:space="preserve"> </w:t>
      </w:r>
      <w:r w:rsidRPr="00E075CE">
        <w:rPr>
          <w:rFonts w:ascii="Times New Roman" w:hAnsi="Times New Roman" w:cs="Times New Roman"/>
          <w:lang w:val="sr-Cyrl-RS"/>
        </w:rPr>
        <w:t>Информација бр.</w:t>
      </w:r>
      <w:r w:rsidRPr="00E075CE">
        <w:rPr>
          <w:rFonts w:ascii="Times New Roman" w:hAnsi="Times New Roman" w:cs="Times New Roman"/>
          <w:lang w:val="sr-Cyrl-CS"/>
        </w:rPr>
        <w:t xml:space="preserve"> XIV-021-1/201</w:t>
      </w:r>
      <w:r w:rsidRPr="00E075CE">
        <w:rPr>
          <w:rFonts w:ascii="Times New Roman" w:hAnsi="Times New Roman" w:cs="Times New Roman"/>
          <w:lang w:val="sr-Cyrl-RS"/>
        </w:rPr>
        <w:t xml:space="preserve">9-1031 </w:t>
      </w:r>
      <w:r w:rsidRPr="00E075CE">
        <w:rPr>
          <w:rFonts w:ascii="Times New Roman" w:hAnsi="Times New Roman" w:cs="Times New Roman"/>
          <w:lang w:val="sr-Cyrl-CS"/>
        </w:rPr>
        <w:t>од 05.0</w:t>
      </w:r>
      <w:r w:rsidRPr="00E075CE">
        <w:rPr>
          <w:rFonts w:ascii="Times New Roman" w:hAnsi="Times New Roman" w:cs="Times New Roman"/>
          <w:lang w:val="sr-Cyrl-RS"/>
        </w:rPr>
        <w:t>8</w:t>
      </w:r>
      <w:r w:rsidRPr="00E075CE">
        <w:rPr>
          <w:rFonts w:ascii="Times New Roman" w:hAnsi="Times New Roman" w:cs="Times New Roman"/>
          <w:lang w:val="sr-Cyrl-CS"/>
        </w:rPr>
        <w:t>.201</w:t>
      </w:r>
      <w:r w:rsidRPr="00E075CE">
        <w:rPr>
          <w:rFonts w:ascii="Times New Roman" w:hAnsi="Times New Roman" w:cs="Times New Roman"/>
          <w:lang w:val="sr-Cyrl-RS"/>
        </w:rPr>
        <w:t>9.</w:t>
      </w:r>
      <w:r w:rsidRPr="00E075CE">
        <w:rPr>
          <w:rFonts w:ascii="Times New Roman" w:hAnsi="Times New Roman" w:cs="Times New Roman"/>
          <w:lang w:val="sr-Cyrl-CS"/>
        </w:rPr>
        <w:t xml:space="preserve"> године, поводом обраћања Богдана Томић из Новог Сада, у вези буке која настаје из УО „</w:t>
      </w:r>
      <w:r w:rsidRPr="00E075CE">
        <w:rPr>
          <w:rFonts w:ascii="Times New Roman" w:hAnsi="Times New Roman" w:cs="Times New Roman"/>
          <w:lang w:val="sr-Cyrl-RS"/>
        </w:rPr>
        <w:t>Ташта</w:t>
      </w:r>
      <w:r w:rsidRPr="00E075CE">
        <w:rPr>
          <w:rFonts w:ascii="Times New Roman" w:hAnsi="Times New Roman" w:cs="Times New Roman"/>
          <w:lang w:val="sr-Latn-RS"/>
        </w:rPr>
        <w:t>“</w:t>
      </w:r>
      <w:r w:rsidRPr="00E075CE">
        <w:rPr>
          <w:rFonts w:ascii="Times New Roman" w:hAnsi="Times New Roman" w:cs="Times New Roman"/>
          <w:lang w:val="sr-Cyrl-RS"/>
        </w:rPr>
        <w:t xml:space="preserve"> у Новом Саду,ул.Фрушкогорска бр.28</w:t>
      </w:r>
    </w:p>
    <w:p w:rsidR="002D3266" w:rsidRPr="00E075CE" w:rsidRDefault="006F339D" w:rsidP="002D3266">
      <w:pPr>
        <w:spacing w:after="0" w:line="240" w:lineRule="auto"/>
        <w:jc w:val="both"/>
        <w:rPr>
          <w:rFonts w:ascii="Times New Roman" w:hAnsi="Times New Roman" w:cs="Times New Roman"/>
          <w:lang w:val="sr-Cyrl-CS"/>
        </w:rPr>
      </w:pPr>
      <w:r w:rsidRPr="00E075CE">
        <w:rPr>
          <w:rFonts w:ascii="Times New Roman" w:hAnsi="Times New Roman" w:cs="Times New Roman"/>
          <w:lang w:val="sr-Cyrl-RS"/>
        </w:rPr>
        <w:t>19. Информација бр.</w:t>
      </w:r>
      <w:r w:rsidRPr="00E075CE">
        <w:rPr>
          <w:rFonts w:ascii="Times New Roman" w:hAnsi="Times New Roman" w:cs="Times New Roman"/>
          <w:lang w:val="sr-Cyrl-CS"/>
        </w:rPr>
        <w:t xml:space="preserve"> XIV-021-1/201</w:t>
      </w:r>
      <w:r w:rsidRPr="00E075CE">
        <w:rPr>
          <w:rFonts w:ascii="Times New Roman" w:hAnsi="Times New Roman" w:cs="Times New Roman"/>
          <w:lang w:val="sr-Cyrl-RS"/>
        </w:rPr>
        <w:t xml:space="preserve">9-1046 </w:t>
      </w:r>
      <w:r w:rsidRPr="00E075CE">
        <w:rPr>
          <w:rFonts w:ascii="Times New Roman" w:hAnsi="Times New Roman" w:cs="Times New Roman"/>
          <w:lang w:val="sr-Cyrl-CS"/>
        </w:rPr>
        <w:t>од 23.0</w:t>
      </w:r>
      <w:r w:rsidRPr="00E075CE">
        <w:rPr>
          <w:rFonts w:ascii="Times New Roman" w:hAnsi="Times New Roman" w:cs="Times New Roman"/>
          <w:lang w:val="sr-Cyrl-RS"/>
        </w:rPr>
        <w:t>7</w:t>
      </w:r>
      <w:r w:rsidRPr="00E075CE">
        <w:rPr>
          <w:rFonts w:ascii="Times New Roman" w:hAnsi="Times New Roman" w:cs="Times New Roman"/>
          <w:lang w:val="sr-Cyrl-CS"/>
        </w:rPr>
        <w:t>.201</w:t>
      </w:r>
      <w:r w:rsidRPr="00E075CE">
        <w:rPr>
          <w:rFonts w:ascii="Times New Roman" w:hAnsi="Times New Roman" w:cs="Times New Roman"/>
          <w:lang w:val="sr-Cyrl-RS"/>
        </w:rPr>
        <w:t>9.</w:t>
      </w:r>
      <w:r w:rsidRPr="00E075CE">
        <w:rPr>
          <w:rFonts w:ascii="Times New Roman" w:hAnsi="Times New Roman" w:cs="Times New Roman"/>
          <w:lang w:val="sr-Cyrl-CS"/>
        </w:rPr>
        <w:t xml:space="preserve"> године, поводом обраћања суграђана из Новог Сада,у ул. Максима Горког, Војводе Мишића,Кеј жртава рације и Београдском кеју у вези буке која настаје од активности људи на улици.</w:t>
      </w:r>
    </w:p>
    <w:p w:rsidR="006F339D" w:rsidRPr="00E075CE" w:rsidRDefault="006F339D" w:rsidP="002D3266">
      <w:pPr>
        <w:spacing w:after="0" w:line="240" w:lineRule="auto"/>
        <w:jc w:val="both"/>
        <w:rPr>
          <w:rFonts w:ascii="Times New Roman" w:hAnsi="Times New Roman" w:cs="Times New Roman"/>
        </w:rPr>
      </w:pPr>
      <w:r w:rsidRPr="00E075CE">
        <w:rPr>
          <w:rFonts w:ascii="Times New Roman" w:hAnsi="Times New Roman" w:cs="Times New Roman"/>
          <w:lang w:val="sr-Cyrl-CS"/>
        </w:rPr>
        <w:t>20.</w:t>
      </w:r>
      <w:r w:rsidRPr="00E075CE">
        <w:rPr>
          <w:rFonts w:ascii="Times New Roman" w:hAnsi="Times New Roman" w:cs="Times New Roman"/>
          <w:lang w:val="sr-Cyrl-RS"/>
        </w:rPr>
        <w:t xml:space="preserve"> Информација бр.</w:t>
      </w:r>
      <w:r w:rsidRPr="00E075CE">
        <w:rPr>
          <w:rFonts w:ascii="Times New Roman" w:hAnsi="Times New Roman" w:cs="Times New Roman"/>
          <w:lang w:val="sr-Cyrl-CS"/>
        </w:rPr>
        <w:t xml:space="preserve"> XIV-021-1/201</w:t>
      </w:r>
      <w:r w:rsidRPr="00E075CE">
        <w:rPr>
          <w:rFonts w:ascii="Times New Roman" w:hAnsi="Times New Roman" w:cs="Times New Roman"/>
          <w:lang w:val="sr-Cyrl-RS"/>
        </w:rPr>
        <w:t xml:space="preserve">9-1087 </w:t>
      </w:r>
      <w:r w:rsidRPr="00E075CE">
        <w:rPr>
          <w:rFonts w:ascii="Times New Roman" w:hAnsi="Times New Roman" w:cs="Times New Roman"/>
          <w:lang w:val="sr-Cyrl-CS"/>
        </w:rPr>
        <w:t>од 23.0</w:t>
      </w:r>
      <w:r w:rsidRPr="00E075CE">
        <w:rPr>
          <w:rFonts w:ascii="Times New Roman" w:hAnsi="Times New Roman" w:cs="Times New Roman"/>
          <w:lang w:val="sr-Cyrl-RS"/>
        </w:rPr>
        <w:t>8</w:t>
      </w:r>
      <w:r w:rsidRPr="00E075CE">
        <w:rPr>
          <w:rFonts w:ascii="Times New Roman" w:hAnsi="Times New Roman" w:cs="Times New Roman"/>
          <w:lang w:val="sr-Cyrl-CS"/>
        </w:rPr>
        <w:t>.201</w:t>
      </w:r>
      <w:r w:rsidRPr="00E075CE">
        <w:rPr>
          <w:rFonts w:ascii="Times New Roman" w:hAnsi="Times New Roman" w:cs="Times New Roman"/>
          <w:lang w:val="sr-Cyrl-RS"/>
        </w:rPr>
        <w:t>9.</w:t>
      </w:r>
      <w:r w:rsidRPr="00E075CE">
        <w:rPr>
          <w:rFonts w:ascii="Times New Roman" w:hAnsi="Times New Roman" w:cs="Times New Roman"/>
          <w:lang w:val="sr-Cyrl-CS"/>
        </w:rPr>
        <w:t xml:space="preserve"> године, поводом обраћања Дејана Тодоровић из Новог Сада,Бул.Патријарха Павла бр.105, у вези буке која настаје из аутоперионице </w:t>
      </w:r>
      <w:r w:rsidRPr="00E075CE">
        <w:rPr>
          <w:rFonts w:ascii="Times New Roman" w:hAnsi="Times New Roman" w:cs="Times New Roman"/>
          <w:lang w:val="sr-Cyrl-RS"/>
        </w:rPr>
        <w:t>у Новом Саду,ул.Петефи Шандора бр.150 б.</w:t>
      </w:r>
    </w:p>
    <w:p w:rsidR="00850FAA" w:rsidRDefault="00850FAA" w:rsidP="002D3266">
      <w:pPr>
        <w:spacing w:after="0" w:line="240" w:lineRule="auto"/>
        <w:jc w:val="both"/>
        <w:rPr>
          <w:rFonts w:ascii="Times New Roman" w:hAnsi="Times New Roman" w:cs="Times New Roman"/>
          <w:lang w:val="sr-Cyrl-CS"/>
        </w:rPr>
      </w:pPr>
      <w:r w:rsidRPr="00E075CE">
        <w:rPr>
          <w:rFonts w:ascii="Times New Roman" w:hAnsi="Times New Roman" w:cs="Times New Roman"/>
        </w:rPr>
        <w:t>21.</w:t>
      </w:r>
      <w:r w:rsidRPr="00E075CE">
        <w:rPr>
          <w:rFonts w:ascii="Times New Roman" w:hAnsi="Times New Roman" w:cs="Times New Roman"/>
          <w:lang w:val="sr-Cyrl-RS"/>
        </w:rPr>
        <w:t xml:space="preserve"> Информација бр.</w:t>
      </w:r>
      <w:r w:rsidRPr="00E075CE">
        <w:rPr>
          <w:rFonts w:ascii="Times New Roman" w:hAnsi="Times New Roman" w:cs="Times New Roman"/>
          <w:lang w:val="sr-Cyrl-CS"/>
        </w:rPr>
        <w:t xml:space="preserve"> XIV-021-1/201</w:t>
      </w:r>
      <w:r w:rsidRPr="00E075CE">
        <w:rPr>
          <w:rFonts w:ascii="Times New Roman" w:hAnsi="Times New Roman" w:cs="Times New Roman"/>
          <w:lang w:val="sr-Cyrl-RS"/>
        </w:rPr>
        <w:t xml:space="preserve">9-1232 </w:t>
      </w:r>
      <w:r w:rsidRPr="00E075CE">
        <w:rPr>
          <w:rFonts w:ascii="Times New Roman" w:hAnsi="Times New Roman" w:cs="Times New Roman"/>
          <w:lang w:val="sr-Cyrl-CS"/>
        </w:rPr>
        <w:t>од 27.0</w:t>
      </w:r>
      <w:r w:rsidRPr="00E075CE">
        <w:rPr>
          <w:rFonts w:ascii="Times New Roman" w:hAnsi="Times New Roman" w:cs="Times New Roman"/>
          <w:lang w:val="sr-Cyrl-RS"/>
        </w:rPr>
        <w:t>9</w:t>
      </w:r>
      <w:r w:rsidRPr="00E075CE">
        <w:rPr>
          <w:rFonts w:ascii="Times New Roman" w:hAnsi="Times New Roman" w:cs="Times New Roman"/>
          <w:lang w:val="sr-Cyrl-CS"/>
        </w:rPr>
        <w:t>.201</w:t>
      </w:r>
      <w:r w:rsidRPr="00E075CE">
        <w:rPr>
          <w:rFonts w:ascii="Times New Roman" w:hAnsi="Times New Roman" w:cs="Times New Roman"/>
          <w:lang w:val="sr-Cyrl-RS"/>
        </w:rPr>
        <w:t>9.</w:t>
      </w:r>
      <w:r w:rsidRPr="00E075CE">
        <w:rPr>
          <w:rFonts w:ascii="Times New Roman" w:hAnsi="Times New Roman" w:cs="Times New Roman"/>
          <w:lang w:val="sr-Cyrl-CS"/>
        </w:rPr>
        <w:t xml:space="preserve"> године, поводом обраћања Петра Фенеши из Руменке ук.Каналска бр.16, у вези примедби на рад Постројења за пречишћавање отпадних вода у Руменци и ширења непријатних мириса.</w:t>
      </w:r>
    </w:p>
    <w:p w:rsidR="00737BFE" w:rsidRDefault="00737BFE" w:rsidP="002D3266">
      <w:pPr>
        <w:spacing w:after="0" w:line="240" w:lineRule="auto"/>
        <w:jc w:val="both"/>
        <w:rPr>
          <w:rFonts w:ascii="Times New Roman" w:hAnsi="Times New Roman" w:cs="Times New Roman"/>
          <w:lang w:val="sr-Cyrl-CS"/>
        </w:rPr>
      </w:pPr>
      <w:r>
        <w:rPr>
          <w:rFonts w:ascii="Times New Roman" w:hAnsi="Times New Roman" w:cs="Times New Roman"/>
          <w:lang w:val="sr-Cyrl-CS"/>
        </w:rPr>
        <w:t>22.</w:t>
      </w:r>
      <w:r w:rsidRPr="00737BFE">
        <w:rPr>
          <w:rFonts w:ascii="Times New Roman" w:hAnsi="Times New Roman" w:cs="Times New Roman"/>
          <w:lang w:val="sr-Cyrl-RS"/>
        </w:rPr>
        <w:t xml:space="preserve"> </w:t>
      </w:r>
      <w:r w:rsidRPr="00E075CE">
        <w:rPr>
          <w:rFonts w:ascii="Times New Roman" w:hAnsi="Times New Roman" w:cs="Times New Roman"/>
          <w:lang w:val="sr-Cyrl-RS"/>
        </w:rPr>
        <w:t xml:space="preserve">Информација </w:t>
      </w:r>
      <w:r>
        <w:rPr>
          <w:rFonts w:ascii="Times New Roman" w:hAnsi="Times New Roman" w:cs="Times New Roman"/>
          <w:lang w:val="sr-Cyrl-CS"/>
        </w:rPr>
        <w:t>од 15.10</w:t>
      </w:r>
      <w:r w:rsidRPr="00E075CE">
        <w:rPr>
          <w:rFonts w:ascii="Times New Roman" w:hAnsi="Times New Roman" w:cs="Times New Roman"/>
          <w:lang w:val="sr-Cyrl-CS"/>
        </w:rPr>
        <w:t>.201</w:t>
      </w:r>
      <w:r w:rsidRPr="00E075CE">
        <w:rPr>
          <w:rFonts w:ascii="Times New Roman" w:hAnsi="Times New Roman" w:cs="Times New Roman"/>
          <w:lang w:val="sr-Cyrl-RS"/>
        </w:rPr>
        <w:t>9.</w:t>
      </w:r>
      <w:r>
        <w:rPr>
          <w:rFonts w:ascii="Times New Roman" w:hAnsi="Times New Roman" w:cs="Times New Roman"/>
          <w:lang w:val="sr-Cyrl-CS"/>
        </w:rPr>
        <w:t xml:space="preserve"> године, поводом обраћања Љубомира Вучинић</w:t>
      </w:r>
      <w:r w:rsidRPr="00E075CE">
        <w:rPr>
          <w:rFonts w:ascii="Times New Roman" w:hAnsi="Times New Roman" w:cs="Times New Roman"/>
          <w:lang w:val="sr-Cyrl-CS"/>
        </w:rPr>
        <w:t xml:space="preserve"> из Новог Сада,</w:t>
      </w:r>
      <w:r>
        <w:rPr>
          <w:rFonts w:ascii="Times New Roman" w:hAnsi="Times New Roman" w:cs="Times New Roman"/>
          <w:lang w:val="sr-Cyrl-CS"/>
        </w:rPr>
        <w:t>ул.Браће Дроњак бр.18,</w:t>
      </w:r>
      <w:r w:rsidRPr="00E075CE">
        <w:rPr>
          <w:rFonts w:ascii="Times New Roman" w:hAnsi="Times New Roman" w:cs="Times New Roman"/>
          <w:lang w:val="sr-Cyrl-CS"/>
        </w:rPr>
        <w:t xml:space="preserve"> у вези буке која настаје из </w:t>
      </w:r>
      <w:r>
        <w:rPr>
          <w:rFonts w:ascii="Times New Roman" w:hAnsi="Times New Roman" w:cs="Times New Roman"/>
          <w:lang w:val="sr-Cyrl-CS"/>
        </w:rPr>
        <w:t>пекаре „Жеки“</w:t>
      </w:r>
      <w:r w:rsidRPr="00E075CE">
        <w:rPr>
          <w:rFonts w:ascii="Times New Roman" w:hAnsi="Times New Roman" w:cs="Times New Roman"/>
          <w:lang w:val="sr-Cyrl-RS"/>
        </w:rPr>
        <w:t xml:space="preserve"> у Новом Саду,ул.</w:t>
      </w:r>
      <w:r w:rsidRPr="00737BFE">
        <w:rPr>
          <w:rFonts w:ascii="Times New Roman" w:hAnsi="Times New Roman" w:cs="Times New Roman"/>
          <w:lang w:val="sr-Cyrl-CS"/>
        </w:rPr>
        <w:t xml:space="preserve"> </w:t>
      </w:r>
      <w:r>
        <w:rPr>
          <w:rFonts w:ascii="Times New Roman" w:hAnsi="Times New Roman" w:cs="Times New Roman"/>
          <w:lang w:val="sr-Cyrl-CS"/>
        </w:rPr>
        <w:t>Браће Дроњак бр.18.</w:t>
      </w:r>
    </w:p>
    <w:p w:rsidR="00737BFE" w:rsidRDefault="00737BFE" w:rsidP="002D3266">
      <w:pPr>
        <w:spacing w:after="0" w:line="240" w:lineRule="auto"/>
        <w:jc w:val="both"/>
        <w:rPr>
          <w:rFonts w:ascii="Times New Roman" w:hAnsi="Times New Roman" w:cs="Times New Roman"/>
          <w:lang w:val="sr-Cyrl-CS"/>
        </w:rPr>
      </w:pPr>
      <w:r>
        <w:rPr>
          <w:rFonts w:ascii="Times New Roman" w:hAnsi="Times New Roman" w:cs="Times New Roman"/>
          <w:lang w:val="sr-Cyrl-CS"/>
        </w:rPr>
        <w:t>23.</w:t>
      </w:r>
      <w:r w:rsidRPr="00737BFE">
        <w:rPr>
          <w:rFonts w:ascii="Times New Roman" w:hAnsi="Times New Roman" w:cs="Times New Roman"/>
          <w:lang w:val="sr-Cyrl-RS"/>
        </w:rPr>
        <w:t xml:space="preserve"> </w:t>
      </w:r>
      <w:r w:rsidRPr="00E075CE">
        <w:rPr>
          <w:rFonts w:ascii="Times New Roman" w:hAnsi="Times New Roman" w:cs="Times New Roman"/>
          <w:lang w:val="sr-Cyrl-RS"/>
        </w:rPr>
        <w:t>Информација бр.</w:t>
      </w:r>
      <w:r w:rsidRPr="00E075CE">
        <w:rPr>
          <w:rFonts w:ascii="Times New Roman" w:hAnsi="Times New Roman" w:cs="Times New Roman"/>
          <w:lang w:val="sr-Cyrl-CS"/>
        </w:rPr>
        <w:t xml:space="preserve"> XIV-021-1/201</w:t>
      </w:r>
      <w:r w:rsidRPr="00E075CE">
        <w:rPr>
          <w:rFonts w:ascii="Times New Roman" w:hAnsi="Times New Roman" w:cs="Times New Roman"/>
          <w:lang w:val="sr-Cyrl-RS"/>
        </w:rPr>
        <w:t>9-1</w:t>
      </w:r>
      <w:r>
        <w:rPr>
          <w:rFonts w:ascii="Times New Roman" w:hAnsi="Times New Roman" w:cs="Times New Roman"/>
          <w:lang w:val="sr-Cyrl-RS"/>
        </w:rPr>
        <w:t>338</w:t>
      </w:r>
      <w:r w:rsidRPr="00E075CE">
        <w:rPr>
          <w:rFonts w:ascii="Times New Roman" w:hAnsi="Times New Roman" w:cs="Times New Roman"/>
          <w:lang w:val="sr-Cyrl-RS"/>
        </w:rPr>
        <w:t xml:space="preserve"> </w:t>
      </w:r>
      <w:r>
        <w:rPr>
          <w:rFonts w:ascii="Times New Roman" w:hAnsi="Times New Roman" w:cs="Times New Roman"/>
          <w:lang w:val="sr-Cyrl-CS"/>
        </w:rPr>
        <w:t>од 15.10</w:t>
      </w:r>
      <w:r w:rsidRPr="00E075CE">
        <w:rPr>
          <w:rFonts w:ascii="Times New Roman" w:hAnsi="Times New Roman" w:cs="Times New Roman"/>
          <w:lang w:val="sr-Cyrl-CS"/>
        </w:rPr>
        <w:t>.201</w:t>
      </w:r>
      <w:r w:rsidRPr="00E075CE">
        <w:rPr>
          <w:rFonts w:ascii="Times New Roman" w:hAnsi="Times New Roman" w:cs="Times New Roman"/>
          <w:lang w:val="sr-Cyrl-RS"/>
        </w:rPr>
        <w:t>9.</w:t>
      </w:r>
      <w:r w:rsidRPr="00E075CE">
        <w:rPr>
          <w:rFonts w:ascii="Times New Roman" w:hAnsi="Times New Roman" w:cs="Times New Roman"/>
          <w:lang w:val="sr-Cyrl-CS"/>
        </w:rPr>
        <w:t xml:space="preserve"> године, поводом обраћања</w:t>
      </w:r>
      <w:r>
        <w:rPr>
          <w:rFonts w:ascii="Times New Roman" w:hAnsi="Times New Roman" w:cs="Times New Roman"/>
          <w:lang w:val="sr-Cyrl-CS"/>
        </w:rPr>
        <w:t xml:space="preserve"> Јоване Растовић са Детелинаре, са примедбом на прекомерну буку са „Новосадског сајма“</w:t>
      </w:r>
    </w:p>
    <w:p w:rsidR="00737BFE" w:rsidRDefault="00737BFE" w:rsidP="002D3266">
      <w:pPr>
        <w:spacing w:after="0" w:line="240" w:lineRule="auto"/>
        <w:jc w:val="both"/>
        <w:rPr>
          <w:rFonts w:ascii="Times New Roman" w:hAnsi="Times New Roman" w:cs="Times New Roman"/>
          <w:lang w:val="sr-Cyrl-CS"/>
        </w:rPr>
      </w:pPr>
      <w:r>
        <w:rPr>
          <w:rFonts w:ascii="Times New Roman" w:hAnsi="Times New Roman" w:cs="Times New Roman"/>
          <w:lang w:val="sr-Cyrl-CS"/>
        </w:rPr>
        <w:t>24.</w:t>
      </w:r>
      <w:r w:rsidRPr="00737BFE">
        <w:rPr>
          <w:rFonts w:ascii="Times New Roman" w:hAnsi="Times New Roman" w:cs="Times New Roman"/>
          <w:lang w:val="sr-Cyrl-RS"/>
        </w:rPr>
        <w:t xml:space="preserve"> </w:t>
      </w:r>
      <w:r w:rsidRPr="00E075CE">
        <w:rPr>
          <w:rFonts w:ascii="Times New Roman" w:hAnsi="Times New Roman" w:cs="Times New Roman"/>
          <w:lang w:val="sr-Cyrl-RS"/>
        </w:rPr>
        <w:t xml:space="preserve">Информација </w:t>
      </w:r>
      <w:r>
        <w:rPr>
          <w:rFonts w:ascii="Times New Roman" w:hAnsi="Times New Roman" w:cs="Times New Roman"/>
          <w:lang w:val="sr-Cyrl-CS"/>
        </w:rPr>
        <w:t>од 17.10</w:t>
      </w:r>
      <w:r w:rsidRPr="00E075CE">
        <w:rPr>
          <w:rFonts w:ascii="Times New Roman" w:hAnsi="Times New Roman" w:cs="Times New Roman"/>
          <w:lang w:val="sr-Cyrl-CS"/>
        </w:rPr>
        <w:t>.201</w:t>
      </w:r>
      <w:r w:rsidRPr="00E075CE">
        <w:rPr>
          <w:rFonts w:ascii="Times New Roman" w:hAnsi="Times New Roman" w:cs="Times New Roman"/>
          <w:lang w:val="sr-Cyrl-RS"/>
        </w:rPr>
        <w:t>9.</w:t>
      </w:r>
      <w:r>
        <w:rPr>
          <w:rFonts w:ascii="Times New Roman" w:hAnsi="Times New Roman" w:cs="Times New Roman"/>
          <w:lang w:val="sr-Cyrl-CS"/>
        </w:rPr>
        <w:t xml:space="preserve"> године, поводом обраћања Светлане Капларски из Н.Сада ул.Темеринска бр.21, због сакупљања секундарних сировина од стране комшије у заједничком дворишту.</w:t>
      </w:r>
    </w:p>
    <w:p w:rsidR="00737BFE" w:rsidRDefault="00737BFE" w:rsidP="002D3266">
      <w:pPr>
        <w:spacing w:after="0" w:line="240" w:lineRule="auto"/>
        <w:jc w:val="both"/>
        <w:rPr>
          <w:rFonts w:ascii="Times New Roman" w:hAnsi="Times New Roman" w:cs="Times New Roman"/>
          <w:lang w:val="sr-Cyrl-CS"/>
        </w:rPr>
      </w:pPr>
      <w:r>
        <w:rPr>
          <w:rFonts w:ascii="Times New Roman" w:hAnsi="Times New Roman" w:cs="Times New Roman"/>
          <w:lang w:val="sr-Cyrl-CS"/>
        </w:rPr>
        <w:t>25.</w:t>
      </w:r>
      <w:r w:rsidRPr="00737BFE">
        <w:rPr>
          <w:rFonts w:ascii="Times New Roman" w:hAnsi="Times New Roman" w:cs="Times New Roman"/>
          <w:lang w:val="sr-Cyrl-RS"/>
        </w:rPr>
        <w:t xml:space="preserve"> </w:t>
      </w:r>
      <w:r w:rsidRPr="00E075CE">
        <w:rPr>
          <w:rFonts w:ascii="Times New Roman" w:hAnsi="Times New Roman" w:cs="Times New Roman"/>
          <w:lang w:val="sr-Cyrl-RS"/>
        </w:rPr>
        <w:t xml:space="preserve">Информација </w:t>
      </w:r>
      <w:r>
        <w:rPr>
          <w:rFonts w:ascii="Times New Roman" w:hAnsi="Times New Roman" w:cs="Times New Roman"/>
          <w:lang w:val="sr-Cyrl-CS"/>
        </w:rPr>
        <w:t>од 24.10</w:t>
      </w:r>
      <w:r w:rsidRPr="00E075CE">
        <w:rPr>
          <w:rFonts w:ascii="Times New Roman" w:hAnsi="Times New Roman" w:cs="Times New Roman"/>
          <w:lang w:val="sr-Cyrl-CS"/>
        </w:rPr>
        <w:t>.201</w:t>
      </w:r>
      <w:r w:rsidRPr="00E075CE">
        <w:rPr>
          <w:rFonts w:ascii="Times New Roman" w:hAnsi="Times New Roman" w:cs="Times New Roman"/>
          <w:lang w:val="sr-Cyrl-RS"/>
        </w:rPr>
        <w:t>9.</w:t>
      </w:r>
      <w:r>
        <w:rPr>
          <w:rFonts w:ascii="Times New Roman" w:hAnsi="Times New Roman" w:cs="Times New Roman"/>
          <w:lang w:val="sr-Cyrl-CS"/>
        </w:rPr>
        <w:t xml:space="preserve"> године, поводом обраћања Светислава Мирковић ЦХВКТ“Центар Петроварадин“, у вези градске депоније у Н.Саду,Темерински пут бб</w:t>
      </w:r>
    </w:p>
    <w:p w:rsidR="002376E0" w:rsidRDefault="002376E0" w:rsidP="002D3266">
      <w:pPr>
        <w:spacing w:after="0" w:line="240" w:lineRule="auto"/>
        <w:jc w:val="both"/>
        <w:rPr>
          <w:rFonts w:ascii="Times New Roman" w:hAnsi="Times New Roman" w:cs="Times New Roman"/>
          <w:lang w:val="sr-Cyrl-CS"/>
        </w:rPr>
      </w:pPr>
      <w:r>
        <w:rPr>
          <w:rFonts w:ascii="Times New Roman" w:hAnsi="Times New Roman" w:cs="Times New Roman"/>
          <w:lang w:val="sr-Cyrl-CS"/>
        </w:rPr>
        <w:t>26.</w:t>
      </w:r>
      <w:r w:rsidRPr="002376E0">
        <w:rPr>
          <w:rFonts w:ascii="Times New Roman" w:hAnsi="Times New Roman" w:cs="Times New Roman"/>
          <w:lang w:val="sr-Cyrl-RS"/>
        </w:rPr>
        <w:t xml:space="preserve"> </w:t>
      </w:r>
      <w:r w:rsidRPr="00E075CE">
        <w:rPr>
          <w:rFonts w:ascii="Times New Roman" w:hAnsi="Times New Roman" w:cs="Times New Roman"/>
          <w:lang w:val="sr-Cyrl-RS"/>
        </w:rPr>
        <w:t>Информација бр.</w:t>
      </w:r>
      <w:r w:rsidRPr="00E075CE">
        <w:rPr>
          <w:rFonts w:ascii="Times New Roman" w:hAnsi="Times New Roman" w:cs="Times New Roman"/>
          <w:lang w:val="sr-Cyrl-CS"/>
        </w:rPr>
        <w:t xml:space="preserve"> XIV-021-1/201</w:t>
      </w:r>
      <w:r w:rsidRPr="00E075CE">
        <w:rPr>
          <w:rFonts w:ascii="Times New Roman" w:hAnsi="Times New Roman" w:cs="Times New Roman"/>
          <w:lang w:val="sr-Cyrl-RS"/>
        </w:rPr>
        <w:t>9-1</w:t>
      </w:r>
      <w:r>
        <w:rPr>
          <w:rFonts w:ascii="Times New Roman" w:hAnsi="Times New Roman" w:cs="Times New Roman"/>
          <w:lang w:val="sr-Cyrl-RS"/>
        </w:rPr>
        <w:t>358-1 од 06.11.2019.год.</w:t>
      </w:r>
      <w:r w:rsidRPr="002376E0">
        <w:rPr>
          <w:rFonts w:ascii="Times New Roman" w:hAnsi="Times New Roman" w:cs="Times New Roman"/>
          <w:lang w:val="sr-Cyrl-CS"/>
        </w:rPr>
        <w:t xml:space="preserve"> </w:t>
      </w:r>
      <w:r>
        <w:rPr>
          <w:rFonts w:ascii="Times New Roman" w:hAnsi="Times New Roman" w:cs="Times New Roman"/>
          <w:lang w:val="sr-Cyrl-CS"/>
        </w:rPr>
        <w:t>поводом обраћања Љубомира Вучинић</w:t>
      </w:r>
      <w:r w:rsidRPr="00E075CE">
        <w:rPr>
          <w:rFonts w:ascii="Times New Roman" w:hAnsi="Times New Roman" w:cs="Times New Roman"/>
          <w:lang w:val="sr-Cyrl-CS"/>
        </w:rPr>
        <w:t xml:space="preserve"> из Новог Сада,</w:t>
      </w:r>
      <w:r>
        <w:rPr>
          <w:rFonts w:ascii="Times New Roman" w:hAnsi="Times New Roman" w:cs="Times New Roman"/>
          <w:lang w:val="sr-Cyrl-CS"/>
        </w:rPr>
        <w:t>ул.Браће Дроњак бр.18,</w:t>
      </w:r>
      <w:r w:rsidRPr="00E075CE">
        <w:rPr>
          <w:rFonts w:ascii="Times New Roman" w:hAnsi="Times New Roman" w:cs="Times New Roman"/>
          <w:lang w:val="sr-Cyrl-CS"/>
        </w:rPr>
        <w:t xml:space="preserve"> у вези буке која настаје из </w:t>
      </w:r>
      <w:r>
        <w:rPr>
          <w:rFonts w:ascii="Times New Roman" w:hAnsi="Times New Roman" w:cs="Times New Roman"/>
          <w:lang w:val="sr-Cyrl-CS"/>
        </w:rPr>
        <w:t>пекаре „Жеки“</w:t>
      </w:r>
      <w:r w:rsidRPr="00E075CE">
        <w:rPr>
          <w:rFonts w:ascii="Times New Roman" w:hAnsi="Times New Roman" w:cs="Times New Roman"/>
          <w:lang w:val="sr-Cyrl-RS"/>
        </w:rPr>
        <w:t xml:space="preserve"> у Новом Саду,ул.</w:t>
      </w:r>
      <w:r w:rsidRPr="00737BFE">
        <w:rPr>
          <w:rFonts w:ascii="Times New Roman" w:hAnsi="Times New Roman" w:cs="Times New Roman"/>
          <w:lang w:val="sr-Cyrl-CS"/>
        </w:rPr>
        <w:t xml:space="preserve"> </w:t>
      </w:r>
      <w:r>
        <w:rPr>
          <w:rFonts w:ascii="Times New Roman" w:hAnsi="Times New Roman" w:cs="Times New Roman"/>
          <w:lang w:val="sr-Cyrl-CS"/>
        </w:rPr>
        <w:t>Браће Дроњак бр.18.</w:t>
      </w:r>
    </w:p>
    <w:p w:rsidR="002376E0" w:rsidRDefault="002376E0" w:rsidP="002D3266">
      <w:pPr>
        <w:spacing w:after="0" w:line="240" w:lineRule="auto"/>
        <w:jc w:val="both"/>
        <w:rPr>
          <w:rFonts w:ascii="Times New Roman" w:hAnsi="Times New Roman" w:cs="Times New Roman"/>
          <w:lang w:val="sr-Cyrl-CS"/>
        </w:rPr>
      </w:pPr>
      <w:r>
        <w:rPr>
          <w:rFonts w:ascii="Times New Roman" w:hAnsi="Times New Roman" w:cs="Times New Roman"/>
          <w:lang w:val="sr-Cyrl-CS"/>
        </w:rPr>
        <w:t>27.</w:t>
      </w:r>
      <w:r w:rsidRPr="002376E0">
        <w:rPr>
          <w:rFonts w:ascii="Times New Roman" w:hAnsi="Times New Roman" w:cs="Times New Roman"/>
          <w:lang w:val="sr-Cyrl-CS"/>
        </w:rPr>
        <w:t xml:space="preserve"> </w:t>
      </w:r>
      <w:r w:rsidRPr="00E075CE">
        <w:rPr>
          <w:rFonts w:ascii="Times New Roman" w:hAnsi="Times New Roman" w:cs="Times New Roman"/>
          <w:lang w:val="sr-Cyrl-RS"/>
        </w:rPr>
        <w:t>Информација бр.</w:t>
      </w:r>
      <w:r w:rsidRPr="00E075CE">
        <w:rPr>
          <w:rFonts w:ascii="Times New Roman" w:hAnsi="Times New Roman" w:cs="Times New Roman"/>
          <w:lang w:val="sr-Cyrl-CS"/>
        </w:rPr>
        <w:t xml:space="preserve"> XIV-021-1/201</w:t>
      </w:r>
      <w:r w:rsidRPr="00E075CE">
        <w:rPr>
          <w:rFonts w:ascii="Times New Roman" w:hAnsi="Times New Roman" w:cs="Times New Roman"/>
          <w:lang w:val="sr-Cyrl-RS"/>
        </w:rPr>
        <w:t>9-</w:t>
      </w:r>
      <w:r>
        <w:rPr>
          <w:rFonts w:ascii="Times New Roman" w:hAnsi="Times New Roman" w:cs="Times New Roman"/>
          <w:lang w:val="sr-Cyrl-RS"/>
        </w:rPr>
        <w:t xml:space="preserve">1504 од 13.11.2019.год. </w:t>
      </w:r>
      <w:r>
        <w:rPr>
          <w:rFonts w:ascii="Times New Roman" w:hAnsi="Times New Roman" w:cs="Times New Roman"/>
          <w:lang w:val="sr-Cyrl-CS"/>
        </w:rPr>
        <w:t>поводом обраћања Мирка Ђекић</w:t>
      </w:r>
      <w:r w:rsidRPr="00E075CE">
        <w:rPr>
          <w:rFonts w:ascii="Times New Roman" w:hAnsi="Times New Roman" w:cs="Times New Roman"/>
          <w:lang w:val="sr-Cyrl-CS"/>
        </w:rPr>
        <w:t xml:space="preserve"> из Новог Сада,</w:t>
      </w:r>
      <w:r>
        <w:rPr>
          <w:rFonts w:ascii="Times New Roman" w:hAnsi="Times New Roman" w:cs="Times New Roman"/>
          <w:lang w:val="sr-Cyrl-CS"/>
        </w:rPr>
        <w:t>ул.Јанка Веселиновић бр.10,</w:t>
      </w:r>
      <w:r w:rsidRPr="00E075CE">
        <w:rPr>
          <w:rFonts w:ascii="Times New Roman" w:hAnsi="Times New Roman" w:cs="Times New Roman"/>
          <w:lang w:val="sr-Cyrl-CS"/>
        </w:rPr>
        <w:t xml:space="preserve"> у вези </w:t>
      </w:r>
      <w:r>
        <w:rPr>
          <w:rFonts w:ascii="Times New Roman" w:hAnsi="Times New Roman" w:cs="Times New Roman"/>
          <w:lang w:val="sr-Cyrl-CS"/>
        </w:rPr>
        <w:t>непријатних мириса</w:t>
      </w:r>
      <w:r w:rsidRPr="00E075CE">
        <w:rPr>
          <w:rFonts w:ascii="Times New Roman" w:hAnsi="Times New Roman" w:cs="Times New Roman"/>
          <w:lang w:val="sr-Cyrl-CS"/>
        </w:rPr>
        <w:t xml:space="preserve"> која настаје из </w:t>
      </w:r>
      <w:r>
        <w:rPr>
          <w:rFonts w:ascii="Times New Roman" w:hAnsi="Times New Roman" w:cs="Times New Roman"/>
          <w:lang w:val="sr-Cyrl-CS"/>
        </w:rPr>
        <w:t>пекаре „Равена“</w:t>
      </w:r>
      <w:r w:rsidRPr="00E075CE">
        <w:rPr>
          <w:rFonts w:ascii="Times New Roman" w:hAnsi="Times New Roman" w:cs="Times New Roman"/>
          <w:lang w:val="sr-Cyrl-RS"/>
        </w:rPr>
        <w:t xml:space="preserve"> у Новом Саду,ул.</w:t>
      </w:r>
      <w:r w:rsidRPr="00737BFE">
        <w:rPr>
          <w:rFonts w:ascii="Times New Roman" w:hAnsi="Times New Roman" w:cs="Times New Roman"/>
          <w:lang w:val="sr-Cyrl-CS"/>
        </w:rPr>
        <w:t xml:space="preserve"> </w:t>
      </w:r>
      <w:r>
        <w:rPr>
          <w:rFonts w:ascii="Times New Roman" w:hAnsi="Times New Roman" w:cs="Times New Roman"/>
          <w:lang w:val="sr-Cyrl-CS"/>
        </w:rPr>
        <w:t>Јанка Веселиновић бр.10.</w:t>
      </w:r>
    </w:p>
    <w:p w:rsidR="002376E0" w:rsidRDefault="002376E0" w:rsidP="002D3266">
      <w:pPr>
        <w:spacing w:after="0" w:line="240" w:lineRule="auto"/>
        <w:jc w:val="both"/>
        <w:rPr>
          <w:rFonts w:ascii="Times New Roman" w:hAnsi="Times New Roman" w:cs="Times New Roman"/>
          <w:lang w:val="sr-Cyrl-CS"/>
        </w:rPr>
      </w:pPr>
      <w:r>
        <w:rPr>
          <w:rFonts w:ascii="Times New Roman" w:hAnsi="Times New Roman" w:cs="Times New Roman"/>
          <w:lang w:val="sr-Cyrl-CS"/>
        </w:rPr>
        <w:t>28.</w:t>
      </w:r>
      <w:r w:rsidRPr="002376E0">
        <w:rPr>
          <w:rFonts w:ascii="Times New Roman" w:hAnsi="Times New Roman" w:cs="Times New Roman"/>
          <w:lang w:val="sr-Cyrl-RS"/>
        </w:rPr>
        <w:t xml:space="preserve"> </w:t>
      </w:r>
      <w:r w:rsidR="004806E0" w:rsidRPr="00E075CE">
        <w:rPr>
          <w:rFonts w:ascii="Times New Roman" w:hAnsi="Times New Roman" w:cs="Times New Roman"/>
          <w:lang w:val="sr-Cyrl-RS"/>
        </w:rPr>
        <w:t>Информација бр.</w:t>
      </w:r>
      <w:r w:rsidR="004806E0" w:rsidRPr="00E075CE">
        <w:rPr>
          <w:rFonts w:ascii="Times New Roman" w:hAnsi="Times New Roman" w:cs="Times New Roman"/>
          <w:lang w:val="sr-Cyrl-CS"/>
        </w:rPr>
        <w:t xml:space="preserve"> XIV-021-1/201</w:t>
      </w:r>
      <w:r w:rsidR="004806E0" w:rsidRPr="00E075CE">
        <w:rPr>
          <w:rFonts w:ascii="Times New Roman" w:hAnsi="Times New Roman" w:cs="Times New Roman"/>
          <w:lang w:val="sr-Cyrl-RS"/>
        </w:rPr>
        <w:t>9-</w:t>
      </w:r>
      <w:r w:rsidR="004806E0">
        <w:rPr>
          <w:rFonts w:ascii="Times New Roman" w:hAnsi="Times New Roman" w:cs="Times New Roman"/>
          <w:lang w:val="sr-Cyrl-RS"/>
        </w:rPr>
        <w:t xml:space="preserve">1561 од 21.11.2019.год. </w:t>
      </w:r>
      <w:r w:rsidR="004806E0">
        <w:rPr>
          <w:rFonts w:ascii="Times New Roman" w:hAnsi="Times New Roman" w:cs="Times New Roman"/>
          <w:lang w:val="sr-Cyrl-CS"/>
        </w:rPr>
        <w:t>поводом обраћања Александра Нишавић</w:t>
      </w:r>
      <w:r w:rsidR="004806E0" w:rsidRPr="00E075CE">
        <w:rPr>
          <w:rFonts w:ascii="Times New Roman" w:hAnsi="Times New Roman" w:cs="Times New Roman"/>
          <w:lang w:val="sr-Cyrl-CS"/>
        </w:rPr>
        <w:t xml:space="preserve"> из Новог Сада,</w:t>
      </w:r>
      <w:r w:rsidR="004806E0">
        <w:rPr>
          <w:rFonts w:ascii="Times New Roman" w:hAnsi="Times New Roman" w:cs="Times New Roman"/>
          <w:lang w:val="sr-Cyrl-CS"/>
        </w:rPr>
        <w:t>ул.Славка Родић бр.76,</w:t>
      </w:r>
      <w:r w:rsidR="004806E0" w:rsidRPr="00E075CE">
        <w:rPr>
          <w:rFonts w:ascii="Times New Roman" w:hAnsi="Times New Roman" w:cs="Times New Roman"/>
          <w:lang w:val="sr-Cyrl-CS"/>
        </w:rPr>
        <w:t xml:space="preserve"> у вези </w:t>
      </w:r>
      <w:r w:rsidR="004806E0">
        <w:rPr>
          <w:rFonts w:ascii="Times New Roman" w:hAnsi="Times New Roman" w:cs="Times New Roman"/>
          <w:lang w:val="sr-Cyrl-CS"/>
        </w:rPr>
        <w:t>непријатних мириса, у поступку спровођења мера и поступака управљања отпадом.</w:t>
      </w:r>
    </w:p>
    <w:p w:rsidR="00133928" w:rsidRDefault="00133928" w:rsidP="002D3266">
      <w:pPr>
        <w:spacing w:after="0" w:line="240" w:lineRule="auto"/>
        <w:jc w:val="both"/>
        <w:rPr>
          <w:rFonts w:ascii="Times New Roman" w:hAnsi="Times New Roman" w:cs="Times New Roman"/>
          <w:lang w:val="sr-Cyrl-CS"/>
        </w:rPr>
      </w:pPr>
      <w:r>
        <w:rPr>
          <w:rFonts w:ascii="Times New Roman" w:hAnsi="Times New Roman" w:cs="Times New Roman"/>
          <w:lang w:val="sr-Cyrl-CS"/>
        </w:rPr>
        <w:t>29.Информација</w:t>
      </w:r>
      <w:r w:rsidRPr="00133928">
        <w:rPr>
          <w:rFonts w:ascii="Times New Roman" w:hAnsi="Times New Roman" w:cs="Times New Roman"/>
          <w:lang w:val="sr-Cyrl-RS"/>
        </w:rPr>
        <w:t xml:space="preserve"> </w:t>
      </w:r>
      <w:r w:rsidRPr="00E075CE">
        <w:rPr>
          <w:rFonts w:ascii="Times New Roman" w:hAnsi="Times New Roman" w:cs="Times New Roman"/>
          <w:lang w:val="sr-Cyrl-RS"/>
        </w:rPr>
        <w:t>бр.</w:t>
      </w:r>
      <w:r w:rsidRPr="00E075CE">
        <w:rPr>
          <w:rFonts w:ascii="Times New Roman" w:hAnsi="Times New Roman" w:cs="Times New Roman"/>
          <w:lang w:val="sr-Cyrl-CS"/>
        </w:rPr>
        <w:t xml:space="preserve"> XIV-021-1/201</w:t>
      </w:r>
      <w:r w:rsidRPr="00E075CE">
        <w:rPr>
          <w:rFonts w:ascii="Times New Roman" w:hAnsi="Times New Roman" w:cs="Times New Roman"/>
          <w:lang w:val="sr-Cyrl-RS"/>
        </w:rPr>
        <w:t>9</w:t>
      </w:r>
      <w:r>
        <w:rPr>
          <w:rFonts w:ascii="Times New Roman" w:hAnsi="Times New Roman" w:cs="Times New Roman"/>
          <w:lang w:val="sr-Cyrl-RS"/>
        </w:rPr>
        <w:t xml:space="preserve"> од 17.12.2019.год. </w:t>
      </w:r>
      <w:r>
        <w:rPr>
          <w:rFonts w:ascii="Times New Roman" w:hAnsi="Times New Roman" w:cs="Times New Roman"/>
          <w:lang w:val="sr-Cyrl-CS"/>
        </w:rPr>
        <w:t>поводом обраћања Стоје Гернач из Нобог Сада ул.Данила Киша 41,стан 34, са проблемима са климом која ствара буку</w:t>
      </w:r>
    </w:p>
    <w:p w:rsidR="00E075CE" w:rsidRPr="00E075CE" w:rsidRDefault="00E075CE" w:rsidP="002D3266">
      <w:pPr>
        <w:spacing w:after="0" w:line="240" w:lineRule="auto"/>
        <w:jc w:val="both"/>
        <w:rPr>
          <w:rFonts w:ascii="Times New Roman" w:hAnsi="Times New Roman" w:cs="Times New Roman"/>
          <w:lang w:val="sr-Cyrl-RS"/>
        </w:rPr>
      </w:pPr>
    </w:p>
    <w:p w:rsidR="001E3B98" w:rsidRPr="00E075CE" w:rsidRDefault="001E3B98" w:rsidP="00FB7781">
      <w:pPr>
        <w:spacing w:after="0" w:line="240" w:lineRule="auto"/>
        <w:jc w:val="center"/>
        <w:rPr>
          <w:rFonts w:ascii="Times New Roman" w:eastAsia="Times New Roman" w:hAnsi="Times New Roman" w:cs="Times New Roman"/>
          <w:b/>
          <w:lang w:val="sr-Cyrl-RS"/>
        </w:rPr>
      </w:pPr>
      <w:r w:rsidRPr="00E075CE">
        <w:rPr>
          <w:rFonts w:ascii="Times New Roman" w:hAnsi="Times New Roman" w:cs="Times New Roman"/>
          <w:b/>
        </w:rPr>
        <w:t>2.</w:t>
      </w:r>
      <w:r w:rsidRPr="00E075CE">
        <w:rPr>
          <w:rFonts w:ascii="Times New Roman" w:eastAsia="Times New Roman" w:hAnsi="Times New Roman" w:cs="Times New Roman"/>
          <w:b/>
          <w:lang w:val="sr-Cyrl-RS"/>
        </w:rPr>
        <w:t xml:space="preserve"> Зашт</w:t>
      </w:r>
      <w:r w:rsidR="00FB7781" w:rsidRPr="00E075CE">
        <w:rPr>
          <w:rFonts w:ascii="Times New Roman" w:eastAsia="Times New Roman" w:hAnsi="Times New Roman" w:cs="Times New Roman"/>
          <w:b/>
          <w:lang w:val="sr-Cyrl-RS"/>
        </w:rPr>
        <w:t>итнику грађана Града Новог Сада</w:t>
      </w:r>
    </w:p>
    <w:p w:rsidR="00FB7781" w:rsidRPr="00E075CE" w:rsidRDefault="00FB7781" w:rsidP="00FB7781">
      <w:pPr>
        <w:spacing w:after="0" w:line="240" w:lineRule="auto"/>
        <w:jc w:val="center"/>
        <w:rPr>
          <w:rFonts w:ascii="Times New Roman" w:eastAsia="Times New Roman" w:hAnsi="Times New Roman" w:cs="Times New Roman"/>
          <w:b/>
          <w:lang w:val="sr-Cyrl-RS"/>
        </w:rPr>
      </w:pPr>
    </w:p>
    <w:p w:rsidR="00376BCA" w:rsidRPr="00E075CE" w:rsidRDefault="009A2AD2" w:rsidP="00FB7781">
      <w:pPr>
        <w:spacing w:after="0" w:line="240" w:lineRule="auto"/>
        <w:jc w:val="both"/>
        <w:rPr>
          <w:rFonts w:ascii="Times New Roman" w:hAnsi="Times New Roman" w:cs="Times New Roman"/>
          <w:lang w:val="sr-Cyrl-CS"/>
        </w:rPr>
      </w:pPr>
      <w:r w:rsidRPr="00E075CE">
        <w:rPr>
          <w:rFonts w:ascii="Times New Roman" w:hAnsi="Times New Roman" w:cs="Times New Roman"/>
          <w:lang w:val="sr-Cyrl-CS"/>
        </w:rPr>
        <w:t>1.</w:t>
      </w:r>
      <w:r w:rsidR="00895AA3" w:rsidRPr="00E075CE">
        <w:rPr>
          <w:rFonts w:ascii="Times New Roman" w:hAnsi="Times New Roman" w:cs="Times New Roman"/>
          <w:lang w:val="sr-Cyrl-CS"/>
        </w:rPr>
        <w:t xml:space="preserve"> </w:t>
      </w:r>
      <w:r w:rsidRPr="00E075CE">
        <w:rPr>
          <w:rFonts w:ascii="Times New Roman" w:hAnsi="Times New Roman" w:cs="Times New Roman"/>
          <w:lang w:val="sr-Cyrl-CS"/>
        </w:rPr>
        <w:t>Информација бр.XIV-021-1/2018</w:t>
      </w:r>
      <w:r w:rsidR="00FE4CE2" w:rsidRPr="00E075CE">
        <w:rPr>
          <w:rFonts w:ascii="Times New Roman" w:hAnsi="Times New Roman" w:cs="Times New Roman"/>
          <w:lang w:val="sr-Cyrl-CS"/>
        </w:rPr>
        <w:t>-1622-1 oд 25.01.2019</w:t>
      </w:r>
      <w:r w:rsidR="001E3B98" w:rsidRPr="00E075CE">
        <w:rPr>
          <w:rFonts w:ascii="Times New Roman" w:hAnsi="Times New Roman" w:cs="Times New Roman"/>
          <w:lang w:val="sr-Cyrl-CS"/>
        </w:rPr>
        <w:t xml:space="preserve">. године, поводом обраћања </w:t>
      </w:r>
      <w:r w:rsidR="00FE4CE2" w:rsidRPr="00E075CE">
        <w:rPr>
          <w:rFonts w:ascii="Times New Roman" w:hAnsi="Times New Roman" w:cs="Times New Roman"/>
          <w:lang w:val="sr-Cyrl-CS"/>
        </w:rPr>
        <w:t>Јованке и Душана Манојловић</w:t>
      </w:r>
      <w:r w:rsidR="001E3B98" w:rsidRPr="00E075CE">
        <w:rPr>
          <w:rFonts w:ascii="Times New Roman" w:hAnsi="Times New Roman" w:cs="Times New Roman"/>
          <w:lang w:val="sr-Cyrl-CS"/>
        </w:rPr>
        <w:t xml:space="preserve"> из Новог Сада,</w:t>
      </w:r>
      <w:r w:rsidR="00FE4CE2" w:rsidRPr="00E075CE">
        <w:rPr>
          <w:rFonts w:ascii="Times New Roman" w:hAnsi="Times New Roman" w:cs="Times New Roman"/>
          <w:lang w:val="sr-Cyrl-CS"/>
        </w:rPr>
        <w:t>путем пуномоћника адвоката Перић Зорице Јелене, са примедбом на рад Аутосервиса ДОО“Станишић“ у Н.Саду, ул.Браће Рибникар бр.57</w:t>
      </w:r>
    </w:p>
    <w:p w:rsidR="00FB7781" w:rsidRPr="00E075CE" w:rsidRDefault="00FB7781" w:rsidP="00FB7781">
      <w:pPr>
        <w:spacing w:after="0" w:line="240" w:lineRule="auto"/>
        <w:ind w:left="720"/>
        <w:contextualSpacing/>
        <w:jc w:val="center"/>
        <w:rPr>
          <w:rFonts w:ascii="Times New Roman" w:hAnsi="Times New Roman" w:cs="Times New Roman"/>
          <w:b/>
          <w:lang w:val="sr-Cyrl-RS"/>
        </w:rPr>
      </w:pPr>
    </w:p>
    <w:p w:rsidR="00A25B3D" w:rsidRDefault="00A25B3D" w:rsidP="00E046B1">
      <w:pPr>
        <w:pStyle w:val="ListParagraph"/>
        <w:rPr>
          <w:b/>
          <w:sz w:val="22"/>
          <w:szCs w:val="22"/>
          <w:lang w:val="sr-Cyrl-RS"/>
        </w:rPr>
      </w:pPr>
    </w:p>
    <w:p w:rsidR="00FB7781" w:rsidRPr="00EE317F" w:rsidRDefault="00E046B1" w:rsidP="00EE317F">
      <w:pPr>
        <w:ind w:left="360"/>
        <w:jc w:val="center"/>
        <w:rPr>
          <w:rFonts w:ascii="Times New Roman" w:hAnsi="Times New Roman" w:cs="Times New Roman"/>
          <w:b/>
          <w:lang w:val="sr-Cyrl-RS"/>
        </w:rPr>
      </w:pPr>
      <w:r w:rsidRPr="00E046B1">
        <w:rPr>
          <w:rFonts w:ascii="Times New Roman" w:hAnsi="Times New Roman" w:cs="Times New Roman"/>
          <w:b/>
          <w:lang w:val="sr-Cyrl-RS"/>
        </w:rPr>
        <w:t>3.</w:t>
      </w:r>
      <w:r w:rsidR="001E3B98" w:rsidRPr="00E046B1">
        <w:rPr>
          <w:rFonts w:ascii="Times New Roman" w:hAnsi="Times New Roman" w:cs="Times New Roman"/>
          <w:b/>
          <w:lang w:val="sr-Cyrl-RS"/>
        </w:rPr>
        <w:t>Мини</w:t>
      </w:r>
      <w:r w:rsidR="00EE317F">
        <w:rPr>
          <w:rFonts w:ascii="Times New Roman" w:hAnsi="Times New Roman" w:cs="Times New Roman"/>
          <w:b/>
          <w:lang w:val="sr-Cyrl-RS"/>
        </w:rPr>
        <w:t>старсту заштите животне средине</w:t>
      </w:r>
    </w:p>
    <w:p w:rsidR="00FB7781" w:rsidRPr="00E075CE" w:rsidRDefault="00F2546C" w:rsidP="00FB7781">
      <w:pPr>
        <w:spacing w:after="0" w:line="240" w:lineRule="auto"/>
        <w:jc w:val="both"/>
        <w:rPr>
          <w:rFonts w:ascii="Times New Roman" w:hAnsi="Times New Roman" w:cs="Times New Roman"/>
          <w:b/>
          <w:lang w:val="sr-Cyrl-RS"/>
        </w:rPr>
      </w:pPr>
      <w:r w:rsidRPr="00E075CE">
        <w:rPr>
          <w:rFonts w:ascii="Times New Roman" w:hAnsi="Times New Roman" w:cs="Times New Roman"/>
          <w:b/>
          <w:lang w:val="sr-Cyrl-RS"/>
        </w:rPr>
        <w:t>1</w:t>
      </w:r>
      <w:r w:rsidR="002D3266" w:rsidRPr="00E075CE">
        <w:rPr>
          <w:rFonts w:ascii="Times New Roman" w:hAnsi="Times New Roman" w:cs="Times New Roman"/>
          <w:b/>
          <w:lang w:val="sr-Cyrl-RS"/>
        </w:rPr>
        <w:t xml:space="preserve">. </w:t>
      </w:r>
      <w:r w:rsidR="001E3B98" w:rsidRPr="00E075CE">
        <w:rPr>
          <w:rFonts w:ascii="Times New Roman" w:hAnsi="Times New Roman" w:cs="Times New Roman"/>
          <w:lang w:val="sr-Cyrl-RS"/>
        </w:rPr>
        <w:t xml:space="preserve">Достава </w:t>
      </w:r>
      <w:r w:rsidR="007326BB" w:rsidRPr="00E075CE">
        <w:rPr>
          <w:rFonts w:ascii="Times New Roman" w:hAnsi="Times New Roman" w:cs="Times New Roman"/>
          <w:lang w:val="sr-Cyrl-RS"/>
        </w:rPr>
        <w:t>годишњег извештаја за 201</w:t>
      </w:r>
      <w:r w:rsidR="008F6E54" w:rsidRPr="00E075CE">
        <w:rPr>
          <w:rFonts w:ascii="Times New Roman" w:hAnsi="Times New Roman" w:cs="Times New Roman"/>
          <w:lang w:val="sr-Cyrl-RS"/>
        </w:rPr>
        <w:t>8.годину-координационој комисији 24.01.2019.године</w:t>
      </w:r>
    </w:p>
    <w:p w:rsidR="002D3266" w:rsidRPr="00E075CE" w:rsidRDefault="00FE4CE2" w:rsidP="00FB7781">
      <w:pPr>
        <w:spacing w:after="0" w:line="240" w:lineRule="auto"/>
        <w:jc w:val="both"/>
        <w:rPr>
          <w:rFonts w:ascii="Times New Roman" w:hAnsi="Times New Roman" w:cs="Times New Roman"/>
          <w:b/>
          <w:lang w:val="sr-Cyrl-RS"/>
        </w:rPr>
      </w:pPr>
      <w:r w:rsidRPr="00E075CE">
        <w:rPr>
          <w:rFonts w:ascii="Times New Roman" w:hAnsi="Times New Roman" w:cs="Times New Roman"/>
          <w:b/>
          <w:lang w:val="sr-Cyrl-RS"/>
        </w:rPr>
        <w:t>2.</w:t>
      </w:r>
      <w:r w:rsidR="002D3266" w:rsidRPr="00E075CE">
        <w:rPr>
          <w:rFonts w:ascii="Times New Roman" w:hAnsi="Times New Roman" w:cs="Times New Roman"/>
          <w:b/>
          <w:lang w:val="sr-Cyrl-RS"/>
        </w:rPr>
        <w:t xml:space="preserve"> Ургенција по допису од 20.02.2018.године у вези доставе става и мишљења и давање упутства за рад </w:t>
      </w:r>
      <w:r w:rsidR="002D3266" w:rsidRPr="00E075CE">
        <w:rPr>
          <w:rFonts w:ascii="Times New Roman" w:hAnsi="Times New Roman" w:cs="Times New Roman"/>
          <w:lang w:val="sr-Cyrl-RS"/>
        </w:rPr>
        <w:t xml:space="preserve">по питању -  шта да ради инспектор за заштиту животне средине у погледу кафића и других угоститељских објеката који су: -регистровани у АПР-у, </w:t>
      </w:r>
      <w:r w:rsidR="002D3266" w:rsidRPr="00E075CE">
        <w:rPr>
          <w:rFonts w:ascii="Times New Roman" w:hAnsi="Times New Roman" w:cs="Times New Roman"/>
          <w:u w:val="single"/>
          <w:lang w:val="sr-Cyrl-RS"/>
        </w:rPr>
        <w:t>и отпочели  да обављају делатност,</w:t>
      </w:r>
      <w:r w:rsidR="002D3266" w:rsidRPr="00E075CE">
        <w:rPr>
          <w:rFonts w:ascii="Times New Roman" w:hAnsi="Times New Roman" w:cs="Times New Roman"/>
          <w:lang w:val="sr-Cyrl-RS"/>
        </w:rPr>
        <w:t xml:space="preserve"> </w:t>
      </w:r>
      <w:r w:rsidR="002D3266" w:rsidRPr="00E075CE">
        <w:rPr>
          <w:rFonts w:ascii="Times New Roman" w:hAnsi="Times New Roman" w:cs="Times New Roman"/>
          <w:u w:val="single"/>
          <w:lang w:val="sr-Cyrl-RS"/>
        </w:rPr>
        <w:t xml:space="preserve">а да нису претходно прибавили решење надлежног органа, којим се утврђује да ли су испунили услове заштите </w:t>
      </w:r>
      <w:r w:rsidR="002D3266" w:rsidRPr="00E075CE">
        <w:rPr>
          <w:rFonts w:ascii="Times New Roman" w:hAnsi="Times New Roman" w:cs="Times New Roman"/>
          <w:u w:val="single"/>
          <w:lang w:val="sr-Cyrl-RS"/>
        </w:rPr>
        <w:lastRenderedPageBreak/>
        <w:t>од буке?</w:t>
      </w:r>
      <w:r w:rsidR="002D3266" w:rsidRPr="00E075CE">
        <w:rPr>
          <w:rFonts w:ascii="Times New Roman" w:hAnsi="Times New Roman" w:cs="Times New Roman"/>
          <w:lang w:val="sr-Cyrl-RS"/>
        </w:rPr>
        <w:t xml:space="preserve">  и </w:t>
      </w:r>
      <w:r w:rsidR="002D3266" w:rsidRPr="00E075CE">
        <w:rPr>
          <w:rFonts w:ascii="Times New Roman" w:hAnsi="Times New Roman" w:cs="Times New Roman"/>
          <w:u w:val="single"/>
          <w:lang w:val="sr-Cyrl-RS"/>
        </w:rPr>
        <w:t>којима се при регистрацији у АПР-у</w:t>
      </w:r>
      <w:r w:rsidR="002D3266" w:rsidRPr="00E075CE">
        <w:rPr>
          <w:rFonts w:ascii="Times New Roman" w:hAnsi="Times New Roman" w:cs="Times New Roman"/>
        </w:rPr>
        <w:t>,</w:t>
      </w:r>
      <w:r w:rsidR="002D3266" w:rsidRPr="00E075CE">
        <w:rPr>
          <w:rFonts w:ascii="Times New Roman" w:hAnsi="Times New Roman" w:cs="Times New Roman"/>
          <w:lang w:val="sr-Cyrl-RS"/>
        </w:rPr>
        <w:t xml:space="preserve"> не тражи, </w:t>
      </w:r>
      <w:r w:rsidR="002D3266" w:rsidRPr="00E075CE">
        <w:rPr>
          <w:rFonts w:ascii="Times New Roman" w:hAnsi="Times New Roman" w:cs="Times New Roman"/>
          <w:u w:val="single"/>
          <w:lang w:val="sr-Cyrl-RS"/>
        </w:rPr>
        <w:t xml:space="preserve"> да су претходно прибавили решење надлежног органа, којим се утврђује да ли су испунили услове заштите од буке?,</w:t>
      </w:r>
      <w:r w:rsidR="002D3266" w:rsidRPr="00E075CE">
        <w:rPr>
          <w:rFonts w:ascii="Times New Roman" w:hAnsi="Times New Roman" w:cs="Times New Roman"/>
          <w:lang w:val="sr-Cyrl-RS"/>
        </w:rPr>
        <w:t xml:space="preserve"> 30.01.2019.године.</w:t>
      </w:r>
    </w:p>
    <w:p w:rsidR="00FE4CE2" w:rsidRPr="00E075CE" w:rsidRDefault="002D3266" w:rsidP="00FB7781">
      <w:pPr>
        <w:spacing w:after="0" w:line="240" w:lineRule="auto"/>
        <w:jc w:val="both"/>
        <w:rPr>
          <w:rFonts w:ascii="Times New Roman" w:hAnsi="Times New Roman" w:cs="Times New Roman"/>
          <w:b/>
          <w:lang w:val="sr-Cyrl-RS"/>
        </w:rPr>
      </w:pPr>
      <w:r w:rsidRPr="00E075CE">
        <w:rPr>
          <w:rFonts w:ascii="Times New Roman" w:hAnsi="Times New Roman" w:cs="Times New Roman"/>
          <w:b/>
          <w:lang w:val="sr-Cyrl-RS"/>
        </w:rPr>
        <w:t>3.</w:t>
      </w:r>
      <w:r w:rsidR="00EE317F">
        <w:rPr>
          <w:rFonts w:ascii="Times New Roman" w:hAnsi="Times New Roman" w:cs="Times New Roman"/>
          <w:b/>
          <w:lang w:val="sr-Cyrl-RS"/>
        </w:rPr>
        <w:t xml:space="preserve"> </w:t>
      </w:r>
      <w:r w:rsidR="00FE4CE2" w:rsidRPr="00EE317F">
        <w:rPr>
          <w:rFonts w:ascii="Times New Roman" w:hAnsi="Times New Roman" w:cs="Times New Roman"/>
          <w:lang w:val="sr-Cyrl-RS"/>
        </w:rPr>
        <w:t>Молба</w:t>
      </w:r>
      <w:r w:rsidR="00FE4CE2" w:rsidRPr="00E075CE">
        <w:rPr>
          <w:rFonts w:ascii="Times New Roman" w:eastAsia="Times New Roman" w:hAnsi="Times New Roman" w:cs="Times New Roman"/>
          <w:lang w:val="sr-Latn-RS"/>
        </w:rPr>
        <w:t xml:space="preserve"> XIV</w:t>
      </w:r>
      <w:r w:rsidR="00FE4CE2" w:rsidRPr="00E075CE">
        <w:rPr>
          <w:rFonts w:ascii="Times New Roman" w:eastAsia="Times New Roman" w:hAnsi="Times New Roman" w:cs="Times New Roman"/>
          <w:lang w:val="sr-Cyrl-RS"/>
        </w:rPr>
        <w:t>-501-сл/19 од 22.02.2019.године</w:t>
      </w:r>
      <w:r w:rsidR="00FE4CE2" w:rsidRPr="00E075CE">
        <w:rPr>
          <w:rFonts w:ascii="Times New Roman" w:hAnsi="Times New Roman" w:cs="Times New Roman"/>
          <w:b/>
          <w:lang w:val="sr-Cyrl-RS"/>
        </w:rPr>
        <w:t xml:space="preserve"> за тумачење примене члана 119.Закона о заштити природе</w:t>
      </w:r>
      <w:r w:rsidR="00E075CE" w:rsidRPr="00E075CE">
        <w:rPr>
          <w:rFonts w:ascii="Times New Roman" w:hAnsi="Times New Roman" w:cs="Times New Roman"/>
          <w:b/>
          <w:lang w:val="sr-Cyrl-RS"/>
        </w:rPr>
        <w:t>.</w:t>
      </w:r>
    </w:p>
    <w:p w:rsidR="00644290" w:rsidRPr="00E075CE" w:rsidRDefault="002D3266" w:rsidP="00FB7781">
      <w:pPr>
        <w:spacing w:after="0" w:line="240" w:lineRule="auto"/>
        <w:jc w:val="both"/>
        <w:rPr>
          <w:rFonts w:ascii="Times New Roman" w:hAnsi="Times New Roman" w:cs="Times New Roman"/>
          <w:lang w:val="sr-Cyrl-RS"/>
        </w:rPr>
      </w:pPr>
      <w:r w:rsidRPr="00E075CE">
        <w:rPr>
          <w:rFonts w:ascii="Times New Roman" w:hAnsi="Times New Roman" w:cs="Times New Roman"/>
          <w:b/>
          <w:lang w:val="sr-Cyrl-RS"/>
        </w:rPr>
        <w:t>4</w:t>
      </w:r>
      <w:r w:rsidR="00644290" w:rsidRPr="00E075CE">
        <w:rPr>
          <w:rFonts w:ascii="Times New Roman" w:hAnsi="Times New Roman" w:cs="Times New Roman"/>
          <w:b/>
          <w:lang w:val="sr-Cyrl-RS"/>
        </w:rPr>
        <w:t>.</w:t>
      </w:r>
      <w:r w:rsidR="00644290" w:rsidRPr="00E075CE">
        <w:rPr>
          <w:rFonts w:ascii="Times New Roman" w:hAnsi="Times New Roman" w:cs="Times New Roman"/>
          <w:lang w:val="sr-Cyrl-RS"/>
        </w:rPr>
        <w:t xml:space="preserve"> Информација бр.</w:t>
      </w:r>
      <w:r w:rsidR="00644290" w:rsidRPr="00E075CE">
        <w:rPr>
          <w:rFonts w:ascii="Times New Roman" w:hAnsi="Times New Roman" w:cs="Times New Roman"/>
          <w:lang w:val="sr-Cyrl-CS"/>
        </w:rPr>
        <w:t xml:space="preserve"> XIV-021-1/201</w:t>
      </w:r>
      <w:r w:rsidR="00644290" w:rsidRPr="00E075CE">
        <w:rPr>
          <w:rFonts w:ascii="Times New Roman" w:hAnsi="Times New Roman" w:cs="Times New Roman"/>
          <w:lang w:val="sr-Cyrl-RS"/>
        </w:rPr>
        <w:t xml:space="preserve">9-242 </w:t>
      </w:r>
      <w:r w:rsidR="00644290" w:rsidRPr="00E075CE">
        <w:rPr>
          <w:rFonts w:ascii="Times New Roman" w:hAnsi="Times New Roman" w:cs="Times New Roman"/>
          <w:lang w:val="sr-Cyrl-CS"/>
        </w:rPr>
        <w:t>од 28.0</w:t>
      </w:r>
      <w:r w:rsidR="00644290" w:rsidRPr="00E075CE">
        <w:rPr>
          <w:rFonts w:ascii="Times New Roman" w:hAnsi="Times New Roman" w:cs="Times New Roman"/>
          <w:lang w:val="sr-Cyrl-RS"/>
        </w:rPr>
        <w:t>2</w:t>
      </w:r>
      <w:r w:rsidR="00644290" w:rsidRPr="00E075CE">
        <w:rPr>
          <w:rFonts w:ascii="Times New Roman" w:hAnsi="Times New Roman" w:cs="Times New Roman"/>
          <w:lang w:val="sr-Cyrl-CS"/>
        </w:rPr>
        <w:t>.201</w:t>
      </w:r>
      <w:r w:rsidR="00644290" w:rsidRPr="00E075CE">
        <w:rPr>
          <w:rFonts w:ascii="Times New Roman" w:hAnsi="Times New Roman" w:cs="Times New Roman"/>
          <w:lang w:val="sr-Cyrl-RS"/>
        </w:rPr>
        <w:t>9.</w:t>
      </w:r>
      <w:r w:rsidR="008D69D5">
        <w:rPr>
          <w:rFonts w:ascii="Times New Roman" w:hAnsi="Times New Roman" w:cs="Times New Roman"/>
          <w:lang w:val="sr-Cyrl-CS"/>
        </w:rPr>
        <w:t xml:space="preserve"> године</w:t>
      </w:r>
      <w:r w:rsidR="00644290" w:rsidRPr="00E075CE">
        <w:rPr>
          <w:rFonts w:ascii="Times New Roman" w:hAnsi="Times New Roman" w:cs="Times New Roman"/>
          <w:lang w:val="sr-Cyrl-CS"/>
        </w:rPr>
        <w:t xml:space="preserve">, поводом обраћања </w:t>
      </w:r>
      <w:r w:rsidR="00644290" w:rsidRPr="00E075CE">
        <w:rPr>
          <w:rFonts w:ascii="Times New Roman" w:hAnsi="Times New Roman" w:cs="Times New Roman"/>
          <w:lang w:val="sr-Cyrl-RS"/>
        </w:rPr>
        <w:t>Миомире Јовић из Каћа ул.Моше Пијаде бр.5,у вези заштите ваздуха од непријатних мириса од испарења</w:t>
      </w:r>
    </w:p>
    <w:p w:rsidR="00807E64" w:rsidRDefault="00807E64" w:rsidP="00FB7781">
      <w:pPr>
        <w:spacing w:after="0" w:line="240" w:lineRule="auto"/>
        <w:jc w:val="both"/>
        <w:rPr>
          <w:rFonts w:ascii="Times New Roman" w:hAnsi="Times New Roman" w:cs="Times New Roman"/>
          <w:lang w:val="sr-Cyrl-RS"/>
        </w:rPr>
      </w:pPr>
      <w:r w:rsidRPr="00E075CE">
        <w:rPr>
          <w:rFonts w:ascii="Times New Roman" w:hAnsi="Times New Roman" w:cs="Times New Roman"/>
          <w:b/>
          <w:lang w:val="sr-Cyrl-RS"/>
        </w:rPr>
        <w:t>5</w:t>
      </w:r>
      <w:r w:rsidRPr="00E075CE">
        <w:rPr>
          <w:rFonts w:ascii="Times New Roman" w:hAnsi="Times New Roman" w:cs="Times New Roman"/>
          <w:lang w:val="sr-Cyrl-RS"/>
        </w:rPr>
        <w:t>.</w:t>
      </w:r>
      <w:r w:rsidR="00EE317F">
        <w:rPr>
          <w:rFonts w:ascii="Times New Roman" w:hAnsi="Times New Roman" w:cs="Times New Roman"/>
          <w:lang w:val="sr-Cyrl-RS"/>
        </w:rPr>
        <w:t xml:space="preserve"> </w:t>
      </w:r>
      <w:r w:rsidRPr="00E075CE">
        <w:rPr>
          <w:rFonts w:ascii="Times New Roman" w:hAnsi="Times New Roman" w:cs="Times New Roman"/>
          <w:lang w:val="sr-Cyrl-RS"/>
        </w:rPr>
        <w:t>Молба за инструкцију по питању управљања отпадом бр.</w:t>
      </w:r>
      <w:r w:rsidRPr="00E075CE">
        <w:rPr>
          <w:rFonts w:ascii="Times New Roman" w:hAnsi="Times New Roman" w:cs="Times New Roman"/>
          <w:lang w:val="sr-Cyrl-CS"/>
        </w:rPr>
        <w:t xml:space="preserve"> XIV-021-1/201</w:t>
      </w:r>
      <w:r w:rsidRPr="00E075CE">
        <w:rPr>
          <w:rFonts w:ascii="Times New Roman" w:hAnsi="Times New Roman" w:cs="Times New Roman"/>
          <w:lang w:val="sr-Cyrl-RS"/>
        </w:rPr>
        <w:t>9-325 од 14.03.2019.године.</w:t>
      </w:r>
    </w:p>
    <w:p w:rsidR="00F57285" w:rsidRDefault="00F57285" w:rsidP="00FB7781">
      <w:pPr>
        <w:spacing w:after="0" w:line="240" w:lineRule="auto"/>
        <w:jc w:val="both"/>
        <w:rPr>
          <w:rFonts w:ascii="Times New Roman" w:hAnsi="Times New Roman" w:cs="Times New Roman"/>
          <w:lang w:val="sr-Cyrl-RS"/>
        </w:rPr>
      </w:pPr>
      <w:r w:rsidRPr="008D69D5">
        <w:rPr>
          <w:rFonts w:ascii="Times New Roman" w:hAnsi="Times New Roman" w:cs="Times New Roman"/>
          <w:b/>
          <w:lang w:val="sr-Cyrl-RS"/>
        </w:rPr>
        <w:t>6</w:t>
      </w:r>
      <w:r>
        <w:rPr>
          <w:rFonts w:ascii="Times New Roman" w:hAnsi="Times New Roman" w:cs="Times New Roman"/>
          <w:lang w:val="sr-Cyrl-RS"/>
        </w:rPr>
        <w:t>.</w:t>
      </w:r>
      <w:r w:rsidR="00EE317F">
        <w:rPr>
          <w:rFonts w:ascii="Times New Roman" w:hAnsi="Times New Roman" w:cs="Times New Roman"/>
          <w:lang w:val="sr-Cyrl-RS"/>
        </w:rPr>
        <w:t xml:space="preserve"> </w:t>
      </w:r>
      <w:r>
        <w:rPr>
          <w:rFonts w:ascii="Times New Roman" w:hAnsi="Times New Roman" w:cs="Times New Roman"/>
          <w:lang w:val="sr-Cyrl-RS"/>
        </w:rPr>
        <w:t>Годишњи план инспекцијског надзора Инспекције за заштиту животне средине за 2020.годину, са повратницом од 19.11.2019.год.</w:t>
      </w:r>
    </w:p>
    <w:p w:rsidR="00E046B1" w:rsidRPr="00E075CE" w:rsidRDefault="00E046B1" w:rsidP="00FB7781">
      <w:pPr>
        <w:spacing w:after="0" w:line="240" w:lineRule="auto"/>
        <w:jc w:val="both"/>
        <w:rPr>
          <w:rFonts w:ascii="Times New Roman" w:hAnsi="Times New Roman" w:cs="Times New Roman"/>
          <w:b/>
          <w:lang w:val="sr-Cyrl-RS"/>
        </w:rPr>
      </w:pPr>
      <w:r w:rsidRPr="00E046B1">
        <w:rPr>
          <w:rFonts w:ascii="Times New Roman" w:hAnsi="Times New Roman" w:cs="Times New Roman"/>
          <w:b/>
          <w:lang w:val="sr-Cyrl-RS"/>
        </w:rPr>
        <w:t>7</w:t>
      </w:r>
      <w:r>
        <w:rPr>
          <w:rFonts w:ascii="Times New Roman" w:hAnsi="Times New Roman" w:cs="Times New Roman"/>
          <w:lang w:val="sr-Cyrl-RS"/>
        </w:rPr>
        <w:t>.</w:t>
      </w:r>
      <w:r w:rsidR="00EE317F">
        <w:rPr>
          <w:rFonts w:ascii="Times New Roman" w:hAnsi="Times New Roman" w:cs="Times New Roman"/>
          <w:lang w:val="sr-Cyrl-RS"/>
        </w:rPr>
        <w:t xml:space="preserve"> </w:t>
      </w:r>
      <w:r>
        <w:rPr>
          <w:rFonts w:ascii="Times New Roman" w:hAnsi="Times New Roman" w:cs="Times New Roman"/>
          <w:lang w:val="sr-Cyrl-RS"/>
        </w:rPr>
        <w:t>Информација у вези поднеска НН лица бр.48007-353-03-2747 од 20.12.2019.год. Руменка,Радничка бр.19.</w:t>
      </w:r>
    </w:p>
    <w:p w:rsidR="00FB7781" w:rsidRPr="00E075CE" w:rsidRDefault="00FB7781" w:rsidP="00EE317F">
      <w:pPr>
        <w:pStyle w:val="NoSpacing"/>
        <w:rPr>
          <w:rFonts w:ascii="Times New Roman" w:hAnsi="Times New Roman" w:cs="Times New Roman"/>
          <w:b/>
          <w:lang w:val="sr-Cyrl-RS"/>
        </w:rPr>
      </w:pPr>
    </w:p>
    <w:p w:rsidR="00997C21" w:rsidRPr="00E075CE" w:rsidRDefault="00E046B1" w:rsidP="00DC552D">
      <w:pPr>
        <w:pStyle w:val="NoSpacing"/>
        <w:jc w:val="center"/>
        <w:rPr>
          <w:rFonts w:ascii="Times New Roman" w:hAnsi="Times New Roman" w:cs="Times New Roman"/>
          <w:b/>
          <w:lang w:val="sr-Cyrl-RS"/>
        </w:rPr>
      </w:pPr>
      <w:r>
        <w:rPr>
          <w:rFonts w:ascii="Times New Roman" w:hAnsi="Times New Roman" w:cs="Times New Roman"/>
          <w:b/>
          <w:lang w:val="sr-Cyrl-RS"/>
        </w:rPr>
        <w:t>4</w:t>
      </w:r>
      <w:r w:rsidR="00F510F5" w:rsidRPr="00E075CE">
        <w:rPr>
          <w:rFonts w:ascii="Times New Roman" w:hAnsi="Times New Roman" w:cs="Times New Roman"/>
          <w:b/>
          <w:lang w:val="sr-Cyrl-RS"/>
        </w:rPr>
        <w:t>.</w:t>
      </w:r>
      <w:r w:rsidR="00FE4CE2" w:rsidRPr="00E075CE">
        <w:rPr>
          <w:rFonts w:ascii="Times New Roman" w:hAnsi="Times New Roman" w:cs="Times New Roman"/>
          <w:b/>
          <w:lang w:val="sr-Cyrl-RS"/>
        </w:rPr>
        <w:t xml:space="preserve">Основном </w:t>
      </w:r>
      <w:r w:rsidR="00F510F5" w:rsidRPr="00E075CE">
        <w:rPr>
          <w:rFonts w:ascii="Times New Roman" w:hAnsi="Times New Roman" w:cs="Times New Roman"/>
          <w:b/>
          <w:lang w:val="sr-Cyrl-RS"/>
        </w:rPr>
        <w:t>суду у Новом Саду</w:t>
      </w:r>
    </w:p>
    <w:p w:rsidR="00E04B6C" w:rsidRPr="00E075CE" w:rsidRDefault="00E04B6C" w:rsidP="00DC552D">
      <w:pPr>
        <w:pStyle w:val="NoSpacing"/>
        <w:jc w:val="center"/>
        <w:rPr>
          <w:rFonts w:ascii="Times New Roman" w:hAnsi="Times New Roman" w:cs="Times New Roman"/>
          <w:b/>
          <w:lang w:val="en-US"/>
        </w:rPr>
      </w:pPr>
    </w:p>
    <w:p w:rsidR="007031A0" w:rsidRPr="00E075CE" w:rsidRDefault="00FE4CE2" w:rsidP="00F66628">
      <w:pPr>
        <w:pStyle w:val="NoSpacing"/>
        <w:numPr>
          <w:ilvl w:val="0"/>
          <w:numId w:val="15"/>
        </w:numPr>
        <w:rPr>
          <w:rFonts w:ascii="Times New Roman" w:eastAsia="Times New Roman" w:hAnsi="Times New Roman" w:cs="Times New Roman"/>
          <w:lang w:val="sr-Cyrl-RS"/>
        </w:rPr>
      </w:pPr>
      <w:r w:rsidRPr="00E075CE">
        <w:rPr>
          <w:rFonts w:ascii="Times New Roman" w:eastAsia="Times New Roman" w:hAnsi="Times New Roman" w:cs="Times New Roman"/>
          <w:lang w:val="sr-Cyrl-RS"/>
        </w:rPr>
        <w:t xml:space="preserve">Информација број </w:t>
      </w:r>
      <w:r w:rsidRPr="00E075CE">
        <w:rPr>
          <w:rFonts w:ascii="Times New Roman" w:eastAsia="Times New Roman" w:hAnsi="Times New Roman" w:cs="Times New Roman"/>
          <w:lang w:val="sr-Latn-RS"/>
        </w:rPr>
        <w:t xml:space="preserve"> XIV</w:t>
      </w:r>
      <w:r w:rsidRPr="00E075CE">
        <w:rPr>
          <w:rFonts w:ascii="Times New Roman" w:eastAsia="Times New Roman" w:hAnsi="Times New Roman" w:cs="Times New Roman"/>
          <w:lang w:val="sr-Cyrl-RS"/>
        </w:rPr>
        <w:t>- 021-1/2019-223 од</w:t>
      </w:r>
      <w:r w:rsidRPr="00E075CE">
        <w:rPr>
          <w:rFonts w:ascii="Times New Roman" w:eastAsia="Times New Roman" w:hAnsi="Times New Roman" w:cs="Times New Roman"/>
          <w:lang w:val="sr-Latn-RS"/>
        </w:rPr>
        <w:t xml:space="preserve"> </w:t>
      </w:r>
      <w:r w:rsidRPr="00E075CE">
        <w:rPr>
          <w:rFonts w:ascii="Times New Roman" w:eastAsia="Times New Roman" w:hAnsi="Times New Roman" w:cs="Times New Roman"/>
          <w:lang w:val="sr-Cyrl-RS"/>
        </w:rPr>
        <w:t>26.02.2019. године поводом обраћања судије Вере Вујичић Марић у парници тужиоца Митић Милана из Н.Сада, против туженог Васе Стојановић</w:t>
      </w:r>
      <w:r w:rsidR="00644290" w:rsidRPr="00E075CE">
        <w:rPr>
          <w:rFonts w:ascii="Times New Roman" w:eastAsia="Times New Roman" w:hAnsi="Times New Roman" w:cs="Times New Roman"/>
          <w:lang w:val="sr-Cyrl-RS"/>
        </w:rPr>
        <w:t>, оснивача УР“Ајнфорт“ у Н.Саду,Змај Јовина бр.24.</w:t>
      </w:r>
    </w:p>
    <w:p w:rsidR="00895AA3" w:rsidRPr="00E075CE" w:rsidRDefault="00895AA3" w:rsidP="00895AA3">
      <w:pPr>
        <w:pStyle w:val="NoSpacing"/>
        <w:ind w:left="720"/>
        <w:rPr>
          <w:rFonts w:ascii="Times New Roman" w:eastAsia="Times New Roman" w:hAnsi="Times New Roman" w:cs="Times New Roman"/>
          <w:lang w:val="sr-Cyrl-RS"/>
        </w:rPr>
      </w:pPr>
    </w:p>
    <w:p w:rsidR="007031A0" w:rsidRPr="00E075CE" w:rsidRDefault="00E046B1" w:rsidP="008C38ED">
      <w:pPr>
        <w:pStyle w:val="NoSpacing"/>
        <w:jc w:val="center"/>
        <w:rPr>
          <w:rFonts w:ascii="Times New Roman" w:eastAsia="Times New Roman" w:hAnsi="Times New Roman" w:cs="Times New Roman"/>
          <w:b/>
          <w:lang w:val="sr-Cyrl-RS"/>
        </w:rPr>
      </w:pPr>
      <w:r>
        <w:rPr>
          <w:rFonts w:ascii="Times New Roman" w:eastAsia="Times New Roman" w:hAnsi="Times New Roman" w:cs="Times New Roman"/>
          <w:b/>
          <w:lang w:val="sr-Cyrl-RS"/>
        </w:rPr>
        <w:t>5</w:t>
      </w:r>
      <w:r w:rsidR="007031A0" w:rsidRPr="00E075CE">
        <w:rPr>
          <w:rFonts w:ascii="Times New Roman" w:eastAsia="Times New Roman" w:hAnsi="Times New Roman" w:cs="Times New Roman"/>
          <w:b/>
          <w:lang w:val="en-US"/>
        </w:rPr>
        <w:t>.</w:t>
      </w:r>
      <w:r w:rsidR="007031A0" w:rsidRPr="00E075CE">
        <w:rPr>
          <w:rFonts w:ascii="Times New Roman" w:eastAsia="Times New Roman" w:hAnsi="Times New Roman" w:cs="Times New Roman"/>
          <w:b/>
          <w:lang w:val="sr-Cyrl-RS"/>
        </w:rPr>
        <w:t xml:space="preserve">Градска управа за </w:t>
      </w:r>
      <w:r w:rsidR="001B3683" w:rsidRPr="00E075CE">
        <w:rPr>
          <w:rFonts w:ascii="Times New Roman" w:eastAsia="Times New Roman" w:hAnsi="Times New Roman" w:cs="Times New Roman"/>
          <w:b/>
          <w:lang w:val="sr-Cyrl-RS"/>
        </w:rPr>
        <w:t>привреду</w:t>
      </w:r>
    </w:p>
    <w:p w:rsidR="002D3266" w:rsidRPr="00E075CE" w:rsidRDefault="002D3266" w:rsidP="008C38ED">
      <w:pPr>
        <w:pStyle w:val="NoSpacing"/>
        <w:jc w:val="center"/>
        <w:rPr>
          <w:rFonts w:ascii="Times New Roman" w:eastAsia="Times New Roman" w:hAnsi="Times New Roman" w:cs="Times New Roman"/>
          <w:b/>
          <w:lang w:val="sr-Cyrl-RS"/>
        </w:rPr>
      </w:pPr>
    </w:p>
    <w:p w:rsidR="000834A6" w:rsidRPr="00E075CE" w:rsidRDefault="001B3683" w:rsidP="00F66628">
      <w:pPr>
        <w:pStyle w:val="NoSpacing"/>
        <w:numPr>
          <w:ilvl w:val="0"/>
          <w:numId w:val="14"/>
        </w:numPr>
        <w:jc w:val="both"/>
        <w:rPr>
          <w:rFonts w:ascii="Times New Roman" w:eastAsia="Times New Roman" w:hAnsi="Times New Roman" w:cs="Times New Roman"/>
          <w:lang w:val="en-US"/>
        </w:rPr>
      </w:pPr>
      <w:r w:rsidRPr="00E075CE">
        <w:rPr>
          <w:rFonts w:ascii="Times New Roman" w:eastAsia="Times New Roman" w:hAnsi="Times New Roman" w:cs="Times New Roman"/>
          <w:lang w:val="sr-Cyrl-RS"/>
        </w:rPr>
        <w:t xml:space="preserve">Информација </w:t>
      </w:r>
      <w:r w:rsidRPr="00E075CE">
        <w:rPr>
          <w:rFonts w:ascii="Times New Roman" w:eastAsia="Times New Roman" w:hAnsi="Times New Roman" w:cs="Times New Roman"/>
          <w:lang w:val="sr-Latn-RS"/>
        </w:rPr>
        <w:t>XIV</w:t>
      </w:r>
      <w:r w:rsidRPr="00E075CE">
        <w:rPr>
          <w:rFonts w:ascii="Times New Roman" w:eastAsia="Times New Roman" w:hAnsi="Times New Roman" w:cs="Times New Roman"/>
          <w:lang w:val="sr-Cyrl-RS"/>
        </w:rPr>
        <w:t>- 021-1/2019-392 од 2</w:t>
      </w:r>
      <w:r w:rsidR="008D69D5">
        <w:rPr>
          <w:rFonts w:ascii="Times New Roman" w:eastAsia="Times New Roman" w:hAnsi="Times New Roman" w:cs="Times New Roman"/>
          <w:lang w:val="sr-Cyrl-RS"/>
        </w:rPr>
        <w:t>1.03.2019.године са предлогом чл</w:t>
      </w:r>
      <w:r w:rsidRPr="00E075CE">
        <w:rPr>
          <w:rFonts w:ascii="Times New Roman" w:eastAsia="Times New Roman" w:hAnsi="Times New Roman" w:cs="Times New Roman"/>
          <w:lang w:val="sr-Cyrl-RS"/>
        </w:rPr>
        <w:t>ана Градског штаба за заштиту од пожара стрних усева у 2019.години.</w:t>
      </w:r>
    </w:p>
    <w:p w:rsidR="00802E82" w:rsidRPr="00BA3ED6" w:rsidRDefault="00802E82" w:rsidP="00BA3ED6">
      <w:pPr>
        <w:pStyle w:val="NoSpacing"/>
        <w:jc w:val="both"/>
        <w:rPr>
          <w:rFonts w:ascii="Times New Roman" w:eastAsia="Times New Roman" w:hAnsi="Times New Roman" w:cs="Times New Roman"/>
          <w:lang w:val="sr-Cyrl-RS"/>
        </w:rPr>
      </w:pPr>
    </w:p>
    <w:p w:rsidR="00802E82" w:rsidRPr="00E075CE" w:rsidRDefault="00E046B1" w:rsidP="00802E82">
      <w:pPr>
        <w:pStyle w:val="NoSpacing"/>
        <w:jc w:val="center"/>
        <w:rPr>
          <w:rFonts w:ascii="Times New Roman" w:eastAsia="Times New Roman" w:hAnsi="Times New Roman" w:cs="Times New Roman"/>
          <w:b/>
          <w:lang w:val="sr-Cyrl-RS"/>
        </w:rPr>
      </w:pPr>
      <w:r>
        <w:rPr>
          <w:rFonts w:ascii="Times New Roman" w:eastAsia="Times New Roman" w:hAnsi="Times New Roman" w:cs="Times New Roman"/>
          <w:b/>
          <w:lang w:val="sr-Cyrl-RS"/>
        </w:rPr>
        <w:t>6</w:t>
      </w:r>
      <w:r w:rsidR="00802E82" w:rsidRPr="00E075CE">
        <w:rPr>
          <w:rFonts w:ascii="Times New Roman" w:eastAsia="Times New Roman" w:hAnsi="Times New Roman" w:cs="Times New Roman"/>
          <w:b/>
          <w:lang w:val="en-US"/>
        </w:rPr>
        <w:t>.</w:t>
      </w:r>
      <w:r w:rsidR="00802E82" w:rsidRPr="00E075CE">
        <w:rPr>
          <w:rFonts w:ascii="Times New Roman" w:eastAsia="Times New Roman" w:hAnsi="Times New Roman" w:cs="Times New Roman"/>
          <w:b/>
          <w:lang w:val="sr-Cyrl-RS"/>
        </w:rPr>
        <w:t>Градска управа за заштиту животне средине</w:t>
      </w:r>
    </w:p>
    <w:p w:rsidR="00802E82" w:rsidRPr="00E075CE" w:rsidRDefault="00802E82" w:rsidP="00802E82">
      <w:pPr>
        <w:pStyle w:val="NoSpacing"/>
        <w:jc w:val="center"/>
        <w:rPr>
          <w:rFonts w:ascii="Times New Roman" w:eastAsia="Times New Roman" w:hAnsi="Times New Roman" w:cs="Times New Roman"/>
          <w:b/>
          <w:lang w:val="sr-Cyrl-RS"/>
        </w:rPr>
      </w:pPr>
    </w:p>
    <w:p w:rsidR="00802E82" w:rsidRPr="00E075CE" w:rsidRDefault="00802E82" w:rsidP="00F66628">
      <w:pPr>
        <w:pStyle w:val="NoSpacing"/>
        <w:numPr>
          <w:ilvl w:val="0"/>
          <w:numId w:val="16"/>
        </w:numPr>
        <w:tabs>
          <w:tab w:val="left" w:pos="142"/>
          <w:tab w:val="left" w:pos="567"/>
        </w:tabs>
        <w:jc w:val="both"/>
        <w:rPr>
          <w:rFonts w:ascii="Times New Roman" w:eastAsia="Times New Roman" w:hAnsi="Times New Roman" w:cs="Times New Roman"/>
          <w:lang w:val="sr-Cyrl-RS"/>
        </w:rPr>
      </w:pPr>
      <w:r w:rsidRPr="00E075CE">
        <w:rPr>
          <w:rFonts w:ascii="Times New Roman" w:eastAsia="Times New Roman" w:hAnsi="Times New Roman" w:cs="Times New Roman"/>
          <w:lang w:val="sr-Cyrl-RS"/>
        </w:rPr>
        <w:t xml:space="preserve">Извештај о спровођењу Програма заштите животне средине Града Новог Сада за период 2015-2019.године и реализованим мерама и активностима из Акционог плана  уз детаљно објашњење, </w:t>
      </w:r>
      <w:r w:rsidR="008D69D5">
        <w:rPr>
          <w:rFonts w:ascii="Times New Roman" w:eastAsia="Times New Roman" w:hAnsi="Times New Roman" w:cs="Times New Roman"/>
          <w:lang w:val="sr-Cyrl-RS"/>
        </w:rPr>
        <w:t xml:space="preserve">новембар </w:t>
      </w:r>
      <w:r w:rsidRPr="00E075CE">
        <w:rPr>
          <w:rFonts w:ascii="Times New Roman" w:eastAsia="Times New Roman" w:hAnsi="Times New Roman" w:cs="Times New Roman"/>
          <w:lang w:val="sr-Cyrl-RS"/>
        </w:rPr>
        <w:t>2019.године.</w:t>
      </w:r>
      <w:r w:rsidR="00895AA3" w:rsidRPr="00E075CE">
        <w:rPr>
          <w:rFonts w:ascii="Times New Roman" w:eastAsia="Times New Roman" w:hAnsi="Times New Roman" w:cs="Times New Roman"/>
          <w:lang w:val="sr-Cyrl-RS"/>
        </w:rPr>
        <w:t xml:space="preserve"> </w:t>
      </w:r>
      <w:r w:rsidRPr="00E075CE">
        <w:rPr>
          <w:rFonts w:ascii="Times New Roman" w:eastAsia="Times New Roman" w:hAnsi="Times New Roman" w:cs="Times New Roman"/>
          <w:lang w:val="sr-Cyrl-RS"/>
        </w:rPr>
        <w:t>Пр</w:t>
      </w:r>
      <w:r w:rsidR="008D69D5">
        <w:rPr>
          <w:rFonts w:ascii="Times New Roman" w:eastAsia="Times New Roman" w:hAnsi="Times New Roman" w:cs="Times New Roman"/>
          <w:lang w:val="sr-Cyrl-RS"/>
        </w:rPr>
        <w:t>оследио</w:t>
      </w:r>
      <w:r w:rsidRPr="00E075CE">
        <w:rPr>
          <w:rFonts w:ascii="Times New Roman" w:eastAsia="Times New Roman" w:hAnsi="Times New Roman" w:cs="Times New Roman"/>
          <w:lang w:val="sr-Cyrl-RS"/>
        </w:rPr>
        <w:t xml:space="preserve"> Радован Гашпаровић</w:t>
      </w:r>
    </w:p>
    <w:p w:rsidR="004E2789" w:rsidRDefault="008D69D5" w:rsidP="00F66628">
      <w:pPr>
        <w:pStyle w:val="NoSpacing"/>
        <w:numPr>
          <w:ilvl w:val="0"/>
          <w:numId w:val="16"/>
        </w:numPr>
        <w:tabs>
          <w:tab w:val="left" w:pos="142"/>
          <w:tab w:val="left" w:pos="567"/>
        </w:tabs>
        <w:jc w:val="both"/>
        <w:rPr>
          <w:rFonts w:ascii="Times New Roman" w:eastAsia="Times New Roman" w:hAnsi="Times New Roman" w:cs="Times New Roman"/>
          <w:lang w:val="sr-Cyrl-RS"/>
        </w:rPr>
      </w:pPr>
      <w:r>
        <w:rPr>
          <w:rFonts w:ascii="Times New Roman" w:eastAsia="Times New Roman" w:hAnsi="Times New Roman" w:cs="Times New Roman"/>
          <w:lang w:val="sr-Cyrl-RS"/>
        </w:rPr>
        <w:t>Извештај члана</w:t>
      </w:r>
      <w:r w:rsidR="00952415" w:rsidRPr="00E075CE">
        <w:rPr>
          <w:rFonts w:ascii="Times New Roman" w:eastAsia="Times New Roman" w:hAnsi="Times New Roman" w:cs="Times New Roman"/>
          <w:lang w:val="sr-Cyrl-RS"/>
        </w:rPr>
        <w:t xml:space="preserve"> координационог тима за праћење спровођења плана квалитета ваздуха у агломерацији „Нови С</w:t>
      </w:r>
      <w:r>
        <w:rPr>
          <w:rFonts w:ascii="Times New Roman" w:eastAsia="Times New Roman" w:hAnsi="Times New Roman" w:cs="Times New Roman"/>
          <w:lang w:val="sr-Cyrl-RS"/>
        </w:rPr>
        <w:t xml:space="preserve">ад“ за период 2017-2021.године.о урађеном, </w:t>
      </w:r>
      <w:r w:rsidR="00952415" w:rsidRPr="00E075CE">
        <w:rPr>
          <w:rFonts w:ascii="Times New Roman" w:eastAsia="Times New Roman" w:hAnsi="Times New Roman" w:cs="Times New Roman"/>
          <w:lang w:val="sr-Cyrl-RS"/>
        </w:rPr>
        <w:t>Радован</w:t>
      </w:r>
      <w:r>
        <w:rPr>
          <w:rFonts w:ascii="Times New Roman" w:eastAsia="Times New Roman" w:hAnsi="Times New Roman" w:cs="Times New Roman"/>
          <w:lang w:val="sr-Cyrl-RS"/>
        </w:rPr>
        <w:t>а</w:t>
      </w:r>
      <w:r w:rsidR="00952415" w:rsidRPr="00E075CE">
        <w:rPr>
          <w:rFonts w:ascii="Times New Roman" w:eastAsia="Times New Roman" w:hAnsi="Times New Roman" w:cs="Times New Roman"/>
          <w:lang w:val="sr-Cyrl-RS"/>
        </w:rPr>
        <w:t xml:space="preserve"> Гашпаровић, </w:t>
      </w:r>
      <w:r>
        <w:rPr>
          <w:rFonts w:ascii="Times New Roman" w:eastAsia="Times New Roman" w:hAnsi="Times New Roman" w:cs="Times New Roman"/>
          <w:lang w:val="sr-Cyrl-RS"/>
        </w:rPr>
        <w:t xml:space="preserve">новембар </w:t>
      </w:r>
      <w:r w:rsidR="00952415" w:rsidRPr="00E075CE">
        <w:rPr>
          <w:rFonts w:ascii="Times New Roman" w:eastAsia="Times New Roman" w:hAnsi="Times New Roman" w:cs="Times New Roman"/>
          <w:lang w:val="sr-Cyrl-RS"/>
        </w:rPr>
        <w:t>2019.године</w:t>
      </w:r>
      <w:r>
        <w:rPr>
          <w:rFonts w:ascii="Times New Roman" w:eastAsia="Times New Roman" w:hAnsi="Times New Roman" w:cs="Times New Roman"/>
          <w:lang w:val="sr-Cyrl-RS"/>
        </w:rPr>
        <w:t>.</w:t>
      </w:r>
    </w:p>
    <w:p w:rsidR="008D69D5" w:rsidRPr="00BA3ED6" w:rsidRDefault="008D69D5" w:rsidP="00F66628">
      <w:pPr>
        <w:pStyle w:val="NoSpacing"/>
        <w:numPr>
          <w:ilvl w:val="0"/>
          <w:numId w:val="16"/>
        </w:numPr>
        <w:tabs>
          <w:tab w:val="left" w:pos="142"/>
          <w:tab w:val="left" w:pos="567"/>
        </w:tabs>
        <w:jc w:val="both"/>
        <w:rPr>
          <w:rFonts w:ascii="Times New Roman" w:eastAsia="Times New Roman" w:hAnsi="Times New Roman" w:cs="Times New Roman"/>
          <w:lang w:val="sr-Cyrl-RS"/>
        </w:rPr>
      </w:pPr>
    </w:p>
    <w:p w:rsidR="00802E82" w:rsidRPr="00E075CE" w:rsidRDefault="00E046B1" w:rsidP="00E075CE">
      <w:pPr>
        <w:pStyle w:val="NoSpacing"/>
        <w:ind w:left="360"/>
        <w:jc w:val="center"/>
        <w:rPr>
          <w:rFonts w:ascii="Times New Roman" w:eastAsia="Times New Roman" w:hAnsi="Times New Roman" w:cs="Times New Roman"/>
          <w:b/>
          <w:lang w:val="sr-Cyrl-RS"/>
        </w:rPr>
      </w:pPr>
      <w:r>
        <w:rPr>
          <w:rFonts w:ascii="Times New Roman" w:eastAsia="Times New Roman" w:hAnsi="Times New Roman" w:cs="Times New Roman"/>
          <w:b/>
          <w:lang w:val="sr-Cyrl-RS"/>
        </w:rPr>
        <w:t>7</w:t>
      </w:r>
      <w:r w:rsidR="004E2789" w:rsidRPr="00E075CE">
        <w:rPr>
          <w:rFonts w:ascii="Times New Roman" w:eastAsia="Times New Roman" w:hAnsi="Times New Roman" w:cs="Times New Roman"/>
          <w:b/>
          <w:lang w:val="sr-Cyrl-RS"/>
        </w:rPr>
        <w:t>.Члану Градског већа Града Новог Сада</w:t>
      </w:r>
    </w:p>
    <w:p w:rsidR="004E2789" w:rsidRPr="00E075CE" w:rsidRDefault="004E2789" w:rsidP="004E2789">
      <w:pPr>
        <w:spacing w:after="0" w:line="240" w:lineRule="auto"/>
        <w:jc w:val="center"/>
        <w:rPr>
          <w:rFonts w:ascii="Times New Roman" w:hAnsi="Times New Roman" w:cs="Times New Roman"/>
        </w:rPr>
      </w:pPr>
    </w:p>
    <w:p w:rsidR="004E2789" w:rsidRPr="00E075CE" w:rsidRDefault="004E2789" w:rsidP="004E2789">
      <w:pPr>
        <w:pStyle w:val="NoSpacing"/>
        <w:jc w:val="both"/>
        <w:rPr>
          <w:rFonts w:ascii="Times New Roman" w:hAnsi="Times New Roman" w:cs="Times New Roman"/>
          <w:lang w:val="sr-Cyrl-RS"/>
        </w:rPr>
      </w:pPr>
      <w:r w:rsidRPr="00E075CE">
        <w:rPr>
          <w:rFonts w:ascii="Times New Roman" w:hAnsi="Times New Roman" w:cs="Times New Roman"/>
          <w:lang w:val="sr-Cyrl-RS"/>
        </w:rPr>
        <w:t>1.Информација Поводом дописа ЈКП Водовод и канализација број: 8.4-20244 од 26.06.2019.године, у коме наводе“ да су предмет дописа пијезометри  који се налазе у ужој (</w:t>
      </w:r>
      <w:r w:rsidRPr="00E075CE">
        <w:rPr>
          <w:rFonts w:ascii="Times New Roman" w:hAnsi="Times New Roman" w:cs="Times New Roman"/>
          <w:lang w:val="sr-Latn-RS"/>
        </w:rPr>
        <w:t>II</w:t>
      </w:r>
      <w:r w:rsidRPr="00E075CE">
        <w:rPr>
          <w:rFonts w:ascii="Times New Roman" w:hAnsi="Times New Roman" w:cs="Times New Roman"/>
          <w:lang w:val="sr-Cyrl-RS"/>
        </w:rPr>
        <w:t xml:space="preserve"> зони) санитарне заштите изворишта, те да прекорачени параметар </w:t>
      </w:r>
      <w:r w:rsidRPr="00E075CE">
        <w:rPr>
          <w:rFonts w:ascii="Times New Roman" w:hAnsi="Times New Roman" w:cs="Times New Roman"/>
          <w:b/>
          <w:lang w:val="sr-Cyrl-RS"/>
        </w:rPr>
        <w:t>винил-хлорида,</w:t>
      </w:r>
      <w:r w:rsidRPr="00E075CE">
        <w:rPr>
          <w:rFonts w:ascii="Times New Roman" w:hAnsi="Times New Roman" w:cs="Times New Roman"/>
          <w:lang w:val="sr-Cyrl-RS"/>
        </w:rPr>
        <w:t xml:space="preserve"> је карактеристичан представник загађења из индустрије. Такође у истом се наводи да су </w:t>
      </w:r>
      <w:r w:rsidRPr="00E075CE">
        <w:rPr>
          <w:rFonts w:ascii="Times New Roman" w:hAnsi="Times New Roman" w:cs="Times New Roman"/>
          <w:b/>
          <w:lang w:val="sr-Cyrl-RS"/>
        </w:rPr>
        <w:t>изворишта запоседнута и дивљим депонијама</w:t>
      </w:r>
      <w:r w:rsidRPr="00E075CE">
        <w:rPr>
          <w:rFonts w:ascii="Times New Roman" w:hAnsi="Times New Roman" w:cs="Times New Roman"/>
          <w:lang w:val="sr-Cyrl-RS"/>
        </w:rPr>
        <w:t xml:space="preserve">, које су извор заразе, те да је у заједничком интересу да се </w:t>
      </w:r>
      <w:r w:rsidRPr="00E075CE">
        <w:rPr>
          <w:rFonts w:ascii="Times New Roman" w:hAnsi="Times New Roman" w:cs="Times New Roman"/>
          <w:b/>
          <w:lang w:val="sr-Cyrl-RS"/>
        </w:rPr>
        <w:t>проблем реши што пре</w:t>
      </w:r>
      <w:r w:rsidRPr="00E075CE">
        <w:rPr>
          <w:rFonts w:ascii="Times New Roman" w:hAnsi="Times New Roman" w:cs="Times New Roman"/>
          <w:lang w:val="sr-Cyrl-RS"/>
        </w:rPr>
        <w:t xml:space="preserve">, пре свега </w:t>
      </w:r>
      <w:r w:rsidRPr="00E075CE">
        <w:rPr>
          <w:rFonts w:ascii="Times New Roman" w:hAnsi="Times New Roman" w:cs="Times New Roman"/>
          <w:b/>
          <w:lang w:val="sr-Cyrl-RS"/>
        </w:rPr>
        <w:t>због безбедности и здравља становништва</w:t>
      </w:r>
      <w:r w:rsidR="000C5078" w:rsidRPr="00E075CE">
        <w:rPr>
          <w:rFonts w:ascii="Times New Roman" w:hAnsi="Times New Roman" w:cs="Times New Roman"/>
          <w:lang w:val="sr-Cyrl-RS"/>
        </w:rPr>
        <w:t>, од 17.07.2019.год.</w:t>
      </w:r>
    </w:p>
    <w:p w:rsidR="000C5078" w:rsidRPr="00E075CE" w:rsidRDefault="000C5078" w:rsidP="004E2789">
      <w:pPr>
        <w:pStyle w:val="NoSpacing"/>
        <w:jc w:val="both"/>
        <w:rPr>
          <w:rFonts w:ascii="Times New Roman" w:eastAsia="Times New Roman" w:hAnsi="Times New Roman" w:cs="Times New Roman"/>
          <w:b/>
          <w:lang w:val="sr-Cyrl-RS"/>
        </w:rPr>
      </w:pPr>
    </w:p>
    <w:p w:rsidR="00891337" w:rsidRPr="00E075CE" w:rsidRDefault="00E046B1" w:rsidP="00891337">
      <w:pPr>
        <w:pStyle w:val="NoSpacing"/>
        <w:jc w:val="center"/>
        <w:rPr>
          <w:rFonts w:ascii="Times New Roman" w:hAnsi="Times New Roman" w:cs="Times New Roman"/>
          <w:b/>
          <w:lang w:val="sr-Cyrl-RS"/>
        </w:rPr>
      </w:pPr>
      <w:r>
        <w:rPr>
          <w:rFonts w:ascii="Times New Roman" w:hAnsi="Times New Roman" w:cs="Times New Roman"/>
          <w:b/>
          <w:lang w:val="sr-Cyrl-RS"/>
        </w:rPr>
        <w:t>8</w:t>
      </w:r>
      <w:r w:rsidR="00891337" w:rsidRPr="00E075CE">
        <w:rPr>
          <w:rFonts w:ascii="Times New Roman" w:hAnsi="Times New Roman" w:cs="Times New Roman"/>
          <w:b/>
          <w:lang w:val="sr-Cyrl-RS"/>
        </w:rPr>
        <w:t>.Министарству унутрашњих послова-ПУ Нови Сад.</w:t>
      </w:r>
    </w:p>
    <w:p w:rsidR="0009527B" w:rsidRPr="00E075CE" w:rsidRDefault="00891337" w:rsidP="00891337">
      <w:pPr>
        <w:pStyle w:val="NoSpacing"/>
        <w:jc w:val="center"/>
        <w:rPr>
          <w:rFonts w:ascii="Times New Roman" w:hAnsi="Times New Roman" w:cs="Times New Roman"/>
          <w:b/>
          <w:lang w:val="sr-Cyrl-RS"/>
        </w:rPr>
      </w:pPr>
      <w:r w:rsidRPr="00E075CE">
        <w:rPr>
          <w:rFonts w:ascii="Times New Roman" w:hAnsi="Times New Roman" w:cs="Times New Roman"/>
          <w:b/>
          <w:lang w:val="sr-Cyrl-RS"/>
        </w:rPr>
        <w:t>Одељење криминалистичке полиције,Одсек за сузбијање привредног криминалитета</w:t>
      </w:r>
    </w:p>
    <w:p w:rsidR="00891337" w:rsidRPr="00E075CE" w:rsidRDefault="00891337" w:rsidP="00891337">
      <w:pPr>
        <w:pStyle w:val="NoSpacing"/>
        <w:jc w:val="center"/>
        <w:rPr>
          <w:rFonts w:ascii="Times New Roman" w:hAnsi="Times New Roman" w:cs="Times New Roman"/>
          <w:b/>
          <w:lang w:val="sr-Cyrl-RS"/>
        </w:rPr>
      </w:pPr>
    </w:p>
    <w:p w:rsidR="00891337" w:rsidRDefault="00891337" w:rsidP="00E324D7">
      <w:pPr>
        <w:pStyle w:val="NoSpacing"/>
        <w:rPr>
          <w:rFonts w:ascii="Times New Roman" w:hAnsi="Times New Roman" w:cs="Times New Roman"/>
          <w:lang w:val="sr-Cyrl-RS"/>
        </w:rPr>
      </w:pPr>
      <w:r w:rsidRPr="00F57285">
        <w:rPr>
          <w:rFonts w:ascii="Times New Roman" w:hAnsi="Times New Roman" w:cs="Times New Roman"/>
          <w:lang w:val="sr-Cyrl-RS"/>
        </w:rPr>
        <w:t>1.Информација</w:t>
      </w:r>
      <w:r w:rsidRPr="00F57285">
        <w:rPr>
          <w:rFonts w:ascii="Times New Roman" w:eastAsia="Times New Roman" w:hAnsi="Times New Roman" w:cs="Times New Roman"/>
          <w:lang w:val="sr-Latn-RS"/>
        </w:rPr>
        <w:t xml:space="preserve"> </w:t>
      </w:r>
      <w:r w:rsidRPr="00E075CE">
        <w:rPr>
          <w:rFonts w:ascii="Times New Roman" w:eastAsia="Times New Roman" w:hAnsi="Times New Roman" w:cs="Times New Roman"/>
          <w:lang w:val="sr-Latn-RS"/>
        </w:rPr>
        <w:t>XIV</w:t>
      </w:r>
      <w:r w:rsidRPr="00E075CE">
        <w:rPr>
          <w:rFonts w:ascii="Times New Roman" w:eastAsia="Times New Roman" w:hAnsi="Times New Roman" w:cs="Times New Roman"/>
          <w:lang w:val="sr-Cyrl-RS"/>
        </w:rPr>
        <w:t>- 021-1/2019-725 од 31.05.2019.године</w:t>
      </w:r>
      <w:r w:rsidRPr="00E075CE">
        <w:rPr>
          <w:rFonts w:ascii="Times New Roman" w:hAnsi="Times New Roman" w:cs="Times New Roman"/>
          <w:b/>
          <w:lang w:val="sr-Cyrl-RS"/>
        </w:rPr>
        <w:t xml:space="preserve"> </w:t>
      </w:r>
      <w:r w:rsidRPr="00E075CE">
        <w:rPr>
          <w:rFonts w:ascii="Times New Roman" w:hAnsi="Times New Roman" w:cs="Times New Roman"/>
          <w:lang w:val="sr-Cyrl-RS"/>
        </w:rPr>
        <w:t>у вези надлежно</w:t>
      </w:r>
      <w:r w:rsidR="00E075CE" w:rsidRPr="00E075CE">
        <w:rPr>
          <w:rFonts w:ascii="Times New Roman" w:hAnsi="Times New Roman" w:cs="Times New Roman"/>
          <w:lang w:val="sr-Cyrl-RS"/>
        </w:rPr>
        <w:t>с</w:t>
      </w:r>
      <w:r w:rsidRPr="00E075CE">
        <w:rPr>
          <w:rFonts w:ascii="Times New Roman" w:hAnsi="Times New Roman" w:cs="Times New Roman"/>
          <w:lang w:val="sr-Cyrl-RS"/>
        </w:rPr>
        <w:t>ти по пријавама везаним за за</w:t>
      </w:r>
      <w:r w:rsidR="00E075CE" w:rsidRPr="00E075CE">
        <w:rPr>
          <w:rFonts w:ascii="Times New Roman" w:hAnsi="Times New Roman" w:cs="Times New Roman"/>
          <w:lang w:val="sr-Cyrl-RS"/>
        </w:rPr>
        <w:t>г</w:t>
      </w:r>
      <w:r w:rsidRPr="00E075CE">
        <w:rPr>
          <w:rFonts w:ascii="Times New Roman" w:hAnsi="Times New Roman" w:cs="Times New Roman"/>
          <w:lang w:val="sr-Cyrl-RS"/>
        </w:rPr>
        <w:t>ађење реке Дунав.</w:t>
      </w:r>
    </w:p>
    <w:p w:rsidR="002376E0" w:rsidRPr="00E075CE" w:rsidRDefault="002376E0" w:rsidP="00E324D7">
      <w:pPr>
        <w:pStyle w:val="NoSpacing"/>
        <w:rPr>
          <w:rFonts w:ascii="Times New Roman" w:hAnsi="Times New Roman" w:cs="Times New Roman"/>
          <w:lang w:val="en-US"/>
        </w:rPr>
      </w:pPr>
      <w:r>
        <w:rPr>
          <w:rFonts w:ascii="Times New Roman" w:hAnsi="Times New Roman" w:cs="Times New Roman"/>
          <w:lang w:val="sr-Cyrl-RS"/>
        </w:rPr>
        <w:t>2</w:t>
      </w:r>
      <w:r w:rsidR="00F57285">
        <w:rPr>
          <w:rFonts w:ascii="Times New Roman" w:hAnsi="Times New Roman" w:cs="Times New Roman"/>
          <w:lang w:val="sr-Cyrl-RS"/>
        </w:rPr>
        <w:t>.</w:t>
      </w:r>
      <w:r w:rsidR="00F57285" w:rsidRPr="00F57285">
        <w:rPr>
          <w:rFonts w:ascii="Times New Roman" w:hAnsi="Times New Roman" w:cs="Times New Roman"/>
          <w:lang w:val="sr-Cyrl-RS"/>
        </w:rPr>
        <w:t xml:space="preserve"> </w:t>
      </w:r>
      <w:r w:rsidR="00F57285" w:rsidRPr="00E075CE">
        <w:rPr>
          <w:rFonts w:ascii="Times New Roman" w:hAnsi="Times New Roman" w:cs="Times New Roman"/>
          <w:lang w:val="sr-Cyrl-RS"/>
        </w:rPr>
        <w:t>Информација бр.</w:t>
      </w:r>
      <w:r w:rsidR="00F57285" w:rsidRPr="00E075CE">
        <w:rPr>
          <w:rFonts w:ascii="Times New Roman" w:hAnsi="Times New Roman" w:cs="Times New Roman"/>
          <w:lang w:val="sr-Cyrl-CS"/>
        </w:rPr>
        <w:t xml:space="preserve"> XIV-021-1/201</w:t>
      </w:r>
      <w:r w:rsidR="00F57285" w:rsidRPr="00E075CE">
        <w:rPr>
          <w:rFonts w:ascii="Times New Roman" w:hAnsi="Times New Roman" w:cs="Times New Roman"/>
          <w:lang w:val="sr-Cyrl-RS"/>
        </w:rPr>
        <w:t>9-</w:t>
      </w:r>
      <w:r w:rsidR="00F57285">
        <w:rPr>
          <w:rFonts w:ascii="Times New Roman" w:hAnsi="Times New Roman" w:cs="Times New Roman"/>
          <w:lang w:val="sr-Cyrl-RS"/>
        </w:rPr>
        <w:t>1562 од</w:t>
      </w:r>
      <w:r w:rsidR="00F57285" w:rsidRPr="002376E0">
        <w:rPr>
          <w:rFonts w:ascii="Times New Roman" w:hAnsi="Times New Roman" w:cs="Times New Roman"/>
          <w:lang w:val="sr-Cyrl-CS"/>
        </w:rPr>
        <w:t xml:space="preserve"> </w:t>
      </w:r>
      <w:r w:rsidR="00F57285">
        <w:rPr>
          <w:rFonts w:ascii="Times New Roman" w:hAnsi="Times New Roman" w:cs="Times New Roman"/>
          <w:lang w:val="sr-Cyrl-CS"/>
        </w:rPr>
        <w:t>21.11.2019.год. МУП-у ПИ Детелинара,Руменачка 159, у вези шприцева и игала.</w:t>
      </w:r>
    </w:p>
    <w:p w:rsidR="00BB59AB" w:rsidRPr="00E075CE" w:rsidRDefault="00BB59AB" w:rsidP="00BB59AB">
      <w:pPr>
        <w:pStyle w:val="NoSpacing"/>
        <w:jc w:val="center"/>
        <w:rPr>
          <w:rFonts w:ascii="Times New Roman" w:hAnsi="Times New Roman" w:cs="Times New Roman"/>
          <w:b/>
          <w:lang w:val="en-US"/>
        </w:rPr>
      </w:pPr>
    </w:p>
    <w:p w:rsidR="00BB59AB" w:rsidRPr="00E075CE" w:rsidRDefault="00EE317F" w:rsidP="00BB59AB">
      <w:pPr>
        <w:pStyle w:val="NoSpacing"/>
        <w:jc w:val="center"/>
        <w:rPr>
          <w:rFonts w:ascii="Times New Roman" w:hAnsi="Times New Roman" w:cs="Times New Roman"/>
          <w:b/>
          <w:lang w:val="sr-Cyrl-RS"/>
        </w:rPr>
      </w:pPr>
      <w:r>
        <w:rPr>
          <w:rFonts w:ascii="Times New Roman" w:hAnsi="Times New Roman" w:cs="Times New Roman"/>
          <w:b/>
          <w:lang w:val="sr-Cyrl-RS"/>
        </w:rPr>
        <w:t>9</w:t>
      </w:r>
      <w:r w:rsidR="00BB59AB" w:rsidRPr="00E075CE">
        <w:rPr>
          <w:rFonts w:ascii="Times New Roman" w:hAnsi="Times New Roman" w:cs="Times New Roman"/>
          <w:b/>
          <w:lang w:val="sr-Cyrl-RS"/>
        </w:rPr>
        <w:t>.Прекршајном суду у Новом Саду</w:t>
      </w:r>
    </w:p>
    <w:p w:rsidR="00BB59AB" w:rsidRPr="00E075CE" w:rsidRDefault="00BB59AB" w:rsidP="00BB59AB">
      <w:pPr>
        <w:pStyle w:val="NoSpacing"/>
        <w:jc w:val="center"/>
        <w:rPr>
          <w:rFonts w:ascii="Times New Roman" w:hAnsi="Times New Roman" w:cs="Times New Roman"/>
          <w:b/>
          <w:lang w:val="en-US"/>
        </w:rPr>
      </w:pPr>
    </w:p>
    <w:p w:rsidR="00BB59AB" w:rsidRPr="00E075CE" w:rsidRDefault="00E075CE" w:rsidP="00BB59AB">
      <w:pPr>
        <w:pStyle w:val="NoSpacing"/>
        <w:rPr>
          <w:rFonts w:ascii="Times New Roman" w:eastAsia="Times New Roman" w:hAnsi="Times New Roman" w:cs="Times New Roman"/>
          <w:lang w:val="sr-Cyrl-RS"/>
        </w:rPr>
      </w:pPr>
      <w:r w:rsidRPr="00E075CE">
        <w:rPr>
          <w:rFonts w:ascii="Times New Roman" w:hAnsi="Times New Roman" w:cs="Times New Roman"/>
          <w:lang w:val="sr-Cyrl-RS"/>
        </w:rPr>
        <w:t xml:space="preserve">1. </w:t>
      </w:r>
      <w:r w:rsidR="00BB59AB" w:rsidRPr="00E075CE">
        <w:rPr>
          <w:rFonts w:ascii="Times New Roman" w:eastAsia="Times New Roman" w:hAnsi="Times New Roman" w:cs="Times New Roman"/>
          <w:lang w:val="sr-Cyrl-RS"/>
        </w:rPr>
        <w:t xml:space="preserve">Подношење поднеска Председнику суда, подстакнути решењима о обустављању прекршајног поступка </w:t>
      </w:r>
      <w:r w:rsidR="00BB59AB" w:rsidRPr="00E075CE">
        <w:rPr>
          <w:rFonts w:ascii="Times New Roman" w:eastAsia="Times New Roman" w:hAnsi="Times New Roman" w:cs="Times New Roman"/>
          <w:lang w:val="en-US"/>
        </w:rPr>
        <w:t>12</w:t>
      </w:r>
      <w:r w:rsidR="00BB59AB" w:rsidRPr="00E075CE">
        <w:rPr>
          <w:rFonts w:ascii="Times New Roman" w:eastAsia="Times New Roman" w:hAnsi="Times New Roman" w:cs="Times New Roman"/>
          <w:lang w:val="sr-Cyrl-RS"/>
        </w:rPr>
        <w:t xml:space="preserve"> ПР</w:t>
      </w:r>
      <w:r w:rsidR="000C5078" w:rsidRPr="00E075CE">
        <w:rPr>
          <w:rFonts w:ascii="Times New Roman" w:eastAsia="Times New Roman" w:hAnsi="Times New Roman" w:cs="Times New Roman"/>
          <w:lang w:val="en-US"/>
        </w:rPr>
        <w:t>12324/2017 o</w:t>
      </w:r>
      <w:r w:rsidR="000C5078" w:rsidRPr="00E075CE">
        <w:rPr>
          <w:rFonts w:ascii="Times New Roman" w:eastAsia="Times New Roman" w:hAnsi="Times New Roman" w:cs="Times New Roman"/>
          <w:lang w:val="sr-Cyrl-RS"/>
        </w:rPr>
        <w:t>д</w:t>
      </w:r>
      <w:r w:rsidR="00BB59AB" w:rsidRPr="00E075CE">
        <w:rPr>
          <w:rFonts w:ascii="Times New Roman" w:eastAsia="Times New Roman" w:hAnsi="Times New Roman" w:cs="Times New Roman"/>
          <w:lang w:val="en-US"/>
        </w:rPr>
        <w:t xml:space="preserve"> 30.04.2019. </w:t>
      </w:r>
      <w:r w:rsidR="00BB59AB" w:rsidRPr="00E075CE">
        <w:rPr>
          <w:rFonts w:ascii="Times New Roman" w:eastAsia="Times New Roman" w:hAnsi="Times New Roman" w:cs="Times New Roman"/>
          <w:lang w:val="sr-Cyrl-RS"/>
        </w:rPr>
        <w:t>и</w:t>
      </w:r>
      <w:r w:rsidR="00BB59AB" w:rsidRPr="00E075CE">
        <w:rPr>
          <w:rFonts w:ascii="Times New Roman" w:eastAsia="Times New Roman" w:hAnsi="Times New Roman" w:cs="Times New Roman"/>
          <w:lang w:val="en-US"/>
        </w:rPr>
        <w:t xml:space="preserve"> </w:t>
      </w:r>
      <w:r w:rsidR="00BB59AB" w:rsidRPr="00E075CE">
        <w:rPr>
          <w:rFonts w:ascii="Times New Roman" w:eastAsia="Times New Roman" w:hAnsi="Times New Roman" w:cs="Times New Roman"/>
          <w:lang w:val="sr-Cyrl-RS"/>
        </w:rPr>
        <w:t xml:space="preserve">број </w:t>
      </w:r>
      <w:r w:rsidR="00BB59AB" w:rsidRPr="00E075CE">
        <w:rPr>
          <w:rFonts w:ascii="Times New Roman" w:eastAsia="Times New Roman" w:hAnsi="Times New Roman" w:cs="Times New Roman"/>
          <w:lang w:val="en-US"/>
        </w:rPr>
        <w:t>12</w:t>
      </w:r>
      <w:r w:rsidR="00BB59AB" w:rsidRPr="00E075CE">
        <w:rPr>
          <w:rFonts w:ascii="Times New Roman" w:eastAsia="Times New Roman" w:hAnsi="Times New Roman" w:cs="Times New Roman"/>
          <w:lang w:val="sr-Cyrl-RS"/>
        </w:rPr>
        <w:t xml:space="preserve"> ПР 11612/2017 од 18.09.2019.године. које је до</w:t>
      </w:r>
      <w:r w:rsidR="000C5078" w:rsidRPr="00E075CE">
        <w:rPr>
          <w:rFonts w:ascii="Times New Roman" w:eastAsia="Times New Roman" w:hAnsi="Times New Roman" w:cs="Times New Roman"/>
          <w:lang w:val="sr-Cyrl-RS"/>
        </w:rPr>
        <w:t>нела судија Вера Прпа</w:t>
      </w:r>
      <w:r w:rsidRPr="00E075CE">
        <w:rPr>
          <w:rFonts w:ascii="Times New Roman" w:eastAsia="Times New Roman" w:hAnsi="Times New Roman" w:cs="Times New Roman"/>
          <w:lang w:val="sr-Cyrl-RS"/>
        </w:rPr>
        <w:t>-</w:t>
      </w:r>
      <w:r w:rsidR="000C5078" w:rsidRPr="00E075CE">
        <w:rPr>
          <w:rFonts w:ascii="Times New Roman" w:eastAsia="Times New Roman" w:hAnsi="Times New Roman" w:cs="Times New Roman"/>
          <w:lang w:val="sr-Cyrl-RS"/>
        </w:rPr>
        <w:t>Вукобрад.</w:t>
      </w:r>
    </w:p>
    <w:p w:rsidR="00BB59AB" w:rsidRPr="00E075CE" w:rsidRDefault="00BB59AB" w:rsidP="00BB59AB">
      <w:pPr>
        <w:pStyle w:val="NoSpacing"/>
        <w:jc w:val="center"/>
        <w:rPr>
          <w:rFonts w:ascii="Times New Roman" w:eastAsia="Times New Roman" w:hAnsi="Times New Roman" w:cs="Times New Roman"/>
          <w:lang w:val="sr-Cyrl-RS"/>
        </w:rPr>
      </w:pPr>
    </w:p>
    <w:p w:rsidR="00891337" w:rsidRPr="00E075CE" w:rsidRDefault="00891337" w:rsidP="00E075CE">
      <w:pPr>
        <w:pStyle w:val="NoSpacing"/>
        <w:rPr>
          <w:rFonts w:ascii="Times New Roman" w:hAnsi="Times New Roman" w:cs="Times New Roman"/>
          <w:lang w:val="sr-Cyrl-RS"/>
        </w:rPr>
      </w:pPr>
    </w:p>
    <w:p w:rsidR="005547E7" w:rsidRPr="00E075CE" w:rsidRDefault="003C5D72" w:rsidP="0057696B">
      <w:pPr>
        <w:pStyle w:val="NoSpacing"/>
        <w:jc w:val="center"/>
        <w:rPr>
          <w:rFonts w:ascii="Times New Roman" w:hAnsi="Times New Roman" w:cs="Times New Roman"/>
          <w:b/>
          <w:lang w:val="sr-Cyrl-RS"/>
        </w:rPr>
      </w:pPr>
      <w:r w:rsidRPr="00E075CE">
        <w:rPr>
          <w:rFonts w:ascii="Times New Roman" w:hAnsi="Times New Roman" w:cs="Times New Roman"/>
          <w:b/>
          <w:lang w:val="sr-Cyrl-RS"/>
        </w:rPr>
        <w:t xml:space="preserve">13.обукама и другим </w:t>
      </w:r>
      <w:r w:rsidR="00BB00F2" w:rsidRPr="00E075CE">
        <w:rPr>
          <w:rFonts w:ascii="Times New Roman" w:hAnsi="Times New Roman" w:cs="Times New Roman"/>
          <w:b/>
          <w:lang w:val="sr-Cyrl-RS"/>
        </w:rPr>
        <w:t xml:space="preserve">облицима стручног усавршавања инспектора, </w:t>
      </w:r>
      <w:r w:rsidRPr="00E075CE">
        <w:rPr>
          <w:rFonts w:ascii="Times New Roman" w:hAnsi="Times New Roman" w:cs="Times New Roman"/>
          <w:b/>
          <w:lang w:val="sr-Cyrl-RS"/>
        </w:rPr>
        <w:t>са бројем  тих обука и и других облика стручног усавршавања</w:t>
      </w:r>
      <w:r w:rsidR="00BB00F2" w:rsidRPr="00E075CE">
        <w:rPr>
          <w:rFonts w:ascii="Times New Roman" w:hAnsi="Times New Roman" w:cs="Times New Roman"/>
          <w:b/>
          <w:lang w:val="sr-Cyrl-RS"/>
        </w:rPr>
        <w:t xml:space="preserve"> </w:t>
      </w:r>
      <w:r w:rsidR="0009527B" w:rsidRPr="00E075CE">
        <w:rPr>
          <w:rFonts w:ascii="Times New Roman" w:hAnsi="Times New Roman" w:cs="Times New Roman"/>
          <w:b/>
          <w:lang w:val="sr-Cyrl-RS"/>
        </w:rPr>
        <w:t xml:space="preserve"> и бројем инспектора</w:t>
      </w:r>
    </w:p>
    <w:p w:rsidR="005547E7" w:rsidRPr="00E075CE" w:rsidRDefault="005547E7" w:rsidP="00E23702">
      <w:pPr>
        <w:spacing w:after="0" w:line="240" w:lineRule="auto"/>
        <w:jc w:val="both"/>
        <w:rPr>
          <w:rFonts w:ascii="Times New Roman" w:hAnsi="Times New Roman" w:cs="Times New Roman"/>
          <w:b/>
          <w:lang w:val="sr-Cyrl-RS"/>
        </w:rPr>
      </w:pPr>
    </w:p>
    <w:p w:rsidR="0037523E" w:rsidRPr="00E075CE" w:rsidRDefault="005D646C" w:rsidP="00F66628">
      <w:pPr>
        <w:pStyle w:val="ListParagraph"/>
        <w:numPr>
          <w:ilvl w:val="0"/>
          <w:numId w:val="12"/>
        </w:numPr>
        <w:jc w:val="both"/>
        <w:rPr>
          <w:sz w:val="22"/>
          <w:szCs w:val="22"/>
        </w:rPr>
      </w:pPr>
      <w:r w:rsidRPr="00E075CE">
        <w:rPr>
          <w:sz w:val="22"/>
          <w:szCs w:val="22"/>
          <w:lang w:val="sr-Latn-RS"/>
        </w:rPr>
        <w:t xml:space="preserve">Покрајински секретаријат за урбанизам и заштиту животне средине </w:t>
      </w:r>
      <w:r w:rsidRPr="00E075CE">
        <w:rPr>
          <w:sz w:val="22"/>
          <w:szCs w:val="22"/>
          <w:lang w:val="sr-Cyrl-RS"/>
        </w:rPr>
        <w:t>организова</w:t>
      </w:r>
      <w:r w:rsidRPr="00E075CE">
        <w:rPr>
          <w:sz w:val="22"/>
          <w:szCs w:val="22"/>
          <w:lang w:val="sr-Latn-RS"/>
        </w:rPr>
        <w:t>о</w:t>
      </w:r>
      <w:r w:rsidRPr="00E075CE">
        <w:rPr>
          <w:sz w:val="22"/>
          <w:szCs w:val="22"/>
          <w:lang w:val="sr-Cyrl-RS"/>
        </w:rPr>
        <w:t xml:space="preserve"> је</w:t>
      </w:r>
      <w:r w:rsidRPr="00E075CE">
        <w:rPr>
          <w:sz w:val="22"/>
          <w:szCs w:val="22"/>
          <w:lang w:val="sr-Latn-RS"/>
        </w:rPr>
        <w:t xml:space="preserve"> o</w:t>
      </w:r>
      <w:r w:rsidRPr="00E075CE">
        <w:rPr>
          <w:sz w:val="22"/>
          <w:szCs w:val="22"/>
          <w:lang w:val="sr-Cyrl-RS"/>
        </w:rPr>
        <w:t xml:space="preserve">кругли сто о инвазивним биљним врстама одржаног у оквиру пројекта </w:t>
      </w:r>
      <w:r w:rsidRPr="00E075CE">
        <w:rPr>
          <w:sz w:val="22"/>
          <w:szCs w:val="22"/>
          <w:lang w:val="sr-Latn-RS"/>
        </w:rPr>
        <w:t xml:space="preserve">Заштита природе од инвазивних биљних врста </w:t>
      </w:r>
      <w:r w:rsidRPr="00E075CE">
        <w:rPr>
          <w:i/>
          <w:sz w:val="22"/>
          <w:szCs w:val="22"/>
          <w:lang w:val="sr-Latn-RS"/>
        </w:rPr>
        <w:t>(Nature Protection from Invasive Plant Species)</w:t>
      </w:r>
      <w:r w:rsidRPr="00E075CE">
        <w:rPr>
          <w:sz w:val="22"/>
          <w:szCs w:val="22"/>
          <w:lang w:val="sr-Latn-RS"/>
        </w:rPr>
        <w:t xml:space="preserve"> PROTECT </w:t>
      </w:r>
      <w:r w:rsidR="00E23702" w:rsidRPr="00E075CE">
        <w:rPr>
          <w:sz w:val="22"/>
          <w:szCs w:val="22"/>
          <w:lang w:val="sr-Cyrl-RS"/>
        </w:rPr>
        <w:t>. Округли сто је одржан</w:t>
      </w:r>
      <w:r w:rsidRPr="00E075CE">
        <w:rPr>
          <w:sz w:val="22"/>
          <w:szCs w:val="22"/>
          <w:lang w:val="sr-Cyrl-RS"/>
        </w:rPr>
        <w:t xml:space="preserve"> дана </w:t>
      </w:r>
      <w:r w:rsidRPr="00E075CE">
        <w:rPr>
          <w:sz w:val="22"/>
          <w:szCs w:val="22"/>
          <w:lang w:val="sr-Latn-RS"/>
        </w:rPr>
        <w:t>1</w:t>
      </w:r>
      <w:r w:rsidRPr="00E075CE">
        <w:rPr>
          <w:sz w:val="22"/>
          <w:szCs w:val="22"/>
          <w:lang w:val="sr-Cyrl-RS"/>
        </w:rPr>
        <w:t>5.</w:t>
      </w:r>
      <w:r w:rsidRPr="00E075CE">
        <w:rPr>
          <w:sz w:val="22"/>
          <w:szCs w:val="22"/>
          <w:lang w:val="sr-Latn-RS"/>
        </w:rPr>
        <w:t xml:space="preserve"> </w:t>
      </w:r>
      <w:r w:rsidRPr="00E075CE">
        <w:rPr>
          <w:sz w:val="22"/>
          <w:szCs w:val="22"/>
          <w:lang w:val="sr-Cyrl-RS"/>
        </w:rPr>
        <w:t>јануара</w:t>
      </w:r>
      <w:r w:rsidRPr="00E075CE">
        <w:rPr>
          <w:sz w:val="22"/>
          <w:szCs w:val="22"/>
          <w:lang w:val="sr-Latn-RS"/>
        </w:rPr>
        <w:t xml:space="preserve"> 201</w:t>
      </w:r>
      <w:r w:rsidRPr="00E075CE">
        <w:rPr>
          <w:sz w:val="22"/>
          <w:szCs w:val="22"/>
          <w:lang w:val="sr-Cyrl-RS"/>
        </w:rPr>
        <w:t>9</w:t>
      </w:r>
      <w:r w:rsidRPr="00E075CE">
        <w:rPr>
          <w:sz w:val="22"/>
          <w:szCs w:val="22"/>
          <w:lang w:val="sr-Latn-RS"/>
        </w:rPr>
        <w:t>. године</w:t>
      </w:r>
      <w:r w:rsidRPr="00E075CE">
        <w:rPr>
          <w:sz w:val="22"/>
          <w:szCs w:val="22"/>
          <w:lang w:val="sr-Cyrl-RS"/>
        </w:rPr>
        <w:t xml:space="preserve"> </w:t>
      </w:r>
      <w:r w:rsidRPr="00E075CE">
        <w:rPr>
          <w:sz w:val="22"/>
          <w:szCs w:val="22"/>
          <w:lang w:val="sr-Latn-RS"/>
        </w:rPr>
        <w:t xml:space="preserve">у скупштини </w:t>
      </w:r>
      <w:r w:rsidRPr="00E075CE">
        <w:rPr>
          <w:sz w:val="22"/>
          <w:szCs w:val="22"/>
          <w:lang w:val="sr-Cyrl-RS"/>
        </w:rPr>
        <w:t>АП В</w:t>
      </w:r>
      <w:r w:rsidRPr="00E075CE">
        <w:rPr>
          <w:sz w:val="22"/>
          <w:szCs w:val="22"/>
          <w:lang w:val="sr-Latn-RS"/>
        </w:rPr>
        <w:t xml:space="preserve">ојводине, </w:t>
      </w:r>
      <w:r w:rsidRPr="00E075CE">
        <w:rPr>
          <w:sz w:val="22"/>
          <w:szCs w:val="22"/>
          <w:lang w:val="sr-Cyrl-RS"/>
        </w:rPr>
        <w:t>Н</w:t>
      </w:r>
      <w:r w:rsidRPr="00E075CE">
        <w:rPr>
          <w:sz w:val="22"/>
          <w:szCs w:val="22"/>
          <w:lang w:val="sr-Latn-RS"/>
        </w:rPr>
        <w:t xml:space="preserve">ови </w:t>
      </w:r>
      <w:r w:rsidRPr="00E075CE">
        <w:rPr>
          <w:sz w:val="22"/>
          <w:szCs w:val="22"/>
          <w:lang w:val="sr-Cyrl-RS"/>
        </w:rPr>
        <w:t>С</w:t>
      </w:r>
      <w:r w:rsidRPr="00E075CE">
        <w:rPr>
          <w:sz w:val="22"/>
          <w:szCs w:val="22"/>
          <w:lang w:val="sr-Latn-RS"/>
        </w:rPr>
        <w:t xml:space="preserve">ад. </w:t>
      </w:r>
      <w:r w:rsidR="0037523E" w:rsidRPr="00E075CE">
        <w:rPr>
          <w:sz w:val="22"/>
          <w:szCs w:val="22"/>
          <w:lang w:val="sr-Cyrl-RS"/>
        </w:rPr>
        <w:t>Присуствовала</w:t>
      </w:r>
      <w:r w:rsidR="00C3277B" w:rsidRPr="00E075CE">
        <w:rPr>
          <w:sz w:val="22"/>
          <w:szCs w:val="22"/>
          <w:lang w:val="sr-Cyrl-RS"/>
        </w:rPr>
        <w:t xml:space="preserve"> </w:t>
      </w:r>
      <w:r w:rsidR="0037523E" w:rsidRPr="00E075CE">
        <w:rPr>
          <w:sz w:val="22"/>
          <w:szCs w:val="22"/>
          <w:lang w:val="sr-Cyrl-RS"/>
        </w:rPr>
        <w:t xml:space="preserve"> Татјана Чешљар.</w:t>
      </w:r>
    </w:p>
    <w:p w:rsidR="00E23702" w:rsidRPr="00E075CE" w:rsidRDefault="00E23702" w:rsidP="00F66628">
      <w:pPr>
        <w:pStyle w:val="ListParagraph"/>
        <w:numPr>
          <w:ilvl w:val="0"/>
          <w:numId w:val="12"/>
        </w:numPr>
        <w:jc w:val="both"/>
        <w:rPr>
          <w:sz w:val="22"/>
          <w:szCs w:val="22"/>
        </w:rPr>
      </w:pPr>
      <w:r w:rsidRPr="00E075CE">
        <w:rPr>
          <w:sz w:val="22"/>
          <w:szCs w:val="22"/>
          <w:lang w:val="sr-Latn-RS"/>
        </w:rPr>
        <w:t>Прв</w:t>
      </w:r>
      <w:r w:rsidRPr="00E075CE">
        <w:rPr>
          <w:sz w:val="22"/>
          <w:szCs w:val="22"/>
          <w:lang w:val="sr-Cyrl-RS"/>
        </w:rPr>
        <w:t>и</w:t>
      </w:r>
      <w:r w:rsidRPr="00E075CE">
        <w:rPr>
          <w:sz w:val="22"/>
          <w:szCs w:val="22"/>
          <w:lang w:val="sr-Latn-RS"/>
        </w:rPr>
        <w:t xml:space="preserve"> националн</w:t>
      </w:r>
      <w:r w:rsidRPr="00E075CE">
        <w:rPr>
          <w:sz w:val="22"/>
          <w:szCs w:val="22"/>
          <w:lang w:val="sr-Cyrl-RS"/>
        </w:rPr>
        <w:t>и</w:t>
      </w:r>
      <w:r w:rsidRPr="00E075CE">
        <w:rPr>
          <w:sz w:val="22"/>
          <w:szCs w:val="22"/>
          <w:lang w:val="sr-Latn-RS"/>
        </w:rPr>
        <w:t xml:space="preserve"> скуп за</w:t>
      </w:r>
      <w:r w:rsidRPr="00E075CE">
        <w:rPr>
          <w:sz w:val="22"/>
          <w:szCs w:val="22"/>
          <w:lang w:val="sr-Cyrl-RS"/>
        </w:rPr>
        <w:t>интересованих субјеката  и</w:t>
      </w:r>
      <w:r w:rsidRPr="00E075CE">
        <w:rPr>
          <w:sz w:val="22"/>
          <w:szCs w:val="22"/>
          <w:lang w:val="sr-Latn-RS"/>
        </w:rPr>
        <w:t xml:space="preserve"> </w:t>
      </w:r>
      <w:r w:rsidRPr="00E075CE">
        <w:rPr>
          <w:sz w:val="22"/>
          <w:szCs w:val="22"/>
          <w:lang w:val="sr-Cyrl-RS"/>
        </w:rPr>
        <w:t>радионица о екосистемским услугам</w:t>
      </w:r>
      <w:r w:rsidRPr="00E075CE">
        <w:rPr>
          <w:sz w:val="22"/>
          <w:szCs w:val="22"/>
          <w:lang w:val="sr-Latn-RS"/>
        </w:rPr>
        <w:t>a</w:t>
      </w:r>
      <w:r w:rsidRPr="00E075CE">
        <w:rPr>
          <w:sz w:val="22"/>
          <w:szCs w:val="22"/>
          <w:lang w:val="sr-Cyrl-RS"/>
        </w:rPr>
        <w:t>, одржане у овиру Пројекта Плавна подручија Дунава</w:t>
      </w:r>
      <w:r w:rsidRPr="00E075CE">
        <w:rPr>
          <w:sz w:val="22"/>
          <w:szCs w:val="22"/>
          <w:lang w:val="sr-Latn-RS"/>
        </w:rPr>
        <w:t xml:space="preserve"> </w:t>
      </w:r>
      <w:r w:rsidRPr="00E075CE">
        <w:rPr>
          <w:i/>
          <w:sz w:val="22"/>
          <w:szCs w:val="22"/>
          <w:lang w:val="sr-Latn-RS"/>
        </w:rPr>
        <w:t>Danube Floodplain</w:t>
      </w:r>
      <w:r w:rsidRPr="00E075CE">
        <w:rPr>
          <w:sz w:val="22"/>
          <w:szCs w:val="22"/>
          <w:lang w:val="sr-Cyrl-RS"/>
        </w:rPr>
        <w:t xml:space="preserve"> </w:t>
      </w:r>
      <w:r w:rsidRPr="00E075CE">
        <w:rPr>
          <w:sz w:val="22"/>
          <w:szCs w:val="22"/>
          <w:lang w:val="en-US"/>
        </w:rPr>
        <w:t>,</w:t>
      </w:r>
      <w:r w:rsidRPr="00E075CE">
        <w:rPr>
          <w:sz w:val="22"/>
          <w:szCs w:val="22"/>
          <w:lang w:val="sr-Latn-RS"/>
        </w:rPr>
        <w:t xml:space="preserve"> </w:t>
      </w:r>
      <w:r w:rsidRPr="00E075CE">
        <w:rPr>
          <w:sz w:val="22"/>
          <w:szCs w:val="22"/>
          <w:lang w:val="sr-Cyrl-RS"/>
        </w:rPr>
        <w:t>са местом одржавања Бегечка јама, дана 24.01.2019.године. Присуствовала Татјана Чешљар.</w:t>
      </w:r>
    </w:p>
    <w:p w:rsidR="00C3277B" w:rsidRPr="00E075CE" w:rsidRDefault="00C3277B" w:rsidP="00F66628">
      <w:pPr>
        <w:pStyle w:val="ListParagraph"/>
        <w:numPr>
          <w:ilvl w:val="0"/>
          <w:numId w:val="12"/>
        </w:numPr>
        <w:jc w:val="both"/>
        <w:rPr>
          <w:sz w:val="22"/>
          <w:szCs w:val="22"/>
        </w:rPr>
      </w:pPr>
      <w:r w:rsidRPr="00E075CE">
        <w:rPr>
          <w:sz w:val="22"/>
          <w:szCs w:val="22"/>
          <w:lang w:val="en-US"/>
        </w:rPr>
        <w:t>O</w:t>
      </w:r>
      <w:r w:rsidRPr="00E075CE">
        <w:rPr>
          <w:sz w:val="22"/>
          <w:szCs w:val="22"/>
          <w:lang w:val="sr-Cyrl-RS"/>
        </w:rPr>
        <w:t xml:space="preserve">буке са циљем упознавања инспектора за заштиту животне средине са изменама и допунама Закона о заштити животне средине и листама контроле испуњености услова у области заштите животне средине са кориснике </w:t>
      </w:r>
      <w:r w:rsidRPr="00E075CE">
        <w:rPr>
          <w:sz w:val="22"/>
          <w:szCs w:val="22"/>
          <w:lang w:val="en-US"/>
        </w:rPr>
        <w:t xml:space="preserve">IPARD </w:t>
      </w:r>
      <w:r w:rsidRPr="00E075CE">
        <w:rPr>
          <w:sz w:val="22"/>
          <w:szCs w:val="22"/>
          <w:lang w:val="sr-Cyrl-RS"/>
        </w:rPr>
        <w:t>средстава, одржаног 27.03.2019.године, у Министарству заштите животне средине.Присуствовала Марија Мандић.</w:t>
      </w:r>
    </w:p>
    <w:p w:rsidR="003A2BFD" w:rsidRPr="00022211" w:rsidRDefault="00193962" w:rsidP="00F66628">
      <w:pPr>
        <w:pStyle w:val="ListParagraph"/>
        <w:numPr>
          <w:ilvl w:val="0"/>
          <w:numId w:val="12"/>
        </w:numPr>
        <w:jc w:val="both"/>
        <w:rPr>
          <w:sz w:val="22"/>
          <w:szCs w:val="22"/>
        </w:rPr>
      </w:pPr>
      <w:r w:rsidRPr="00E075CE">
        <w:rPr>
          <w:sz w:val="22"/>
          <w:szCs w:val="22"/>
          <w:lang w:val="sr-Cyrl-RS"/>
        </w:rPr>
        <w:t>Министарство заштите животне средине-Сектор за надзор и предострожност у животној средини организова</w:t>
      </w:r>
      <w:r w:rsidR="00022211">
        <w:rPr>
          <w:sz w:val="22"/>
          <w:szCs w:val="22"/>
          <w:lang w:val="sr-Cyrl-RS"/>
        </w:rPr>
        <w:t>л</w:t>
      </w:r>
      <w:r w:rsidRPr="00E075CE">
        <w:rPr>
          <w:sz w:val="22"/>
          <w:szCs w:val="22"/>
          <w:lang w:val="sr-Cyrl-RS"/>
        </w:rPr>
        <w:t xml:space="preserve">о </w:t>
      </w:r>
      <w:r w:rsidRPr="00BA3ED6">
        <w:rPr>
          <w:sz w:val="22"/>
          <w:szCs w:val="22"/>
          <w:u w:val="single"/>
          <w:lang w:val="sr-Cyrl-RS"/>
        </w:rPr>
        <w:t xml:space="preserve">СЕМИНАР „Ка ефикаснијој примени прописа у области заштите животне средине“, </w:t>
      </w:r>
      <w:r w:rsidRPr="00E075CE">
        <w:rPr>
          <w:sz w:val="22"/>
          <w:szCs w:val="22"/>
          <w:lang w:val="sr-Cyrl-RS"/>
        </w:rPr>
        <w:t xml:space="preserve">који је одржан од 24-28.јуна.2019.године, на Борском језеру. Присуствовао Радован Гашпаровић,који је презентовао </w:t>
      </w:r>
      <w:r w:rsidRPr="00E075CE">
        <w:rPr>
          <w:sz w:val="22"/>
          <w:szCs w:val="22"/>
          <w:u w:val="single"/>
          <w:lang w:val="sr-Cyrl-RS"/>
        </w:rPr>
        <w:t>„Захтеви за покретање прекршајног поступка за период 2014-21.06.2019.године са специфичним примерима</w:t>
      </w:r>
    </w:p>
    <w:p w:rsidR="00022211" w:rsidRPr="00022211" w:rsidRDefault="00022211" w:rsidP="00F66628">
      <w:pPr>
        <w:pStyle w:val="ListParagraph"/>
        <w:numPr>
          <w:ilvl w:val="0"/>
          <w:numId w:val="12"/>
        </w:numPr>
        <w:jc w:val="both"/>
        <w:rPr>
          <w:sz w:val="22"/>
          <w:szCs w:val="22"/>
        </w:rPr>
      </w:pPr>
      <w:r w:rsidRPr="00E075CE">
        <w:rPr>
          <w:sz w:val="22"/>
          <w:szCs w:val="22"/>
          <w:lang w:val="sr-Cyrl-RS"/>
        </w:rPr>
        <w:t>Министарство заштите животне средине-Сектор за надзор и предострожност у животној средини</w:t>
      </w:r>
      <w:r>
        <w:rPr>
          <w:sz w:val="22"/>
          <w:szCs w:val="22"/>
          <w:lang w:val="sr-Cyrl-RS"/>
        </w:rPr>
        <w:t>,</w:t>
      </w:r>
      <w:r w:rsidRPr="00E075CE">
        <w:rPr>
          <w:sz w:val="22"/>
          <w:szCs w:val="22"/>
          <w:lang w:val="sr-Cyrl-RS"/>
        </w:rPr>
        <w:t xml:space="preserve"> организова</w:t>
      </w:r>
      <w:r>
        <w:rPr>
          <w:sz w:val="22"/>
          <w:szCs w:val="22"/>
          <w:lang w:val="sr-Cyrl-RS"/>
        </w:rPr>
        <w:t>л</w:t>
      </w:r>
      <w:r w:rsidRPr="00E075CE">
        <w:rPr>
          <w:sz w:val="22"/>
          <w:szCs w:val="22"/>
          <w:lang w:val="sr-Cyrl-RS"/>
        </w:rPr>
        <w:t xml:space="preserve">о </w:t>
      </w:r>
      <w:r w:rsidRPr="00BA3ED6">
        <w:rPr>
          <w:sz w:val="22"/>
          <w:szCs w:val="22"/>
          <w:u w:val="single"/>
          <w:lang w:val="sr-Cyrl-RS"/>
        </w:rPr>
        <w:t>СЕМИНАР „</w:t>
      </w:r>
      <w:r>
        <w:rPr>
          <w:sz w:val="22"/>
          <w:szCs w:val="22"/>
          <w:u w:val="single"/>
          <w:lang w:val="sr-Cyrl-RS"/>
        </w:rPr>
        <w:t>Под лупом инспекција, цивилно друштво и медији у заштити животне средине</w:t>
      </w:r>
      <w:r w:rsidRPr="00BA3ED6">
        <w:rPr>
          <w:sz w:val="22"/>
          <w:szCs w:val="22"/>
          <w:u w:val="single"/>
          <w:lang w:val="sr-Cyrl-RS"/>
        </w:rPr>
        <w:t xml:space="preserve">“, </w:t>
      </w:r>
      <w:r>
        <w:rPr>
          <w:sz w:val="22"/>
          <w:szCs w:val="22"/>
          <w:lang w:val="sr-Cyrl-RS"/>
        </w:rPr>
        <w:t>који је одржан од 21-25.октобра</w:t>
      </w:r>
      <w:r w:rsidRPr="00E075CE">
        <w:rPr>
          <w:sz w:val="22"/>
          <w:szCs w:val="22"/>
          <w:lang w:val="sr-Cyrl-RS"/>
        </w:rPr>
        <w:t xml:space="preserve">.2019.године, </w:t>
      </w:r>
      <w:r>
        <w:rPr>
          <w:sz w:val="22"/>
          <w:szCs w:val="22"/>
          <w:lang w:val="sr-Cyrl-RS"/>
        </w:rPr>
        <w:t>у Зрењанину</w:t>
      </w:r>
      <w:r w:rsidRPr="00E075CE">
        <w:rPr>
          <w:sz w:val="22"/>
          <w:szCs w:val="22"/>
          <w:lang w:val="sr-Cyrl-RS"/>
        </w:rPr>
        <w:t xml:space="preserve">. </w:t>
      </w:r>
      <w:r>
        <w:rPr>
          <w:sz w:val="22"/>
          <w:szCs w:val="22"/>
          <w:lang w:val="sr-Cyrl-RS"/>
        </w:rPr>
        <w:t>Присуствовао Радован Гашпаровић од 21-25.октобра</w:t>
      </w:r>
      <w:r w:rsidRPr="00E075CE">
        <w:rPr>
          <w:sz w:val="22"/>
          <w:szCs w:val="22"/>
          <w:lang w:val="sr-Cyrl-RS"/>
        </w:rPr>
        <w:t>.2019.године</w:t>
      </w:r>
      <w:r>
        <w:rPr>
          <w:sz w:val="22"/>
          <w:szCs w:val="22"/>
          <w:lang w:val="sr-Cyrl-RS"/>
        </w:rPr>
        <w:t>, а дана 23.10.2019.год присуствовале су инспекторке:Татјана Чешљар,Љубица Пешић и Марија Мандић.</w:t>
      </w:r>
    </w:p>
    <w:p w:rsidR="00022211" w:rsidRPr="00B61622" w:rsidRDefault="00022211" w:rsidP="00F66628">
      <w:pPr>
        <w:pStyle w:val="ListParagraph"/>
        <w:numPr>
          <w:ilvl w:val="0"/>
          <w:numId w:val="12"/>
        </w:numPr>
        <w:jc w:val="both"/>
        <w:rPr>
          <w:sz w:val="22"/>
          <w:szCs w:val="22"/>
        </w:rPr>
      </w:pPr>
      <w:r w:rsidRPr="00E075CE">
        <w:rPr>
          <w:sz w:val="22"/>
          <w:szCs w:val="22"/>
          <w:lang w:val="sr-Cyrl-RS"/>
        </w:rPr>
        <w:t>Министарство заштите животне средине-Сектор за</w:t>
      </w:r>
      <w:r>
        <w:rPr>
          <w:sz w:val="22"/>
          <w:szCs w:val="22"/>
          <w:lang w:val="sr-Cyrl-RS"/>
        </w:rPr>
        <w:t xml:space="preserve"> управљање животном средином, организовало је семинар  Монтреалски протокол –Увод у амандман из Кигалија - „Смањење потрошње ХФЦ супстанци“ у хотелу „Д</w:t>
      </w:r>
      <w:r w:rsidR="00B61622">
        <w:rPr>
          <w:sz w:val="22"/>
          <w:szCs w:val="22"/>
          <w:lang w:val="sr-Cyrl-RS"/>
        </w:rPr>
        <w:t>ивчибаре“ од 30</w:t>
      </w:r>
      <w:r>
        <w:rPr>
          <w:sz w:val="22"/>
          <w:szCs w:val="22"/>
          <w:lang w:val="sr-Cyrl-RS"/>
        </w:rPr>
        <w:t>.10-01.</w:t>
      </w:r>
      <w:r w:rsidR="00B61622">
        <w:rPr>
          <w:sz w:val="22"/>
          <w:szCs w:val="22"/>
          <w:lang w:val="sr-Cyrl-RS"/>
        </w:rPr>
        <w:t>11.2019.год-</w:t>
      </w:r>
    </w:p>
    <w:p w:rsidR="008D3BEA" w:rsidRDefault="00B61622" w:rsidP="00AE511E">
      <w:pPr>
        <w:pStyle w:val="ListParagraph"/>
        <w:jc w:val="both"/>
        <w:rPr>
          <w:sz w:val="22"/>
          <w:szCs w:val="22"/>
          <w:lang w:val="sr-Cyrl-RS"/>
        </w:rPr>
      </w:pPr>
      <w:r>
        <w:rPr>
          <w:sz w:val="22"/>
          <w:szCs w:val="22"/>
          <w:lang w:val="sr-Cyrl-RS"/>
        </w:rPr>
        <w:t>Присуствовали :Драган Шутало и Владимир Балабан.</w:t>
      </w:r>
      <w:r w:rsidR="008D3BEA" w:rsidRPr="008D3BEA">
        <w:rPr>
          <w:sz w:val="22"/>
          <w:szCs w:val="22"/>
          <w:lang w:val="sr-Cyrl-RS"/>
        </w:rPr>
        <w:t xml:space="preserve"> </w:t>
      </w:r>
    </w:p>
    <w:p w:rsidR="00616E94" w:rsidRDefault="008D3BEA" w:rsidP="00F66628">
      <w:pPr>
        <w:pStyle w:val="ListParagraph"/>
        <w:numPr>
          <w:ilvl w:val="0"/>
          <w:numId w:val="12"/>
        </w:numPr>
        <w:jc w:val="both"/>
        <w:rPr>
          <w:sz w:val="22"/>
          <w:szCs w:val="22"/>
          <w:lang w:val="sr-Cyrl-RS"/>
        </w:rPr>
      </w:pPr>
      <w:r w:rsidRPr="008D3BEA">
        <w:rPr>
          <w:sz w:val="22"/>
          <w:szCs w:val="22"/>
          <w:lang w:val="sr-Cyrl-RS"/>
        </w:rPr>
        <w:t>Министарство заштите животне средине-Сектор за надзор и предострожност у животној средини, организовало</w:t>
      </w:r>
      <w:r>
        <w:rPr>
          <w:sz w:val="22"/>
          <w:szCs w:val="22"/>
          <w:lang w:val="sr-Cyrl-RS"/>
        </w:rPr>
        <w:t xml:space="preserve"> састанак са инспекторима ЈЛС са територије АП Војводине у Новом Саду, у амфитеатру факултета „ФИМЕК“ ул.Цвећарска бр.2,  дана </w:t>
      </w:r>
      <w:r>
        <w:rPr>
          <w:sz w:val="22"/>
          <w:szCs w:val="22"/>
          <w:lang w:val="sr-Cyrl-RS"/>
        </w:rPr>
        <w:lastRenderedPageBreak/>
        <w:t>25.11.2019.године, на тему: Планиране активности Одељења за поверене послове, планови и извештаји инспектора ЈЛС</w:t>
      </w:r>
      <w:r w:rsidR="00B152EF">
        <w:rPr>
          <w:sz w:val="22"/>
          <w:szCs w:val="22"/>
          <w:lang w:val="sr-Cyrl-RS"/>
        </w:rPr>
        <w:t xml:space="preserve"> и проблеми у извршавању поверених послова.</w:t>
      </w:r>
      <w:r>
        <w:rPr>
          <w:sz w:val="22"/>
          <w:szCs w:val="22"/>
          <w:lang w:val="sr-Cyrl-RS"/>
        </w:rPr>
        <w:t>Присутни:Драган Шутало, Радован Гашпаровић, Александар Пејић, Анђелка Поповић, Владимир Балабан, Гордана Милосављевић, Јелена Ердељан, Татјана Чешљар, Љубица Пешић и Марија Мандић.</w:t>
      </w:r>
    </w:p>
    <w:p w:rsidR="007A1A37" w:rsidRPr="00AC52D1" w:rsidRDefault="00410DBF" w:rsidP="00F66628">
      <w:pPr>
        <w:pStyle w:val="ListParagraph"/>
        <w:numPr>
          <w:ilvl w:val="0"/>
          <w:numId w:val="12"/>
        </w:numPr>
        <w:jc w:val="both"/>
        <w:rPr>
          <w:sz w:val="22"/>
          <w:szCs w:val="22"/>
          <w:lang w:val="sr-Cyrl-RS"/>
        </w:rPr>
      </w:pPr>
      <w:r w:rsidRPr="00616E94">
        <w:rPr>
          <w:sz w:val="22"/>
          <w:szCs w:val="22"/>
        </w:rPr>
        <w:t>(Technical Assistence and Information Exchange Instrument) -</w:t>
      </w:r>
      <w:r w:rsidRPr="00616E94">
        <w:rPr>
          <w:sz w:val="22"/>
          <w:szCs w:val="22"/>
          <w:lang w:val="sr-Cyrl-RS"/>
        </w:rPr>
        <w:t xml:space="preserve"> Европска комисија у сарадњи са Министарством заштите </w:t>
      </w:r>
      <w:r w:rsidR="00616E94" w:rsidRPr="00616E94">
        <w:rPr>
          <w:sz w:val="22"/>
          <w:szCs w:val="22"/>
          <w:lang w:val="sr-Cyrl-RS"/>
        </w:rPr>
        <w:t xml:space="preserve"> </w:t>
      </w:r>
      <w:r w:rsidRPr="00616E94">
        <w:rPr>
          <w:sz w:val="22"/>
          <w:szCs w:val="22"/>
          <w:lang w:val="sr-Cyrl-RS"/>
        </w:rPr>
        <w:t xml:space="preserve">животне </w:t>
      </w:r>
      <w:r w:rsidR="00616E94" w:rsidRPr="00616E94">
        <w:rPr>
          <w:lang w:val="sr-Cyrl-RS"/>
        </w:rPr>
        <w:t xml:space="preserve">    </w:t>
      </w:r>
      <w:r w:rsidRPr="00616E94">
        <w:rPr>
          <w:sz w:val="22"/>
          <w:szCs w:val="22"/>
          <w:lang w:val="sr-Cyrl-RS"/>
        </w:rPr>
        <w:t>средине Републике Србије</w:t>
      </w:r>
      <w:r w:rsidR="00616E94" w:rsidRPr="00616E94">
        <w:rPr>
          <w:lang w:val="sr-Cyrl-RS"/>
        </w:rPr>
        <w:t>.</w:t>
      </w:r>
      <w:r w:rsidR="009B1E73" w:rsidRPr="00616E94">
        <w:rPr>
          <w:sz w:val="22"/>
          <w:szCs w:val="22"/>
          <w:lang w:val="sr-Cyrl-RS"/>
        </w:rPr>
        <w:t xml:space="preserve"> Радионица „</w:t>
      </w:r>
      <w:r w:rsidR="009B1E73" w:rsidRPr="00616E94">
        <w:rPr>
          <w:sz w:val="22"/>
          <w:szCs w:val="22"/>
        </w:rPr>
        <w:t>End-of-life Vehicles“ (</w:t>
      </w:r>
      <w:r w:rsidR="009B1E73" w:rsidRPr="00616E94">
        <w:rPr>
          <w:sz w:val="22"/>
          <w:szCs w:val="22"/>
          <w:lang w:val="sr-Cyrl-RS"/>
        </w:rPr>
        <w:t>отпадна возила)</w:t>
      </w:r>
      <w:r w:rsidR="00616E94" w:rsidRPr="00616E94">
        <w:rPr>
          <w:sz w:val="22"/>
          <w:szCs w:val="22"/>
          <w:lang w:val="sr-Cyrl-RS"/>
        </w:rPr>
        <w:t>, одржан</w:t>
      </w:r>
      <w:r w:rsidR="00616E94" w:rsidRPr="00616E94">
        <w:rPr>
          <w:lang w:val="sr-Cyrl-RS"/>
        </w:rPr>
        <w:t>а</w:t>
      </w:r>
      <w:r w:rsidR="00616E94" w:rsidRPr="00616E94">
        <w:rPr>
          <w:sz w:val="22"/>
          <w:szCs w:val="22"/>
          <w:lang w:val="sr-Cyrl-RS"/>
        </w:rPr>
        <w:t xml:space="preserve"> дана</w:t>
      </w:r>
      <w:r w:rsidR="007A1A37" w:rsidRPr="00616E94">
        <w:rPr>
          <w:rFonts w:eastAsia="Calibri"/>
          <w:sz w:val="22"/>
          <w:szCs w:val="22"/>
        </w:rPr>
        <w:t xml:space="preserve"> 18</w:t>
      </w:r>
      <w:r w:rsidR="007A1A37" w:rsidRPr="00616E94">
        <w:rPr>
          <w:rFonts w:eastAsia="Calibri"/>
          <w:sz w:val="22"/>
          <w:szCs w:val="22"/>
          <w:lang w:val="sr-Cyrl-RS"/>
        </w:rPr>
        <w:t>-19.11.2019.године</w:t>
      </w:r>
      <w:r w:rsidR="00616E94" w:rsidRPr="00616E94">
        <w:rPr>
          <w:rFonts w:eastAsia="Calibri"/>
          <w:lang w:val="sr-Cyrl-RS"/>
        </w:rPr>
        <w:t xml:space="preserve"> у </w:t>
      </w:r>
      <w:r w:rsidR="00616E94" w:rsidRPr="00616E94">
        <w:rPr>
          <w:rFonts w:eastAsia="Calibri"/>
          <w:sz w:val="22"/>
          <w:szCs w:val="22"/>
          <w:lang w:val="sr-Cyrl-RS"/>
        </w:rPr>
        <w:t>Београду. Присутна Марија Мандић.</w:t>
      </w:r>
    </w:p>
    <w:p w:rsidR="00AC52D1" w:rsidRPr="00714292" w:rsidRDefault="00AC52D1" w:rsidP="00F66628">
      <w:pPr>
        <w:pStyle w:val="ListParagraph"/>
        <w:numPr>
          <w:ilvl w:val="0"/>
          <w:numId w:val="12"/>
        </w:numPr>
        <w:jc w:val="both"/>
        <w:rPr>
          <w:sz w:val="22"/>
          <w:szCs w:val="22"/>
          <w:lang w:val="sr-Cyrl-RS"/>
        </w:rPr>
      </w:pPr>
      <w:r>
        <w:rPr>
          <w:sz w:val="22"/>
          <w:szCs w:val="22"/>
          <w:lang w:val="sr-Cyrl-RS"/>
        </w:rPr>
        <w:t>Студијска посета-инспекција за заштиту животне средине „Акустично зонирање“, Шабац 28.11.2019.године-</w:t>
      </w:r>
      <w:r w:rsidRPr="00AC52D1">
        <w:rPr>
          <w:sz w:val="22"/>
          <w:szCs w:val="22"/>
          <w:lang w:val="sr-Cyrl-RS"/>
        </w:rPr>
        <w:t>Центар за стручно усавршавање.Присутни Радова</w:t>
      </w:r>
      <w:r>
        <w:rPr>
          <w:sz w:val="22"/>
          <w:szCs w:val="22"/>
          <w:lang w:val="sr-Cyrl-RS"/>
        </w:rPr>
        <w:t>н Гашпаровић и Александар Пејић у организацији (МИНС-а,Партнери Србија и УСАИД).</w:t>
      </w:r>
    </w:p>
    <w:p w:rsidR="00190C1C" w:rsidRPr="00A95901" w:rsidRDefault="00190C1C" w:rsidP="00A95901">
      <w:pPr>
        <w:spacing w:after="0" w:line="240" w:lineRule="auto"/>
        <w:jc w:val="both"/>
        <w:rPr>
          <w:rFonts w:ascii="Times New Roman" w:hAnsi="Times New Roman" w:cs="Times New Roman"/>
        </w:rPr>
      </w:pPr>
      <w:r w:rsidRPr="00A95901">
        <w:rPr>
          <w:rFonts w:ascii="Times New Roman" w:eastAsia="Times New Roman" w:hAnsi="Times New Roman" w:cs="Times New Roman"/>
          <w:lang w:val="sr-Cyrl-RS"/>
        </w:rPr>
        <w:t xml:space="preserve">       10.ТА</w:t>
      </w:r>
      <w:r w:rsidRPr="00A95901">
        <w:rPr>
          <w:rFonts w:ascii="Times New Roman" w:eastAsia="Times New Roman" w:hAnsi="Times New Roman" w:cs="Times New Roman"/>
        </w:rPr>
        <w:t>IEX (Technical Assistence and Information Exchange Instrument) -</w:t>
      </w:r>
      <w:r w:rsidRPr="00A95901">
        <w:rPr>
          <w:rFonts w:ascii="Times New Roman" w:eastAsia="Times New Roman" w:hAnsi="Times New Roman" w:cs="Times New Roman"/>
          <w:lang w:val="sr-Cyrl-RS"/>
        </w:rPr>
        <w:t xml:space="preserve"> Европска комисија у сарадњи са </w:t>
      </w:r>
      <w:r w:rsidRPr="00A95901">
        <w:rPr>
          <w:rFonts w:ascii="Times New Roman" w:hAnsi="Times New Roman" w:cs="Times New Roman"/>
          <w:lang w:val="sr-Cyrl-RS"/>
        </w:rPr>
        <w:t xml:space="preserve"> </w:t>
      </w:r>
    </w:p>
    <w:p w:rsidR="00190C1C" w:rsidRPr="00A95901" w:rsidRDefault="00190C1C" w:rsidP="00A95901">
      <w:pPr>
        <w:pStyle w:val="ListParagraph"/>
        <w:jc w:val="both"/>
        <w:rPr>
          <w:sz w:val="22"/>
          <w:szCs w:val="22"/>
          <w:lang w:val="sr-Cyrl-RS"/>
        </w:rPr>
      </w:pPr>
      <w:r w:rsidRPr="00A95901">
        <w:rPr>
          <w:sz w:val="22"/>
          <w:szCs w:val="22"/>
        </w:rPr>
        <w:t>National Alliance</w:t>
      </w:r>
      <w:r w:rsidR="00A95901">
        <w:rPr>
          <w:sz w:val="22"/>
          <w:szCs w:val="22"/>
        </w:rPr>
        <w:t xml:space="preserve"> for Local Economic Development</w:t>
      </w:r>
      <w:r w:rsidRPr="00A95901">
        <w:rPr>
          <w:sz w:val="22"/>
          <w:szCs w:val="22"/>
          <w:lang w:val="sr-Latn-RS"/>
        </w:rPr>
        <w:t xml:space="preserve">, </w:t>
      </w:r>
      <w:r w:rsidR="00A95901">
        <w:rPr>
          <w:sz w:val="22"/>
          <w:szCs w:val="22"/>
          <w:lang w:val="sr-Cyrl-RS"/>
        </w:rPr>
        <w:t>дана</w:t>
      </w:r>
      <w:r w:rsidRPr="00A95901">
        <w:rPr>
          <w:sz w:val="22"/>
          <w:szCs w:val="22"/>
          <w:lang w:val="sr-Latn-RS"/>
        </w:rPr>
        <w:t xml:space="preserve"> 02.12.2019.</w:t>
      </w:r>
      <w:r w:rsidRPr="00A95901">
        <w:rPr>
          <w:sz w:val="22"/>
          <w:szCs w:val="22"/>
          <w:lang w:val="sr-Cyrl-RS"/>
        </w:rPr>
        <w:t xml:space="preserve">године, Нови Сад. </w:t>
      </w:r>
    </w:p>
    <w:p w:rsidR="00714292" w:rsidRPr="00A95901" w:rsidRDefault="00190C1C" w:rsidP="00A95901">
      <w:pPr>
        <w:pStyle w:val="ListParagraph"/>
        <w:jc w:val="both"/>
        <w:rPr>
          <w:sz w:val="22"/>
          <w:szCs w:val="22"/>
          <w:lang w:val="sr-Cyrl-RS"/>
        </w:rPr>
      </w:pPr>
      <w:r w:rsidRPr="00A95901">
        <w:rPr>
          <w:sz w:val="22"/>
          <w:szCs w:val="22"/>
          <w:lang w:val="sr-Cyrl-RS"/>
        </w:rPr>
        <w:t>Присутни: Татјана Чешљар,Љубица Пешић,Јелена Ердељан и Анђелка Поповић.</w:t>
      </w:r>
    </w:p>
    <w:p w:rsidR="00E075CE" w:rsidRPr="00586BD5" w:rsidRDefault="00E075CE" w:rsidP="00586BD5">
      <w:pPr>
        <w:spacing w:after="0" w:line="240" w:lineRule="auto"/>
        <w:rPr>
          <w:rFonts w:ascii="Times New Roman" w:hAnsi="Times New Roman" w:cs="Times New Roman"/>
          <w:b/>
          <w:lang w:val="sr-Cyrl-RS"/>
        </w:rPr>
      </w:pPr>
    </w:p>
    <w:p w:rsidR="00E075CE" w:rsidRPr="00E075CE" w:rsidRDefault="00E075CE" w:rsidP="005547E7">
      <w:pPr>
        <w:spacing w:after="0" w:line="240" w:lineRule="auto"/>
        <w:jc w:val="center"/>
        <w:rPr>
          <w:rFonts w:ascii="Times New Roman" w:hAnsi="Times New Roman" w:cs="Times New Roman"/>
          <w:b/>
          <w:lang w:val="sr-Cyrl-RS"/>
        </w:rPr>
      </w:pPr>
    </w:p>
    <w:p w:rsidR="005547E7" w:rsidRPr="00E075CE" w:rsidRDefault="00240E41" w:rsidP="005547E7">
      <w:pPr>
        <w:spacing w:after="0" w:line="240" w:lineRule="auto"/>
        <w:jc w:val="center"/>
        <w:rPr>
          <w:rFonts w:ascii="Times New Roman" w:hAnsi="Times New Roman" w:cs="Times New Roman"/>
          <w:b/>
          <w:lang w:val="sr-Cyrl-RS"/>
        </w:rPr>
      </w:pPr>
      <w:r>
        <w:rPr>
          <w:rFonts w:ascii="Times New Roman" w:hAnsi="Times New Roman" w:cs="Times New Roman"/>
          <w:b/>
          <w:lang w:val="sr-Cyrl-RS"/>
        </w:rPr>
        <w:t>Обуке и друи видови стручних усавршавања</w:t>
      </w:r>
    </w:p>
    <w:p w:rsidR="0009527B" w:rsidRPr="00E075CE" w:rsidRDefault="0009527B" w:rsidP="005547E7">
      <w:pPr>
        <w:spacing w:after="0" w:line="240" w:lineRule="auto"/>
        <w:jc w:val="center"/>
        <w:rPr>
          <w:rFonts w:ascii="Times New Roman" w:hAnsi="Times New Roman" w:cs="Times New Roman"/>
          <w:b/>
          <w:lang w:val="sr-Cyrl-RS"/>
        </w:rPr>
      </w:pPr>
    </w:p>
    <w:p w:rsidR="00FA5A3D" w:rsidRPr="00E075CE" w:rsidRDefault="00733B45" w:rsidP="00F66628">
      <w:pPr>
        <w:pStyle w:val="ListParagraph"/>
        <w:numPr>
          <w:ilvl w:val="0"/>
          <w:numId w:val="18"/>
        </w:numPr>
        <w:jc w:val="both"/>
        <w:rPr>
          <w:sz w:val="22"/>
          <w:szCs w:val="22"/>
          <w:lang w:val="sr-Cyrl-RS"/>
        </w:rPr>
      </w:pPr>
      <w:r w:rsidRPr="00E075CE">
        <w:rPr>
          <w:sz w:val="22"/>
          <w:szCs w:val="22"/>
          <w:lang w:val="sr-Cyrl-RS"/>
        </w:rPr>
        <w:t>-</w:t>
      </w:r>
      <w:r w:rsidR="00FA5A3D" w:rsidRPr="00E075CE">
        <w:rPr>
          <w:sz w:val="22"/>
          <w:szCs w:val="22"/>
          <w:lang w:val="sr-Cyrl-RS"/>
        </w:rPr>
        <w:t>Састанак 2</w:t>
      </w:r>
      <w:r w:rsidR="00C752AB" w:rsidRPr="00E075CE">
        <w:rPr>
          <w:sz w:val="22"/>
          <w:szCs w:val="22"/>
          <w:lang w:val="sr-Cyrl-RS"/>
        </w:rPr>
        <w:t>1.01.2019.године, Градска управа за заштиту животне средине,</w:t>
      </w:r>
      <w:r w:rsidR="00FA5A3D" w:rsidRPr="00E075CE">
        <w:rPr>
          <w:sz w:val="22"/>
          <w:szCs w:val="22"/>
          <w:lang w:val="sr-Cyrl-RS"/>
        </w:rPr>
        <w:t xml:space="preserve"> на коме су обавештени чланови координационог тима да се прихвата Извештај о спровођењу Програма заштите животне средине Града Новог Сада за период 2015-2024.године и реализованим мерама и активностима из Акционог плана до 30.септембра 2018.године.Присутан Радован Гашпаровић</w:t>
      </w:r>
      <w:r w:rsidR="00490E16" w:rsidRPr="00E075CE">
        <w:rPr>
          <w:sz w:val="22"/>
          <w:szCs w:val="22"/>
          <w:lang w:val="sr-Cyrl-RS"/>
        </w:rPr>
        <w:t>- члан координационог тима.</w:t>
      </w:r>
    </w:p>
    <w:p w:rsidR="00C752AB" w:rsidRPr="00E075CE" w:rsidRDefault="00733B45" w:rsidP="00F66628">
      <w:pPr>
        <w:pStyle w:val="ListParagraph"/>
        <w:numPr>
          <w:ilvl w:val="0"/>
          <w:numId w:val="18"/>
        </w:numPr>
        <w:jc w:val="both"/>
        <w:rPr>
          <w:sz w:val="22"/>
          <w:szCs w:val="22"/>
          <w:lang w:val="sr-Cyrl-RS"/>
        </w:rPr>
      </w:pPr>
      <w:r w:rsidRPr="00E075CE">
        <w:rPr>
          <w:sz w:val="22"/>
          <w:szCs w:val="22"/>
          <w:lang w:val="sr-Cyrl-RS"/>
        </w:rPr>
        <w:t>-</w:t>
      </w:r>
      <w:r w:rsidR="00C752AB" w:rsidRPr="00E075CE">
        <w:rPr>
          <w:sz w:val="22"/>
          <w:szCs w:val="22"/>
          <w:lang w:val="sr-Cyrl-RS"/>
        </w:rPr>
        <w:t>17.јануар 2019.године,</w:t>
      </w:r>
      <w:r w:rsidR="00952415" w:rsidRPr="00E075CE">
        <w:rPr>
          <w:sz w:val="22"/>
          <w:szCs w:val="22"/>
          <w:lang w:val="sr-Cyrl-RS"/>
        </w:rPr>
        <w:t xml:space="preserve"> </w:t>
      </w:r>
      <w:r w:rsidR="00C752AB" w:rsidRPr="00E075CE">
        <w:rPr>
          <w:sz w:val="22"/>
          <w:szCs w:val="22"/>
          <w:lang w:val="sr-Cyrl-RS"/>
        </w:rPr>
        <w:t>Градска управа за инспекцијске послове, у вези измене и допуне систематизације</w:t>
      </w:r>
    </w:p>
    <w:p w:rsidR="009850E0" w:rsidRPr="00E075CE" w:rsidRDefault="00733B45" w:rsidP="00F66628">
      <w:pPr>
        <w:pStyle w:val="ListParagraph"/>
        <w:numPr>
          <w:ilvl w:val="0"/>
          <w:numId w:val="18"/>
        </w:numPr>
        <w:jc w:val="both"/>
        <w:rPr>
          <w:sz w:val="22"/>
          <w:szCs w:val="22"/>
        </w:rPr>
      </w:pPr>
      <w:r w:rsidRPr="00E075CE">
        <w:rPr>
          <w:sz w:val="22"/>
          <w:szCs w:val="22"/>
          <w:lang w:val="sr-Cyrl-RS"/>
        </w:rPr>
        <w:t>-</w:t>
      </w:r>
      <w:r w:rsidR="00353E52" w:rsidRPr="00E075CE">
        <w:rPr>
          <w:sz w:val="22"/>
          <w:szCs w:val="22"/>
          <w:lang w:val="sr-Cyrl-RS"/>
        </w:rPr>
        <w:t>18</w:t>
      </w:r>
      <w:r w:rsidR="00C752AB" w:rsidRPr="00E075CE">
        <w:rPr>
          <w:sz w:val="22"/>
          <w:szCs w:val="22"/>
          <w:lang w:val="sr-Cyrl-RS"/>
        </w:rPr>
        <w:t>.02.</w:t>
      </w:r>
      <w:r w:rsidR="00353E52" w:rsidRPr="00E075CE">
        <w:rPr>
          <w:sz w:val="22"/>
          <w:szCs w:val="22"/>
          <w:lang w:val="sr-Cyrl-RS"/>
        </w:rPr>
        <w:t xml:space="preserve"> и </w:t>
      </w:r>
      <w:r w:rsidR="00E247A0" w:rsidRPr="00E075CE">
        <w:rPr>
          <w:sz w:val="22"/>
          <w:szCs w:val="22"/>
          <w:lang w:val="sr-Cyrl-RS"/>
        </w:rPr>
        <w:t xml:space="preserve"> </w:t>
      </w:r>
      <w:r w:rsidR="00353E52" w:rsidRPr="00E075CE">
        <w:rPr>
          <w:sz w:val="22"/>
          <w:szCs w:val="22"/>
          <w:lang w:val="sr-Cyrl-RS"/>
        </w:rPr>
        <w:t>09.03.</w:t>
      </w:r>
      <w:r w:rsidR="00C752AB" w:rsidRPr="00E075CE">
        <w:rPr>
          <w:sz w:val="22"/>
          <w:szCs w:val="22"/>
          <w:lang w:val="sr-Cyrl-RS"/>
        </w:rPr>
        <w:t>2019.године, Градска управа за инспекцијске послове, у вези примене Уредбе о оцењивању службеника („Сл.гласник РС“,бр.2/2019)-спецификација радних циљева.</w:t>
      </w:r>
    </w:p>
    <w:p w:rsidR="002B5F1D" w:rsidRPr="00E075CE" w:rsidRDefault="00196B46" w:rsidP="00F66628">
      <w:pPr>
        <w:pStyle w:val="ListParagraph"/>
        <w:numPr>
          <w:ilvl w:val="0"/>
          <w:numId w:val="18"/>
        </w:numPr>
        <w:jc w:val="both"/>
        <w:rPr>
          <w:sz w:val="22"/>
          <w:szCs w:val="22"/>
        </w:rPr>
      </w:pPr>
      <w:r w:rsidRPr="00E075CE">
        <w:rPr>
          <w:sz w:val="22"/>
          <w:szCs w:val="22"/>
        </w:rPr>
        <w:t>-</w:t>
      </w:r>
      <w:r w:rsidR="002B5F1D" w:rsidRPr="00E075CE">
        <w:rPr>
          <w:sz w:val="22"/>
          <w:szCs w:val="22"/>
          <w:lang w:val="sr-Cyrl-RS"/>
        </w:rPr>
        <w:t>Састанак 29.05.2019.године, координационог тима за праћење спровођења Програма заштите животне средине Града Новог Сада одржан  у Градској управи за заштиту животне средине.Присутан Радован Гашпаровић</w:t>
      </w:r>
      <w:r w:rsidR="00490E16" w:rsidRPr="00E075CE">
        <w:rPr>
          <w:sz w:val="22"/>
          <w:szCs w:val="22"/>
          <w:lang w:val="sr-Cyrl-RS"/>
        </w:rPr>
        <w:t xml:space="preserve"> -члан координационог тима.</w:t>
      </w:r>
    </w:p>
    <w:p w:rsidR="00196B46" w:rsidRPr="00E075CE" w:rsidRDefault="002B5F1D" w:rsidP="00F66628">
      <w:pPr>
        <w:pStyle w:val="ListParagraph"/>
        <w:numPr>
          <w:ilvl w:val="0"/>
          <w:numId w:val="18"/>
        </w:numPr>
        <w:jc w:val="both"/>
        <w:rPr>
          <w:sz w:val="22"/>
          <w:szCs w:val="22"/>
        </w:rPr>
      </w:pPr>
      <w:r w:rsidRPr="00E075CE">
        <w:rPr>
          <w:sz w:val="22"/>
          <w:szCs w:val="22"/>
        </w:rPr>
        <w:t>-</w:t>
      </w:r>
      <w:r w:rsidR="00196B46" w:rsidRPr="00E075CE">
        <w:rPr>
          <w:sz w:val="22"/>
          <w:szCs w:val="22"/>
          <w:lang w:val="sr-Cyrl-RS"/>
        </w:rPr>
        <w:t>30.05.2019.</w:t>
      </w:r>
      <w:r w:rsidR="00490E16" w:rsidRPr="00E075CE">
        <w:rPr>
          <w:sz w:val="22"/>
          <w:szCs w:val="22"/>
          <w:lang w:val="sr-Cyrl-RS"/>
        </w:rPr>
        <w:t xml:space="preserve">године, </w:t>
      </w:r>
      <w:r w:rsidR="00196B46" w:rsidRPr="00E075CE">
        <w:rPr>
          <w:b/>
          <w:sz w:val="22"/>
          <w:szCs w:val="22"/>
          <w:lang w:val="sr-Cyrl-RS"/>
        </w:rPr>
        <w:t>с</w:t>
      </w:r>
      <w:r w:rsidR="00196B46" w:rsidRPr="00E075CE">
        <w:rPr>
          <w:sz w:val="22"/>
          <w:szCs w:val="22"/>
          <w:lang w:val="sr-Cyrl-RS"/>
        </w:rPr>
        <w:t>астанак у Градском правобранилаштву, у вези решења бр.П342/2015 од 25.02.2019.године Основног суда у Новом Саду,</w:t>
      </w:r>
      <w:r w:rsidR="00133928">
        <w:rPr>
          <w:sz w:val="22"/>
          <w:szCs w:val="22"/>
          <w:lang w:val="sr-Cyrl-RS"/>
        </w:rPr>
        <w:t xml:space="preserve"> </w:t>
      </w:r>
      <w:r w:rsidR="00196B46" w:rsidRPr="00E075CE">
        <w:rPr>
          <w:sz w:val="22"/>
          <w:szCs w:val="22"/>
          <w:lang w:val="sr-Cyrl-RS"/>
        </w:rPr>
        <w:t>по тужби грађана у вези буке од У</w:t>
      </w:r>
      <w:r w:rsidR="00133928">
        <w:rPr>
          <w:sz w:val="22"/>
          <w:szCs w:val="22"/>
          <w:lang w:val="sr-Cyrl-RS"/>
        </w:rPr>
        <w:t>гоститељских објеката у</w:t>
      </w:r>
      <w:r w:rsidR="00196B46" w:rsidRPr="00E075CE">
        <w:rPr>
          <w:sz w:val="22"/>
          <w:szCs w:val="22"/>
          <w:lang w:val="sr-Cyrl-RS"/>
        </w:rPr>
        <w:t xml:space="preserve"> ул.Лазе Телечког</w:t>
      </w:r>
      <w:r w:rsidR="00133928">
        <w:rPr>
          <w:sz w:val="22"/>
          <w:szCs w:val="22"/>
          <w:lang w:val="sr-Cyrl-RS"/>
        </w:rPr>
        <w:t>. Присутни начелник</w:t>
      </w:r>
      <w:r w:rsidRPr="00E075CE">
        <w:rPr>
          <w:sz w:val="22"/>
          <w:szCs w:val="22"/>
          <w:lang w:val="sr-Cyrl-RS"/>
        </w:rPr>
        <w:t>,</w:t>
      </w:r>
      <w:r w:rsidR="00133928">
        <w:rPr>
          <w:sz w:val="22"/>
          <w:szCs w:val="22"/>
          <w:lang w:val="sr-Cyrl-RS"/>
        </w:rPr>
        <w:t xml:space="preserve"> </w:t>
      </w:r>
      <w:r w:rsidRPr="00E075CE">
        <w:rPr>
          <w:sz w:val="22"/>
          <w:szCs w:val="22"/>
          <w:lang w:val="sr-Cyrl-RS"/>
        </w:rPr>
        <w:t>помоћник начелника за правне</w:t>
      </w:r>
      <w:r w:rsidR="00133928">
        <w:rPr>
          <w:sz w:val="22"/>
          <w:szCs w:val="22"/>
          <w:lang w:val="sr-Cyrl-RS"/>
        </w:rPr>
        <w:t xml:space="preserve"> послове Градске управе за инспекцијске </w:t>
      </w:r>
      <w:r w:rsidRPr="00E075CE">
        <w:rPr>
          <w:sz w:val="22"/>
          <w:szCs w:val="22"/>
          <w:lang w:val="sr-Cyrl-RS"/>
        </w:rPr>
        <w:t>послове, представници Градске управе за заштиту животне средине и Градске управе за привреду.</w:t>
      </w:r>
    </w:p>
    <w:p w:rsidR="0009527B" w:rsidRPr="008D3BEA" w:rsidRDefault="006F27E7" w:rsidP="00F66628">
      <w:pPr>
        <w:pStyle w:val="ListParagraph"/>
        <w:numPr>
          <w:ilvl w:val="0"/>
          <w:numId w:val="18"/>
        </w:numPr>
        <w:jc w:val="both"/>
        <w:rPr>
          <w:sz w:val="22"/>
          <w:szCs w:val="22"/>
          <w:lang w:val="sr-Cyrl-RS"/>
        </w:rPr>
      </w:pPr>
      <w:r w:rsidRPr="00E075CE">
        <w:rPr>
          <w:sz w:val="22"/>
          <w:szCs w:val="22"/>
        </w:rPr>
        <w:t>-</w:t>
      </w:r>
      <w:r w:rsidR="00490E16" w:rsidRPr="00E075CE">
        <w:rPr>
          <w:sz w:val="22"/>
          <w:szCs w:val="22"/>
        </w:rPr>
        <w:t>13.06.2019.</w:t>
      </w:r>
      <w:r w:rsidR="00490E16" w:rsidRPr="00E075CE">
        <w:rPr>
          <w:sz w:val="22"/>
          <w:szCs w:val="22"/>
          <w:lang w:val="sr-Cyrl-RS"/>
        </w:rPr>
        <w:t>године, састанак координационог тима за праћење спровођења плана квалитета ваздуха у агломерацији „Нови Сад“ за период 2017-2021.године.Присутан Радован Гашпаровић-члан координационог тима.</w:t>
      </w:r>
    </w:p>
    <w:p w:rsidR="008D3BEA" w:rsidRPr="008D3BEA" w:rsidRDefault="00133928" w:rsidP="00F66628">
      <w:pPr>
        <w:pStyle w:val="ListParagraph"/>
        <w:numPr>
          <w:ilvl w:val="0"/>
          <w:numId w:val="18"/>
        </w:numPr>
        <w:jc w:val="both"/>
        <w:rPr>
          <w:sz w:val="22"/>
          <w:szCs w:val="22"/>
          <w:lang w:val="sr-Cyrl-RS"/>
        </w:rPr>
      </w:pPr>
      <w:r>
        <w:rPr>
          <w:sz w:val="22"/>
          <w:szCs w:val="22"/>
          <w:lang w:val="sr-Cyrl-RS"/>
        </w:rPr>
        <w:t>-</w:t>
      </w:r>
      <w:r w:rsidR="008D3BEA">
        <w:rPr>
          <w:sz w:val="22"/>
          <w:szCs w:val="22"/>
          <w:lang w:val="en-US"/>
        </w:rPr>
        <w:t>26.11.2019</w:t>
      </w:r>
      <w:r w:rsidR="008D3BEA" w:rsidRPr="008D3BEA">
        <w:rPr>
          <w:sz w:val="22"/>
          <w:szCs w:val="22"/>
          <w:lang w:val="sr-Cyrl-RS"/>
        </w:rPr>
        <w:t xml:space="preserve"> </w:t>
      </w:r>
      <w:r w:rsidR="008D3BEA" w:rsidRPr="00E075CE">
        <w:rPr>
          <w:sz w:val="22"/>
          <w:szCs w:val="22"/>
          <w:lang w:val="sr-Cyrl-RS"/>
        </w:rPr>
        <w:t>Састанак</w:t>
      </w:r>
      <w:r w:rsidR="008D3BEA">
        <w:rPr>
          <w:sz w:val="22"/>
          <w:szCs w:val="22"/>
          <w:lang w:val="sr-Cyrl-RS"/>
        </w:rPr>
        <w:t>,</w:t>
      </w:r>
      <w:r w:rsidR="008D3BEA" w:rsidRPr="00E075CE">
        <w:rPr>
          <w:sz w:val="22"/>
          <w:szCs w:val="22"/>
          <w:lang w:val="sr-Cyrl-RS"/>
        </w:rPr>
        <w:t>координационог тима за праћење спровођења Програма заштите животне средине Града Новог Сада одржан  у Градској управи за заштиту животне средине.Присутан Радован Гашпаровић -члан координационог тима.</w:t>
      </w:r>
    </w:p>
    <w:p w:rsidR="00E324D7" w:rsidRDefault="00133928" w:rsidP="00EE317F">
      <w:pPr>
        <w:pStyle w:val="ListParagraph"/>
        <w:numPr>
          <w:ilvl w:val="0"/>
          <w:numId w:val="18"/>
        </w:numPr>
        <w:jc w:val="both"/>
        <w:rPr>
          <w:sz w:val="22"/>
          <w:szCs w:val="22"/>
          <w:lang w:val="sr-Cyrl-RS"/>
        </w:rPr>
      </w:pPr>
      <w:r>
        <w:rPr>
          <w:sz w:val="22"/>
          <w:szCs w:val="22"/>
          <w:lang w:val="sr-Cyrl-RS"/>
        </w:rPr>
        <w:t>-</w:t>
      </w:r>
      <w:r w:rsidR="008D3BEA">
        <w:rPr>
          <w:sz w:val="22"/>
          <w:szCs w:val="22"/>
          <w:lang w:val="en-US"/>
        </w:rPr>
        <w:t>03.12.2019.</w:t>
      </w:r>
      <w:r w:rsidR="008D3BEA">
        <w:rPr>
          <w:sz w:val="22"/>
          <w:szCs w:val="22"/>
          <w:lang w:val="sr-Cyrl-RS"/>
        </w:rPr>
        <w:t>године,</w:t>
      </w:r>
      <w:r w:rsidR="008D3BEA" w:rsidRPr="008D3BEA">
        <w:rPr>
          <w:sz w:val="22"/>
          <w:szCs w:val="22"/>
          <w:lang w:val="sr-Cyrl-RS"/>
        </w:rPr>
        <w:t xml:space="preserve"> </w:t>
      </w:r>
      <w:r w:rsidR="008D3BEA" w:rsidRPr="00E075CE">
        <w:rPr>
          <w:sz w:val="22"/>
          <w:szCs w:val="22"/>
          <w:lang w:val="sr-Cyrl-RS"/>
        </w:rPr>
        <w:t>састанак координационог тима за праћење спровођења плана квалитета ваздуха у агломерацији „Нови Сад“ за период 2017-2021.године.Присутан Радован Гашпаровић-члан координационог тима.</w:t>
      </w:r>
    </w:p>
    <w:p w:rsidR="0042258D" w:rsidRDefault="0042258D" w:rsidP="003B5488">
      <w:pPr>
        <w:pStyle w:val="ListParagraph"/>
        <w:jc w:val="both"/>
        <w:rPr>
          <w:sz w:val="22"/>
          <w:szCs w:val="22"/>
          <w:lang w:val="sr-Cyrl-RS"/>
        </w:rPr>
      </w:pPr>
    </w:p>
    <w:p w:rsidR="00EE317F" w:rsidRDefault="00EE317F" w:rsidP="00D67A45">
      <w:pPr>
        <w:pStyle w:val="ListParagraph"/>
        <w:jc w:val="both"/>
        <w:rPr>
          <w:sz w:val="22"/>
          <w:szCs w:val="22"/>
          <w:lang w:val="sr-Cyrl-RS"/>
        </w:rPr>
      </w:pPr>
    </w:p>
    <w:tbl>
      <w:tblPr>
        <w:tblStyle w:val="TableGrid"/>
        <w:tblW w:w="0" w:type="auto"/>
        <w:tblInd w:w="720" w:type="dxa"/>
        <w:tblLook w:val="04A0" w:firstRow="1" w:lastRow="0" w:firstColumn="1" w:lastColumn="0" w:noHBand="0" w:noVBand="1"/>
      </w:tblPr>
      <w:tblGrid>
        <w:gridCol w:w="4447"/>
        <w:gridCol w:w="1286"/>
        <w:gridCol w:w="5437"/>
        <w:gridCol w:w="1286"/>
      </w:tblGrid>
      <w:tr w:rsidR="00240E41" w:rsidTr="00240E41">
        <w:tc>
          <w:tcPr>
            <w:tcW w:w="5232" w:type="dxa"/>
          </w:tcPr>
          <w:p w:rsidR="00240E41" w:rsidRDefault="00240E41" w:rsidP="00240E41">
            <w:pPr>
              <w:pStyle w:val="ListParagraph"/>
              <w:ind w:left="0"/>
              <w:jc w:val="center"/>
              <w:rPr>
                <w:sz w:val="22"/>
                <w:szCs w:val="22"/>
                <w:lang w:val="sr-Cyrl-RS"/>
              </w:rPr>
            </w:pPr>
            <w:r>
              <w:rPr>
                <w:sz w:val="22"/>
                <w:szCs w:val="22"/>
                <w:lang w:val="sr-Cyrl-RS"/>
              </w:rPr>
              <w:lastRenderedPageBreak/>
              <w:t>Приказ обука и др.видова стручног усавршавања интерних/у организацији ЈЛС/аутономне покрајине</w:t>
            </w:r>
          </w:p>
        </w:tc>
        <w:tc>
          <w:tcPr>
            <w:tcW w:w="252" w:type="dxa"/>
          </w:tcPr>
          <w:p w:rsidR="00240E41" w:rsidRDefault="00240E41" w:rsidP="00240E41">
            <w:pPr>
              <w:rPr>
                <w:rFonts w:ascii="Times New Roman" w:eastAsia="Times New Roman" w:hAnsi="Times New Roman" w:cs="Times New Roman"/>
                <w:lang w:val="sr-Cyrl-RS" w:eastAsia="sr-Latn-CS"/>
              </w:rPr>
            </w:pPr>
            <w:r>
              <w:rPr>
                <w:rFonts w:ascii="Times New Roman" w:eastAsia="Times New Roman" w:hAnsi="Times New Roman" w:cs="Times New Roman"/>
                <w:lang w:val="sr-Cyrl-RS" w:eastAsia="sr-Latn-CS"/>
              </w:rPr>
              <w:t>Број инспектора</w:t>
            </w:r>
          </w:p>
          <w:p w:rsidR="00240E41" w:rsidRDefault="00240E41">
            <w:pPr>
              <w:rPr>
                <w:rFonts w:ascii="Times New Roman" w:eastAsia="Times New Roman" w:hAnsi="Times New Roman" w:cs="Times New Roman"/>
                <w:lang w:val="sr-Cyrl-RS" w:eastAsia="sr-Latn-CS"/>
              </w:rPr>
            </w:pPr>
          </w:p>
          <w:p w:rsidR="00240E41" w:rsidRDefault="00240E41" w:rsidP="00240E41">
            <w:pPr>
              <w:pStyle w:val="ListParagraph"/>
              <w:ind w:left="0"/>
              <w:jc w:val="center"/>
              <w:rPr>
                <w:sz w:val="22"/>
                <w:szCs w:val="22"/>
                <w:lang w:val="sr-Cyrl-RS"/>
              </w:rPr>
            </w:pPr>
          </w:p>
        </w:tc>
        <w:tc>
          <w:tcPr>
            <w:tcW w:w="6216" w:type="dxa"/>
          </w:tcPr>
          <w:p w:rsidR="00240E41" w:rsidRDefault="00240E41" w:rsidP="00240E41">
            <w:pPr>
              <w:pStyle w:val="ListParagraph"/>
              <w:ind w:left="0"/>
              <w:jc w:val="center"/>
              <w:rPr>
                <w:sz w:val="22"/>
                <w:szCs w:val="22"/>
                <w:lang w:val="sr-Cyrl-RS"/>
              </w:rPr>
            </w:pPr>
            <w:r>
              <w:rPr>
                <w:sz w:val="22"/>
                <w:szCs w:val="22"/>
                <w:lang w:val="sr-Cyrl-RS"/>
              </w:rPr>
              <w:t>Приказ обука и др.видова стручног усавршавања екстерних/</w:t>
            </w:r>
          </w:p>
          <w:p w:rsidR="00240E41" w:rsidRDefault="00240E41" w:rsidP="00240E41">
            <w:pPr>
              <w:pStyle w:val="ListParagraph"/>
              <w:ind w:left="0"/>
              <w:jc w:val="center"/>
              <w:rPr>
                <w:sz w:val="22"/>
                <w:szCs w:val="22"/>
                <w:lang w:val="sr-Cyrl-RS"/>
              </w:rPr>
            </w:pPr>
            <w:r>
              <w:rPr>
                <w:sz w:val="22"/>
                <w:szCs w:val="22"/>
                <w:lang w:val="sr-Cyrl-RS"/>
              </w:rPr>
              <w:t>у организацији министарства/невладиних организација</w:t>
            </w:r>
          </w:p>
        </w:tc>
        <w:tc>
          <w:tcPr>
            <w:tcW w:w="446" w:type="dxa"/>
          </w:tcPr>
          <w:p w:rsidR="00240E41" w:rsidRDefault="00240E41">
            <w:pPr>
              <w:rPr>
                <w:rFonts w:ascii="Times New Roman" w:eastAsia="Times New Roman" w:hAnsi="Times New Roman" w:cs="Times New Roman"/>
                <w:lang w:val="sr-Cyrl-RS" w:eastAsia="sr-Latn-CS"/>
              </w:rPr>
            </w:pPr>
            <w:r>
              <w:rPr>
                <w:rFonts w:ascii="Times New Roman" w:eastAsia="Times New Roman" w:hAnsi="Times New Roman" w:cs="Times New Roman"/>
                <w:lang w:val="sr-Cyrl-RS" w:eastAsia="sr-Latn-CS"/>
              </w:rPr>
              <w:t>Број инспектора</w:t>
            </w:r>
          </w:p>
          <w:p w:rsidR="00240E41" w:rsidRDefault="00240E41" w:rsidP="00240E41">
            <w:pPr>
              <w:pStyle w:val="ListParagraph"/>
              <w:ind w:left="0"/>
              <w:jc w:val="center"/>
              <w:rPr>
                <w:sz w:val="22"/>
                <w:szCs w:val="22"/>
                <w:lang w:val="sr-Cyrl-RS"/>
              </w:rPr>
            </w:pPr>
          </w:p>
        </w:tc>
      </w:tr>
      <w:tr w:rsidR="00240E41" w:rsidTr="00240E41">
        <w:tc>
          <w:tcPr>
            <w:tcW w:w="5232" w:type="dxa"/>
          </w:tcPr>
          <w:p w:rsidR="00240E41" w:rsidRDefault="00240E41" w:rsidP="00240E41">
            <w:pPr>
              <w:pStyle w:val="ListParagraph"/>
              <w:ind w:left="0"/>
              <w:jc w:val="center"/>
              <w:rPr>
                <w:sz w:val="22"/>
                <w:szCs w:val="22"/>
                <w:lang w:val="sr-Cyrl-RS"/>
              </w:rPr>
            </w:pPr>
            <w:r>
              <w:rPr>
                <w:sz w:val="22"/>
                <w:szCs w:val="22"/>
                <w:lang w:val="sr-Cyrl-RS"/>
              </w:rPr>
              <w:t>10</w:t>
            </w:r>
          </w:p>
        </w:tc>
        <w:tc>
          <w:tcPr>
            <w:tcW w:w="252" w:type="dxa"/>
          </w:tcPr>
          <w:p w:rsidR="00240E41" w:rsidRDefault="00240E41" w:rsidP="00240E41">
            <w:pPr>
              <w:pStyle w:val="ListParagraph"/>
              <w:ind w:left="0"/>
              <w:jc w:val="center"/>
              <w:rPr>
                <w:sz w:val="22"/>
                <w:szCs w:val="22"/>
                <w:lang w:val="sr-Cyrl-RS"/>
              </w:rPr>
            </w:pPr>
            <w:r>
              <w:rPr>
                <w:sz w:val="22"/>
                <w:szCs w:val="22"/>
                <w:lang w:val="sr-Cyrl-RS"/>
              </w:rPr>
              <w:t>10</w:t>
            </w:r>
          </w:p>
        </w:tc>
        <w:tc>
          <w:tcPr>
            <w:tcW w:w="6216" w:type="dxa"/>
          </w:tcPr>
          <w:p w:rsidR="00240E41" w:rsidRDefault="00240E41" w:rsidP="00240E41">
            <w:pPr>
              <w:pStyle w:val="ListParagraph"/>
              <w:ind w:left="0"/>
              <w:jc w:val="center"/>
              <w:rPr>
                <w:sz w:val="22"/>
                <w:szCs w:val="22"/>
                <w:lang w:val="sr-Cyrl-RS"/>
              </w:rPr>
            </w:pPr>
            <w:r>
              <w:rPr>
                <w:sz w:val="22"/>
                <w:szCs w:val="22"/>
                <w:lang w:val="sr-Cyrl-RS"/>
              </w:rPr>
              <w:t>8</w:t>
            </w:r>
          </w:p>
        </w:tc>
        <w:tc>
          <w:tcPr>
            <w:tcW w:w="446" w:type="dxa"/>
          </w:tcPr>
          <w:p w:rsidR="00240E41" w:rsidRDefault="00240E41" w:rsidP="00240E41">
            <w:pPr>
              <w:pStyle w:val="ListParagraph"/>
              <w:ind w:left="0"/>
              <w:jc w:val="center"/>
              <w:rPr>
                <w:sz w:val="22"/>
                <w:szCs w:val="22"/>
                <w:lang w:val="sr-Cyrl-RS"/>
              </w:rPr>
            </w:pPr>
            <w:r>
              <w:rPr>
                <w:sz w:val="22"/>
                <w:szCs w:val="22"/>
                <w:lang w:val="sr-Cyrl-RS"/>
              </w:rPr>
              <w:t>24</w:t>
            </w:r>
          </w:p>
        </w:tc>
      </w:tr>
    </w:tbl>
    <w:p w:rsidR="003C5D72" w:rsidRPr="0042258D" w:rsidRDefault="0042258D" w:rsidP="0087135A">
      <w:pPr>
        <w:pStyle w:val="NoSpacing"/>
        <w:rPr>
          <w:rFonts w:ascii="Times New Roman" w:hAnsi="Times New Roman" w:cs="Times New Roman"/>
          <w:lang w:val="sr-Cyrl-RS"/>
        </w:rPr>
      </w:pPr>
      <w:r>
        <w:rPr>
          <w:rFonts w:ascii="Times New Roman" w:hAnsi="Times New Roman" w:cs="Times New Roman"/>
          <w:b/>
          <w:lang w:val="sr-Cyrl-RS"/>
        </w:rPr>
        <w:t xml:space="preserve">    </w:t>
      </w:r>
      <w:r w:rsidRPr="0042258D">
        <w:rPr>
          <w:rFonts w:ascii="Times New Roman" w:hAnsi="Times New Roman" w:cs="Times New Roman"/>
          <w:lang w:val="sr-Cyrl-RS"/>
        </w:rPr>
        <w:t>Табела 11. Приказ обука</w:t>
      </w:r>
      <w:r>
        <w:rPr>
          <w:rFonts w:ascii="Times New Roman" w:hAnsi="Times New Roman" w:cs="Times New Roman"/>
          <w:lang w:val="sr-Cyrl-RS"/>
        </w:rPr>
        <w:t xml:space="preserve"> у извештајном периоду/број инспектора</w:t>
      </w:r>
      <w:r w:rsidR="00A80AB8">
        <w:rPr>
          <w:rFonts w:ascii="Times New Roman" w:hAnsi="Times New Roman" w:cs="Times New Roman"/>
          <w:lang w:val="sr-Cyrl-RS"/>
        </w:rPr>
        <w:t xml:space="preserve"> </w:t>
      </w:r>
    </w:p>
    <w:p w:rsidR="00797B02" w:rsidRDefault="00797B02" w:rsidP="0057696B">
      <w:pPr>
        <w:pStyle w:val="NoSpacing"/>
        <w:jc w:val="center"/>
        <w:rPr>
          <w:rFonts w:ascii="Times New Roman" w:hAnsi="Times New Roman" w:cs="Times New Roman"/>
          <w:b/>
          <w:lang w:val="sr-Cyrl-RS"/>
        </w:rPr>
      </w:pPr>
    </w:p>
    <w:p w:rsidR="003C5D72" w:rsidRPr="00E075CE" w:rsidRDefault="003C5D72" w:rsidP="0057696B">
      <w:pPr>
        <w:pStyle w:val="NoSpacing"/>
        <w:jc w:val="center"/>
        <w:rPr>
          <w:rFonts w:ascii="Times New Roman" w:hAnsi="Times New Roman" w:cs="Times New Roman"/>
          <w:b/>
          <w:lang w:val="sr-Cyrl-RS"/>
        </w:rPr>
      </w:pPr>
      <w:r w:rsidRPr="00E075CE">
        <w:rPr>
          <w:rFonts w:ascii="Times New Roman" w:hAnsi="Times New Roman" w:cs="Times New Roman"/>
          <w:b/>
          <w:lang w:val="sr-Cyrl-RS"/>
        </w:rPr>
        <w:t>14.иницијативама за измене и допуне закона и других прописа</w:t>
      </w:r>
    </w:p>
    <w:p w:rsidR="00844EBC" w:rsidRPr="00E075CE" w:rsidRDefault="00844EBC" w:rsidP="0087135A">
      <w:pPr>
        <w:pStyle w:val="NoSpacing"/>
        <w:rPr>
          <w:rFonts w:ascii="Times New Roman" w:hAnsi="Times New Roman" w:cs="Times New Roman"/>
          <w:b/>
          <w:lang w:val="sr-Cyrl-RS"/>
        </w:rPr>
      </w:pPr>
    </w:p>
    <w:p w:rsidR="00116385" w:rsidRPr="00116385" w:rsidRDefault="0097685B" w:rsidP="00116385">
      <w:pPr>
        <w:jc w:val="both"/>
        <w:rPr>
          <w:rFonts w:ascii="Times New Roman" w:eastAsia="Times New Roman" w:hAnsi="Times New Roman" w:cs="Times New Roman"/>
          <w:b/>
          <w:sz w:val="20"/>
          <w:szCs w:val="20"/>
          <w:lang w:val="sr-Cyrl-RS"/>
        </w:rPr>
      </w:pPr>
      <w:r w:rsidRPr="00E075CE">
        <w:rPr>
          <w:rFonts w:ascii="Times New Roman" w:hAnsi="Times New Roman" w:cs="Times New Roman"/>
          <w:lang w:val="sr-Cyrl-RS"/>
        </w:rPr>
        <w:t>Достава предлога и мишљења за измену Закона о заштити од буке у животној средини</w:t>
      </w:r>
      <w:r w:rsidR="00484982" w:rsidRPr="00E075CE">
        <w:rPr>
          <w:rFonts w:ascii="Times New Roman" w:hAnsi="Times New Roman" w:cs="Times New Roman"/>
          <w:lang w:val="sr-Cyrl-RS"/>
        </w:rPr>
        <w:t xml:space="preserve">  - </w:t>
      </w:r>
      <w:r w:rsidR="008243A7" w:rsidRPr="00E075CE">
        <w:rPr>
          <w:rFonts w:ascii="Times New Roman" w:hAnsi="Times New Roman" w:cs="Times New Roman"/>
          <w:lang w:val="sr-Cyrl-RS"/>
        </w:rPr>
        <w:t xml:space="preserve">Министарству </w:t>
      </w:r>
      <w:r w:rsidRPr="00E075CE">
        <w:rPr>
          <w:rFonts w:ascii="Times New Roman" w:hAnsi="Times New Roman" w:cs="Times New Roman"/>
          <w:lang w:val="sr-Cyrl-RS"/>
        </w:rPr>
        <w:t>заштите животне средине</w:t>
      </w:r>
      <w:r w:rsidR="00041AAE" w:rsidRPr="00E075CE">
        <w:rPr>
          <w:rFonts w:ascii="Times New Roman" w:hAnsi="Times New Roman" w:cs="Times New Roman"/>
          <w:lang w:val="sr-Cyrl-RS"/>
        </w:rPr>
        <w:t>.</w:t>
      </w:r>
      <w:r w:rsidR="00116385" w:rsidRPr="00116385">
        <w:rPr>
          <w:rFonts w:ascii="Times New Roman" w:eastAsia="Times New Roman" w:hAnsi="Times New Roman" w:cs="Times New Roman"/>
          <w:b/>
          <w:sz w:val="20"/>
          <w:szCs w:val="20"/>
        </w:rPr>
        <w:t xml:space="preserve"> </w:t>
      </w:r>
    </w:p>
    <w:p w:rsidR="00116385" w:rsidRPr="00F6521B" w:rsidRDefault="00116385" w:rsidP="00D67A45">
      <w:pPr>
        <w:spacing w:after="0" w:line="240" w:lineRule="auto"/>
        <w:jc w:val="center"/>
        <w:rPr>
          <w:rFonts w:ascii="Times New Roman" w:eastAsia="Times New Roman" w:hAnsi="Times New Roman" w:cs="Times New Roman"/>
          <w:sz w:val="20"/>
          <w:szCs w:val="20"/>
          <w:lang w:val="sr-Cyrl-RS"/>
        </w:rPr>
      </w:pPr>
      <w:r w:rsidRPr="00F6521B">
        <w:rPr>
          <w:rFonts w:ascii="Times New Roman" w:eastAsia="Times New Roman" w:hAnsi="Times New Roman" w:cs="Times New Roman"/>
          <w:sz w:val="20"/>
          <w:szCs w:val="20"/>
          <w:lang w:val="sr-Cyrl-RS"/>
        </w:rPr>
        <w:t>Сектор за надзор и предострожност животне средине</w:t>
      </w:r>
    </w:p>
    <w:p w:rsidR="00116385" w:rsidRPr="00F6521B" w:rsidRDefault="00116385" w:rsidP="00D67A45">
      <w:pPr>
        <w:spacing w:after="0" w:line="240" w:lineRule="auto"/>
        <w:jc w:val="center"/>
        <w:rPr>
          <w:rFonts w:ascii="Times New Roman" w:eastAsia="Times New Roman" w:hAnsi="Times New Roman" w:cs="Times New Roman"/>
          <w:sz w:val="20"/>
          <w:szCs w:val="20"/>
          <w:lang w:val="sr-Cyrl-RS"/>
        </w:rPr>
      </w:pPr>
      <w:r w:rsidRPr="00F6521B">
        <w:rPr>
          <w:rFonts w:ascii="Times New Roman" w:eastAsia="Times New Roman" w:hAnsi="Times New Roman" w:cs="Times New Roman"/>
          <w:sz w:val="20"/>
          <w:szCs w:val="20"/>
          <w:lang w:val="sr-Cyrl-RS"/>
        </w:rPr>
        <w:t>Др.Ивана Рибара бр.91</w:t>
      </w:r>
    </w:p>
    <w:p w:rsidR="00116385" w:rsidRPr="00F6521B" w:rsidRDefault="00116385" w:rsidP="00D67A45">
      <w:pPr>
        <w:spacing w:after="0" w:line="240" w:lineRule="auto"/>
        <w:jc w:val="center"/>
        <w:rPr>
          <w:rFonts w:ascii="Times New Roman" w:eastAsia="Times New Roman" w:hAnsi="Times New Roman" w:cs="Times New Roman"/>
          <w:sz w:val="20"/>
          <w:szCs w:val="20"/>
          <w:lang w:val="sr-Cyrl-RS"/>
        </w:rPr>
      </w:pPr>
      <w:r w:rsidRPr="00F6521B">
        <w:rPr>
          <w:rFonts w:ascii="Times New Roman" w:eastAsia="Times New Roman" w:hAnsi="Times New Roman" w:cs="Times New Roman"/>
          <w:sz w:val="20"/>
          <w:szCs w:val="20"/>
          <w:lang w:val="sr-Cyrl-RS"/>
        </w:rPr>
        <w:t>Нови Београд 11070</w:t>
      </w:r>
    </w:p>
    <w:p w:rsidR="00116385" w:rsidRPr="00116385" w:rsidRDefault="00116385" w:rsidP="00116385">
      <w:pPr>
        <w:spacing w:before="100" w:beforeAutospacing="1" w:after="0" w:line="240" w:lineRule="auto"/>
        <w:jc w:val="both"/>
        <w:rPr>
          <w:rFonts w:ascii="Times New Roman" w:eastAsia="Times New Roman" w:hAnsi="Times New Roman" w:cs="Times New Roman"/>
          <w:b/>
          <w:sz w:val="20"/>
          <w:szCs w:val="20"/>
          <w:lang w:val="sr-Cyrl-RS"/>
        </w:rPr>
      </w:pPr>
      <w:r w:rsidRPr="00116385">
        <w:rPr>
          <w:rFonts w:ascii="Times New Roman" w:eastAsia="Times New Roman" w:hAnsi="Times New Roman" w:cs="Times New Roman"/>
          <w:sz w:val="20"/>
          <w:szCs w:val="20"/>
          <w:lang w:val="sr-Cyrl-RS"/>
        </w:rPr>
        <w:t xml:space="preserve">Предмет: молба за став и мишљење и давање упутства за рад по питању -  </w:t>
      </w:r>
      <w:r w:rsidRPr="00116385">
        <w:rPr>
          <w:rFonts w:ascii="Times New Roman" w:eastAsia="Times New Roman" w:hAnsi="Times New Roman" w:cs="Times New Roman"/>
          <w:b/>
          <w:sz w:val="20"/>
          <w:szCs w:val="20"/>
          <w:lang w:val="sr-Cyrl-RS"/>
        </w:rPr>
        <w:t>шта да ради инспектор за заштиту животне средине у погледу кафића и других угоститељских објеката који су:</w:t>
      </w:r>
    </w:p>
    <w:p w:rsidR="00116385" w:rsidRPr="00116385" w:rsidRDefault="00116385" w:rsidP="00116385">
      <w:pPr>
        <w:numPr>
          <w:ilvl w:val="0"/>
          <w:numId w:val="22"/>
        </w:numPr>
        <w:spacing w:before="100" w:beforeAutospacing="1" w:after="0" w:line="240" w:lineRule="auto"/>
        <w:contextualSpacing/>
        <w:jc w:val="both"/>
        <w:rPr>
          <w:rFonts w:ascii="Times New Roman" w:eastAsia="Times New Roman" w:hAnsi="Times New Roman" w:cs="Times New Roman"/>
          <w:sz w:val="20"/>
          <w:szCs w:val="20"/>
          <w:lang w:val="sr-Cyrl-RS"/>
        </w:rPr>
      </w:pPr>
      <w:r w:rsidRPr="00116385">
        <w:rPr>
          <w:rFonts w:ascii="Times New Roman" w:eastAsia="Times New Roman" w:hAnsi="Times New Roman" w:cs="Times New Roman"/>
          <w:sz w:val="20"/>
          <w:szCs w:val="20"/>
          <w:lang w:val="sr-Cyrl-RS"/>
        </w:rPr>
        <w:t xml:space="preserve">регистровани у АПР-у, </w:t>
      </w:r>
      <w:r w:rsidRPr="00116385">
        <w:rPr>
          <w:rFonts w:ascii="Times New Roman" w:eastAsia="Times New Roman" w:hAnsi="Times New Roman" w:cs="Times New Roman"/>
          <w:sz w:val="20"/>
          <w:szCs w:val="20"/>
          <w:u w:val="single"/>
          <w:lang w:val="sr-Cyrl-RS"/>
        </w:rPr>
        <w:t>и отпочели  да обављају делатност,</w:t>
      </w:r>
      <w:r w:rsidRPr="00116385">
        <w:rPr>
          <w:rFonts w:ascii="Times New Roman" w:eastAsia="Times New Roman" w:hAnsi="Times New Roman" w:cs="Times New Roman"/>
          <w:sz w:val="20"/>
          <w:szCs w:val="20"/>
          <w:lang w:val="sr-Cyrl-RS"/>
        </w:rPr>
        <w:t xml:space="preserve"> </w:t>
      </w:r>
      <w:r w:rsidRPr="00116385">
        <w:rPr>
          <w:rFonts w:ascii="Times New Roman" w:eastAsia="Times New Roman" w:hAnsi="Times New Roman" w:cs="Times New Roman"/>
          <w:b/>
          <w:sz w:val="20"/>
          <w:szCs w:val="20"/>
          <w:u w:val="single"/>
          <w:lang w:val="sr-Cyrl-RS"/>
        </w:rPr>
        <w:t>а да нису претходно прибавили решење надлежног органа, којим се утврђује да ли су испунили услове заштите од буке</w:t>
      </w:r>
      <w:r w:rsidRPr="00116385">
        <w:rPr>
          <w:rFonts w:ascii="Times New Roman" w:eastAsia="Times New Roman" w:hAnsi="Times New Roman" w:cs="Times New Roman"/>
          <w:sz w:val="20"/>
          <w:szCs w:val="20"/>
          <w:u w:val="single"/>
          <w:lang w:val="sr-Cyrl-RS"/>
        </w:rPr>
        <w:t>?</w:t>
      </w:r>
      <w:r w:rsidRPr="00116385">
        <w:rPr>
          <w:rFonts w:ascii="Times New Roman" w:eastAsia="Times New Roman" w:hAnsi="Times New Roman" w:cs="Times New Roman"/>
          <w:sz w:val="20"/>
          <w:szCs w:val="20"/>
          <w:lang w:val="sr-Cyrl-RS"/>
        </w:rPr>
        <w:t xml:space="preserve"> </w:t>
      </w:r>
    </w:p>
    <w:p w:rsidR="00116385" w:rsidRPr="00116385" w:rsidRDefault="00116385" w:rsidP="00116385">
      <w:pPr>
        <w:numPr>
          <w:ilvl w:val="0"/>
          <w:numId w:val="22"/>
        </w:numPr>
        <w:spacing w:before="100" w:beforeAutospacing="1" w:after="0" w:line="240" w:lineRule="auto"/>
        <w:contextualSpacing/>
        <w:jc w:val="both"/>
        <w:rPr>
          <w:rFonts w:ascii="Times New Roman" w:eastAsia="Times New Roman" w:hAnsi="Times New Roman" w:cs="Times New Roman"/>
          <w:sz w:val="20"/>
          <w:szCs w:val="20"/>
          <w:lang w:val="sr-Cyrl-RS"/>
        </w:rPr>
      </w:pPr>
      <w:r w:rsidRPr="00116385">
        <w:rPr>
          <w:rFonts w:ascii="Times New Roman" w:eastAsia="Times New Roman" w:hAnsi="Times New Roman" w:cs="Times New Roman"/>
          <w:sz w:val="20"/>
          <w:szCs w:val="20"/>
          <w:u w:val="single"/>
          <w:lang w:val="sr-Cyrl-RS"/>
        </w:rPr>
        <w:t>којима се при регистрацији у АПР-у</w:t>
      </w:r>
      <w:r w:rsidRPr="00116385">
        <w:rPr>
          <w:rFonts w:ascii="Times New Roman" w:eastAsia="Times New Roman" w:hAnsi="Times New Roman" w:cs="Times New Roman"/>
          <w:sz w:val="20"/>
          <w:szCs w:val="20"/>
        </w:rPr>
        <w:t>,</w:t>
      </w:r>
      <w:r w:rsidRPr="00116385">
        <w:rPr>
          <w:rFonts w:ascii="Times New Roman" w:eastAsia="Times New Roman" w:hAnsi="Times New Roman" w:cs="Times New Roman"/>
          <w:sz w:val="20"/>
          <w:szCs w:val="20"/>
          <w:lang w:val="sr-Cyrl-RS"/>
        </w:rPr>
        <w:t xml:space="preserve"> </w:t>
      </w:r>
      <w:r w:rsidRPr="00116385">
        <w:rPr>
          <w:rFonts w:ascii="Times New Roman" w:eastAsia="Times New Roman" w:hAnsi="Times New Roman" w:cs="Times New Roman"/>
          <w:b/>
          <w:sz w:val="20"/>
          <w:szCs w:val="20"/>
          <w:lang w:val="sr-Cyrl-RS"/>
        </w:rPr>
        <w:t>не тражи</w:t>
      </w:r>
      <w:r w:rsidRPr="00116385">
        <w:rPr>
          <w:rFonts w:ascii="Times New Roman" w:eastAsia="Times New Roman" w:hAnsi="Times New Roman" w:cs="Times New Roman"/>
          <w:sz w:val="20"/>
          <w:szCs w:val="20"/>
          <w:lang w:val="sr-Cyrl-RS"/>
        </w:rPr>
        <w:t xml:space="preserve">, </w:t>
      </w:r>
      <w:r w:rsidRPr="00116385">
        <w:rPr>
          <w:rFonts w:ascii="Times New Roman" w:eastAsia="Times New Roman" w:hAnsi="Times New Roman" w:cs="Times New Roman"/>
          <w:sz w:val="20"/>
          <w:szCs w:val="20"/>
          <w:u w:val="single"/>
          <w:lang w:val="sr-Cyrl-RS"/>
        </w:rPr>
        <w:t xml:space="preserve"> да су претходно прибавили решење надлежног органа, којим се утврђује да ли су испунили услове заштите од буке?</w:t>
      </w:r>
    </w:p>
    <w:p w:rsidR="00116385" w:rsidRPr="00116385" w:rsidRDefault="00116385" w:rsidP="00116385">
      <w:pPr>
        <w:spacing w:before="100" w:beforeAutospacing="1" w:after="0" w:line="240" w:lineRule="auto"/>
        <w:ind w:firstLine="720"/>
        <w:jc w:val="both"/>
        <w:rPr>
          <w:rFonts w:ascii="Times New Roman" w:eastAsia="Times New Roman" w:hAnsi="Times New Roman" w:cs="Times New Roman"/>
          <w:sz w:val="20"/>
          <w:szCs w:val="20"/>
          <w:lang w:val="sr-Cyrl-RS"/>
        </w:rPr>
      </w:pPr>
      <w:r w:rsidRPr="00116385">
        <w:rPr>
          <w:rFonts w:ascii="Times New Roman" w:eastAsia="Times New Roman" w:hAnsi="Times New Roman" w:cs="Times New Roman"/>
          <w:sz w:val="20"/>
          <w:szCs w:val="20"/>
          <w:lang w:val="sr-Cyrl-RS"/>
        </w:rPr>
        <w:t>Чланом 2. Закона о заштити од буке у животној средини („Сл.гласник РС“,бр.36/2009 и 88/2010) прописано је, да се заштита животне средине од буке обезбеђује утврђивањем услова и предузимањем мера заштите које су део интегралног система заштите животне средине и односе се на:</w:t>
      </w:r>
    </w:p>
    <w:p w:rsidR="00116385" w:rsidRPr="00116385" w:rsidRDefault="00116385" w:rsidP="00116385">
      <w:pPr>
        <w:spacing w:after="0" w:line="240" w:lineRule="auto"/>
        <w:jc w:val="both"/>
        <w:rPr>
          <w:rFonts w:ascii="Times New Roman" w:eastAsia="Times New Roman" w:hAnsi="Times New Roman" w:cs="Times New Roman"/>
          <w:sz w:val="20"/>
          <w:szCs w:val="20"/>
          <w:lang w:val="sr-Cyrl-RS"/>
        </w:rPr>
      </w:pPr>
      <w:r w:rsidRPr="00116385">
        <w:rPr>
          <w:rFonts w:ascii="Times New Roman" w:eastAsia="Times New Roman" w:hAnsi="Times New Roman" w:cs="Times New Roman"/>
          <w:sz w:val="20"/>
          <w:szCs w:val="20"/>
          <w:lang w:val="sr-Cyrl-RS"/>
        </w:rPr>
        <w:t>1.</w:t>
      </w:r>
      <w:r w:rsidRPr="00116385">
        <w:rPr>
          <w:rFonts w:ascii="Times New Roman" w:eastAsia="Times New Roman" w:hAnsi="Times New Roman" w:cs="Times New Roman"/>
          <w:b/>
          <w:sz w:val="20"/>
          <w:szCs w:val="20"/>
          <w:lang w:val="sr-Cyrl-RS"/>
        </w:rPr>
        <w:t>просторно, урбанистичко и акустично планирање,</w:t>
      </w:r>
    </w:p>
    <w:p w:rsidR="00116385" w:rsidRPr="00116385" w:rsidRDefault="00116385" w:rsidP="00116385">
      <w:pPr>
        <w:spacing w:after="0" w:line="240" w:lineRule="auto"/>
        <w:jc w:val="both"/>
        <w:rPr>
          <w:rFonts w:ascii="Times New Roman" w:eastAsia="Times New Roman" w:hAnsi="Times New Roman" w:cs="Times New Roman"/>
          <w:sz w:val="20"/>
          <w:szCs w:val="20"/>
          <w:lang w:val="sr-Cyrl-RS"/>
        </w:rPr>
      </w:pPr>
      <w:r w:rsidRPr="00116385">
        <w:rPr>
          <w:rFonts w:ascii="Times New Roman" w:eastAsia="Times New Roman" w:hAnsi="Times New Roman" w:cs="Times New Roman"/>
          <w:sz w:val="20"/>
          <w:szCs w:val="20"/>
          <w:lang w:val="sr-Cyrl-RS"/>
        </w:rPr>
        <w:t>2.</w:t>
      </w:r>
      <w:r w:rsidRPr="00116385">
        <w:rPr>
          <w:rFonts w:ascii="Times New Roman" w:eastAsia="Times New Roman" w:hAnsi="Times New Roman" w:cs="Times New Roman"/>
          <w:b/>
          <w:sz w:val="20"/>
          <w:szCs w:val="20"/>
          <w:lang w:val="sr-Cyrl-RS"/>
        </w:rPr>
        <w:t>звучну заштиту</w:t>
      </w:r>
    </w:p>
    <w:p w:rsidR="00116385" w:rsidRPr="00116385" w:rsidRDefault="00116385" w:rsidP="00116385">
      <w:pPr>
        <w:spacing w:after="0" w:line="240" w:lineRule="auto"/>
        <w:jc w:val="both"/>
        <w:rPr>
          <w:rFonts w:ascii="Times New Roman" w:eastAsia="Times New Roman" w:hAnsi="Times New Roman" w:cs="Times New Roman"/>
          <w:sz w:val="20"/>
          <w:szCs w:val="20"/>
          <w:lang w:val="sr-Cyrl-RS"/>
        </w:rPr>
      </w:pPr>
      <w:r w:rsidRPr="00116385">
        <w:rPr>
          <w:rFonts w:ascii="Times New Roman" w:eastAsia="Times New Roman" w:hAnsi="Times New Roman" w:cs="Times New Roman"/>
          <w:sz w:val="20"/>
          <w:szCs w:val="20"/>
          <w:lang w:val="sr-Cyrl-RS"/>
        </w:rPr>
        <w:t xml:space="preserve">3.стратешку поцену утицаја планова и програма, односно процену утицаја пројеката на животну средину, </w:t>
      </w:r>
      <w:r w:rsidRPr="00116385">
        <w:rPr>
          <w:rFonts w:ascii="Times New Roman" w:eastAsia="Times New Roman" w:hAnsi="Times New Roman" w:cs="Times New Roman"/>
          <w:b/>
          <w:sz w:val="20"/>
          <w:szCs w:val="20"/>
          <w:lang w:val="sr-Cyrl-RS"/>
        </w:rPr>
        <w:t>као и на издавање дозволе за изградњу и рад постројења, односно обављање активности</w:t>
      </w:r>
    </w:p>
    <w:p w:rsidR="00116385" w:rsidRPr="00116385" w:rsidRDefault="00116385" w:rsidP="00116385">
      <w:pPr>
        <w:spacing w:after="0" w:line="240" w:lineRule="auto"/>
        <w:jc w:val="both"/>
        <w:rPr>
          <w:rFonts w:ascii="Times New Roman" w:eastAsia="Times New Roman" w:hAnsi="Times New Roman" w:cs="Times New Roman"/>
          <w:sz w:val="20"/>
          <w:szCs w:val="20"/>
          <w:lang w:val="sr-Cyrl-RS"/>
        </w:rPr>
      </w:pPr>
      <w:r w:rsidRPr="00116385">
        <w:rPr>
          <w:rFonts w:ascii="Times New Roman" w:eastAsia="Times New Roman" w:hAnsi="Times New Roman" w:cs="Times New Roman"/>
          <w:sz w:val="20"/>
          <w:szCs w:val="20"/>
          <w:lang w:val="sr-Cyrl-RS"/>
        </w:rPr>
        <w:t>4.прописивање граничних вредности индикатора буке у животној средини</w:t>
      </w:r>
    </w:p>
    <w:p w:rsidR="00116385" w:rsidRPr="00116385" w:rsidRDefault="00116385" w:rsidP="00116385">
      <w:pPr>
        <w:spacing w:after="0" w:line="240" w:lineRule="auto"/>
        <w:jc w:val="both"/>
        <w:rPr>
          <w:rFonts w:ascii="Times New Roman" w:eastAsia="Times New Roman" w:hAnsi="Times New Roman" w:cs="Times New Roman"/>
          <w:sz w:val="20"/>
          <w:szCs w:val="20"/>
          <w:lang w:val="sr-Cyrl-RS"/>
        </w:rPr>
      </w:pPr>
      <w:r w:rsidRPr="00116385">
        <w:rPr>
          <w:rFonts w:ascii="Times New Roman" w:eastAsia="Times New Roman" w:hAnsi="Times New Roman" w:cs="Times New Roman"/>
          <w:sz w:val="20"/>
          <w:szCs w:val="20"/>
          <w:lang w:val="sr-Cyrl-RS"/>
        </w:rPr>
        <w:t>5.</w:t>
      </w:r>
      <w:r w:rsidRPr="00116385">
        <w:rPr>
          <w:rFonts w:ascii="Times New Roman" w:eastAsia="Times New Roman" w:hAnsi="Times New Roman" w:cs="Times New Roman"/>
          <w:b/>
          <w:sz w:val="20"/>
          <w:szCs w:val="20"/>
          <w:lang w:val="sr-Cyrl-RS"/>
        </w:rPr>
        <w:t>производњу, промет и употребу извора буке</w:t>
      </w:r>
    </w:p>
    <w:p w:rsidR="00116385" w:rsidRPr="00116385" w:rsidRDefault="00116385" w:rsidP="00116385">
      <w:pPr>
        <w:spacing w:after="0" w:line="240" w:lineRule="auto"/>
        <w:jc w:val="both"/>
        <w:rPr>
          <w:rFonts w:ascii="Times New Roman" w:eastAsia="Times New Roman" w:hAnsi="Times New Roman" w:cs="Times New Roman"/>
          <w:sz w:val="20"/>
          <w:szCs w:val="20"/>
          <w:lang w:val="sr-Cyrl-RS"/>
        </w:rPr>
      </w:pPr>
      <w:r w:rsidRPr="00116385">
        <w:rPr>
          <w:rFonts w:ascii="Times New Roman" w:eastAsia="Times New Roman" w:hAnsi="Times New Roman" w:cs="Times New Roman"/>
          <w:sz w:val="20"/>
          <w:szCs w:val="20"/>
          <w:lang w:val="sr-Cyrl-RS"/>
        </w:rPr>
        <w:t>6.</w:t>
      </w:r>
      <w:r w:rsidRPr="00116385">
        <w:rPr>
          <w:rFonts w:ascii="Times New Roman" w:eastAsia="Times New Roman" w:hAnsi="Times New Roman" w:cs="Times New Roman"/>
          <w:b/>
          <w:sz w:val="20"/>
          <w:szCs w:val="20"/>
          <w:lang w:val="sr-Cyrl-RS"/>
        </w:rPr>
        <w:t>акустичко зонирање</w:t>
      </w:r>
    </w:p>
    <w:p w:rsidR="00116385" w:rsidRPr="00116385" w:rsidRDefault="00116385" w:rsidP="00116385">
      <w:pPr>
        <w:spacing w:after="0" w:line="240" w:lineRule="auto"/>
        <w:jc w:val="both"/>
        <w:rPr>
          <w:rFonts w:ascii="Times New Roman" w:eastAsia="Times New Roman" w:hAnsi="Times New Roman" w:cs="Times New Roman"/>
          <w:sz w:val="20"/>
          <w:szCs w:val="20"/>
          <w:lang w:val="sr-Cyrl-RS"/>
        </w:rPr>
      </w:pPr>
      <w:r w:rsidRPr="00116385">
        <w:rPr>
          <w:rFonts w:ascii="Times New Roman" w:eastAsia="Times New Roman" w:hAnsi="Times New Roman" w:cs="Times New Roman"/>
          <w:sz w:val="20"/>
          <w:szCs w:val="20"/>
          <w:lang w:val="sr-Cyrl-RS"/>
        </w:rPr>
        <w:t>7.израду стратешких карата буке</w:t>
      </w:r>
    </w:p>
    <w:p w:rsidR="00116385" w:rsidRPr="00116385" w:rsidRDefault="00116385" w:rsidP="00116385">
      <w:pPr>
        <w:spacing w:after="0" w:line="240" w:lineRule="auto"/>
        <w:jc w:val="both"/>
        <w:rPr>
          <w:rFonts w:ascii="Times New Roman" w:eastAsia="Times New Roman" w:hAnsi="Times New Roman" w:cs="Times New Roman"/>
          <w:sz w:val="20"/>
          <w:szCs w:val="20"/>
          <w:lang w:val="sr-Cyrl-RS"/>
        </w:rPr>
      </w:pPr>
      <w:r w:rsidRPr="00116385">
        <w:rPr>
          <w:rFonts w:ascii="Times New Roman" w:eastAsia="Times New Roman" w:hAnsi="Times New Roman" w:cs="Times New Roman"/>
          <w:sz w:val="20"/>
          <w:szCs w:val="20"/>
          <w:lang w:val="sr-Cyrl-RS"/>
        </w:rPr>
        <w:t>8.израду акционих планова заштите од буке у животној средини</w:t>
      </w:r>
    </w:p>
    <w:p w:rsidR="00116385" w:rsidRPr="00116385" w:rsidRDefault="00116385" w:rsidP="00116385">
      <w:pPr>
        <w:spacing w:after="0" w:line="240" w:lineRule="auto"/>
        <w:jc w:val="both"/>
        <w:rPr>
          <w:rFonts w:ascii="Times New Roman" w:eastAsia="Times New Roman" w:hAnsi="Times New Roman" w:cs="Times New Roman"/>
          <w:b/>
          <w:sz w:val="20"/>
          <w:szCs w:val="20"/>
          <w:lang w:val="sr-Cyrl-RS"/>
        </w:rPr>
      </w:pPr>
      <w:r w:rsidRPr="00116385">
        <w:rPr>
          <w:rFonts w:ascii="Times New Roman" w:eastAsia="Times New Roman" w:hAnsi="Times New Roman" w:cs="Times New Roman"/>
          <w:sz w:val="20"/>
          <w:szCs w:val="20"/>
          <w:lang w:val="sr-Cyrl-RS"/>
        </w:rPr>
        <w:t>9.</w:t>
      </w:r>
      <w:r w:rsidRPr="00116385">
        <w:rPr>
          <w:rFonts w:ascii="Times New Roman" w:eastAsia="Times New Roman" w:hAnsi="Times New Roman" w:cs="Times New Roman"/>
          <w:b/>
          <w:sz w:val="20"/>
          <w:szCs w:val="20"/>
          <w:lang w:val="sr-Cyrl-RS"/>
        </w:rPr>
        <w:t>мерење и оцену буке у животној средини</w:t>
      </w:r>
    </w:p>
    <w:p w:rsidR="00116385" w:rsidRPr="00116385" w:rsidRDefault="00116385" w:rsidP="00116385">
      <w:pPr>
        <w:spacing w:after="0" w:line="240" w:lineRule="auto"/>
        <w:jc w:val="both"/>
        <w:rPr>
          <w:rFonts w:ascii="Times New Roman" w:eastAsia="Times New Roman" w:hAnsi="Times New Roman" w:cs="Times New Roman"/>
          <w:sz w:val="20"/>
          <w:szCs w:val="20"/>
          <w:lang w:val="sr-Cyrl-RS"/>
        </w:rPr>
      </w:pPr>
      <w:r w:rsidRPr="00116385">
        <w:rPr>
          <w:rFonts w:ascii="Times New Roman" w:eastAsia="Times New Roman" w:hAnsi="Times New Roman" w:cs="Times New Roman"/>
          <w:sz w:val="20"/>
          <w:szCs w:val="20"/>
          <w:lang w:val="sr-Cyrl-RS"/>
        </w:rPr>
        <w:t>10.процену штетних ефеката буке на здравље људи</w:t>
      </w:r>
    </w:p>
    <w:p w:rsidR="00116385" w:rsidRPr="00116385" w:rsidRDefault="00116385" w:rsidP="00116385">
      <w:pPr>
        <w:spacing w:after="0" w:line="240" w:lineRule="auto"/>
        <w:jc w:val="both"/>
        <w:rPr>
          <w:rFonts w:ascii="Times New Roman" w:eastAsia="Times New Roman" w:hAnsi="Times New Roman" w:cs="Times New Roman"/>
          <w:sz w:val="20"/>
          <w:szCs w:val="20"/>
          <w:lang w:val="sr-Cyrl-RS"/>
        </w:rPr>
      </w:pPr>
      <w:r w:rsidRPr="00116385">
        <w:rPr>
          <w:rFonts w:ascii="Times New Roman" w:eastAsia="Times New Roman" w:hAnsi="Times New Roman" w:cs="Times New Roman"/>
          <w:sz w:val="20"/>
          <w:szCs w:val="20"/>
          <w:lang w:val="sr-Cyrl-RS"/>
        </w:rPr>
        <w:t>11.информисање јавности о буци и њеним штетним ефектима у животној средини</w:t>
      </w:r>
    </w:p>
    <w:p w:rsidR="00116385" w:rsidRPr="00116385" w:rsidRDefault="00116385" w:rsidP="00116385">
      <w:pPr>
        <w:spacing w:after="0" w:line="240" w:lineRule="auto"/>
        <w:ind w:firstLine="720"/>
        <w:jc w:val="both"/>
        <w:rPr>
          <w:rFonts w:ascii="Times New Roman" w:eastAsia="Times New Roman" w:hAnsi="Times New Roman" w:cs="Times New Roman"/>
          <w:b/>
          <w:sz w:val="20"/>
          <w:szCs w:val="20"/>
          <w:lang w:val="sr-Cyrl-RS"/>
        </w:rPr>
      </w:pPr>
      <w:r w:rsidRPr="00116385">
        <w:rPr>
          <w:rFonts w:ascii="Times New Roman" w:eastAsia="Times New Roman" w:hAnsi="Times New Roman" w:cs="Times New Roman"/>
          <w:sz w:val="20"/>
          <w:szCs w:val="20"/>
          <w:lang w:val="sr-Cyrl-RS"/>
        </w:rPr>
        <w:t>Чланом 3.став1. тачка 17.  истог закона, је дефинисано да звучна заштита јесте скуп мера којим се обезбеђује да звук при преносу из једног у други простор буде ослабљен, као и мере да се бука уређаја и инсталација у објекту смањи.</w:t>
      </w:r>
      <w:r w:rsidRPr="00116385">
        <w:rPr>
          <w:rFonts w:ascii="Times New Roman" w:eastAsia="Times New Roman" w:hAnsi="Times New Roman" w:cs="Times New Roman"/>
          <w:b/>
          <w:sz w:val="20"/>
          <w:szCs w:val="20"/>
          <w:lang w:val="sr-Cyrl-RS"/>
        </w:rPr>
        <w:t>Звучна заштита се реализује пројектовањем и извођењем звучне изолације конструкција и мерама смањења, односно ограничења буке.</w:t>
      </w:r>
    </w:p>
    <w:p w:rsidR="00116385" w:rsidRPr="00116385" w:rsidRDefault="00116385" w:rsidP="00116385">
      <w:pPr>
        <w:spacing w:after="0" w:line="240" w:lineRule="auto"/>
        <w:ind w:firstLine="720"/>
        <w:jc w:val="both"/>
        <w:rPr>
          <w:rFonts w:ascii="Times New Roman" w:eastAsia="Times New Roman" w:hAnsi="Times New Roman" w:cs="Times New Roman"/>
          <w:sz w:val="20"/>
          <w:szCs w:val="20"/>
          <w:lang w:val="sr-Cyrl-RS"/>
        </w:rPr>
      </w:pPr>
      <w:r w:rsidRPr="00116385">
        <w:rPr>
          <w:rFonts w:ascii="Times New Roman" w:eastAsia="Times New Roman" w:hAnsi="Times New Roman" w:cs="Times New Roman"/>
          <w:sz w:val="20"/>
          <w:szCs w:val="20"/>
          <w:lang w:val="sr-Cyrl-RS"/>
        </w:rPr>
        <w:lastRenderedPageBreak/>
        <w:t>Чланом 11. закона је</w:t>
      </w:r>
      <w:r w:rsidRPr="00116385">
        <w:rPr>
          <w:rFonts w:ascii="Times New Roman" w:eastAsia="Times New Roman" w:hAnsi="Times New Roman" w:cs="Times New Roman"/>
          <w:b/>
          <w:sz w:val="20"/>
          <w:szCs w:val="20"/>
          <w:lang w:val="sr-Cyrl-RS"/>
        </w:rPr>
        <w:t xml:space="preserve"> дефинисано да у просторним и урбанистичким плановима обезбеђују се мере и услови заштите од буке,</w:t>
      </w:r>
      <w:r w:rsidRPr="00116385">
        <w:rPr>
          <w:rFonts w:ascii="Times New Roman" w:eastAsia="Times New Roman" w:hAnsi="Times New Roman" w:cs="Times New Roman"/>
          <w:sz w:val="20"/>
          <w:szCs w:val="20"/>
          <w:lang w:val="sr-Cyrl-RS"/>
        </w:rPr>
        <w:t xml:space="preserve"> а нарочито:</w:t>
      </w:r>
    </w:p>
    <w:p w:rsidR="00116385" w:rsidRPr="00116385" w:rsidRDefault="00116385" w:rsidP="00116385">
      <w:pPr>
        <w:spacing w:after="0" w:line="240" w:lineRule="auto"/>
        <w:ind w:firstLine="720"/>
        <w:jc w:val="both"/>
        <w:rPr>
          <w:rFonts w:ascii="Times New Roman" w:eastAsia="Times New Roman" w:hAnsi="Times New Roman" w:cs="Times New Roman"/>
          <w:sz w:val="20"/>
          <w:szCs w:val="20"/>
          <w:lang w:val="sr-Cyrl-RS"/>
        </w:rPr>
      </w:pPr>
      <w:r w:rsidRPr="00116385">
        <w:rPr>
          <w:rFonts w:ascii="Times New Roman" w:eastAsia="Times New Roman" w:hAnsi="Times New Roman" w:cs="Times New Roman"/>
          <w:sz w:val="20"/>
          <w:szCs w:val="20"/>
          <w:lang w:val="sr-Cyrl-RS"/>
        </w:rPr>
        <w:t>1.међусобни просторни распоред инфраструктуре, индустријских, стамбених, рекреационих и других зона и објеката</w:t>
      </w:r>
    </w:p>
    <w:p w:rsidR="00116385" w:rsidRPr="00116385" w:rsidRDefault="00116385" w:rsidP="00116385">
      <w:pPr>
        <w:spacing w:after="0" w:line="240" w:lineRule="auto"/>
        <w:ind w:firstLine="720"/>
        <w:jc w:val="both"/>
        <w:rPr>
          <w:rFonts w:ascii="Times New Roman" w:eastAsia="Times New Roman" w:hAnsi="Times New Roman" w:cs="Times New Roman"/>
          <w:sz w:val="20"/>
          <w:szCs w:val="20"/>
          <w:lang w:val="sr-Cyrl-RS"/>
        </w:rPr>
      </w:pPr>
      <w:r w:rsidRPr="00116385">
        <w:rPr>
          <w:rFonts w:ascii="Times New Roman" w:eastAsia="Times New Roman" w:hAnsi="Times New Roman" w:cs="Times New Roman"/>
          <w:sz w:val="20"/>
          <w:szCs w:val="20"/>
          <w:lang w:val="sr-Cyrl-RS"/>
        </w:rPr>
        <w:t>2.акустичко зонирање и утврђивање посебних режима коришћења тих подручја</w:t>
      </w:r>
    </w:p>
    <w:p w:rsidR="00116385" w:rsidRPr="00116385" w:rsidRDefault="00116385" w:rsidP="00116385">
      <w:pPr>
        <w:spacing w:after="0" w:line="240" w:lineRule="auto"/>
        <w:ind w:firstLine="720"/>
        <w:jc w:val="both"/>
        <w:rPr>
          <w:rFonts w:ascii="Times New Roman" w:eastAsia="Times New Roman" w:hAnsi="Times New Roman" w:cs="Times New Roman"/>
          <w:sz w:val="20"/>
          <w:szCs w:val="20"/>
          <w:lang w:val="sr-Cyrl-RS"/>
        </w:rPr>
      </w:pPr>
    </w:p>
    <w:p w:rsidR="00116385" w:rsidRPr="00116385" w:rsidRDefault="00116385" w:rsidP="00116385">
      <w:pPr>
        <w:spacing w:after="0" w:line="240" w:lineRule="auto"/>
        <w:ind w:firstLine="720"/>
        <w:jc w:val="both"/>
        <w:rPr>
          <w:rFonts w:ascii="Times New Roman" w:eastAsia="Times New Roman" w:hAnsi="Times New Roman" w:cs="Times New Roman"/>
          <w:sz w:val="20"/>
          <w:szCs w:val="20"/>
          <w:lang w:val="sr-Cyrl-RS"/>
        </w:rPr>
      </w:pPr>
      <w:r w:rsidRPr="00116385">
        <w:rPr>
          <w:rFonts w:ascii="Times New Roman" w:eastAsia="Times New Roman" w:hAnsi="Times New Roman" w:cs="Times New Roman"/>
          <w:sz w:val="20"/>
          <w:szCs w:val="20"/>
          <w:lang w:val="sr-Cyrl-RS"/>
        </w:rPr>
        <w:t>Чланом 12. закона</w:t>
      </w:r>
      <w:r w:rsidRPr="00116385">
        <w:rPr>
          <w:rFonts w:ascii="Times New Roman" w:eastAsia="Times New Roman" w:hAnsi="Times New Roman" w:cs="Times New Roman"/>
          <w:b/>
          <w:sz w:val="20"/>
          <w:szCs w:val="20"/>
          <w:lang w:val="sr-Cyrl-RS"/>
        </w:rPr>
        <w:t xml:space="preserve"> је дефинисано</w:t>
      </w:r>
      <w:r w:rsidRPr="00116385">
        <w:rPr>
          <w:rFonts w:ascii="Times New Roman" w:eastAsia="Times New Roman" w:hAnsi="Times New Roman" w:cs="Times New Roman"/>
          <w:sz w:val="20"/>
          <w:szCs w:val="20"/>
          <w:lang w:val="sr-Cyrl-RS"/>
        </w:rPr>
        <w:t xml:space="preserve"> </w:t>
      </w:r>
      <w:r w:rsidRPr="00116385">
        <w:rPr>
          <w:rFonts w:ascii="Times New Roman" w:eastAsia="Times New Roman" w:hAnsi="Times New Roman" w:cs="Times New Roman"/>
          <w:b/>
          <w:sz w:val="20"/>
          <w:szCs w:val="20"/>
          <w:lang w:val="sr-Cyrl-RS"/>
        </w:rPr>
        <w:t>да просторно и урбанистичко планирање и реализација пројеката из чл.11 став 2 овог закона обухватају и звучне заштите</w:t>
      </w:r>
      <w:r w:rsidRPr="00116385">
        <w:rPr>
          <w:rFonts w:ascii="Times New Roman" w:eastAsia="Times New Roman" w:hAnsi="Times New Roman" w:cs="Times New Roman"/>
          <w:sz w:val="20"/>
          <w:szCs w:val="20"/>
          <w:lang w:val="sr-Cyrl-RS"/>
        </w:rPr>
        <w:t xml:space="preserve">, које се обезбеђују кроз планирање наменске употребе простора, планирање саобраћаја, </w:t>
      </w:r>
      <w:r w:rsidRPr="00116385">
        <w:rPr>
          <w:rFonts w:ascii="Times New Roman" w:eastAsia="Times New Roman" w:hAnsi="Times New Roman" w:cs="Times New Roman"/>
          <w:b/>
          <w:sz w:val="20"/>
          <w:szCs w:val="20"/>
          <w:lang w:val="sr-Cyrl-RS"/>
        </w:rPr>
        <w:t xml:space="preserve">смањење буке мерама звучне заштите </w:t>
      </w:r>
      <w:r w:rsidRPr="00116385">
        <w:rPr>
          <w:rFonts w:ascii="Times New Roman" w:eastAsia="Times New Roman" w:hAnsi="Times New Roman" w:cs="Times New Roman"/>
          <w:sz w:val="20"/>
          <w:szCs w:val="20"/>
          <w:lang w:val="sr-Cyrl-RS"/>
        </w:rPr>
        <w:t xml:space="preserve">и контролу извора буке. </w:t>
      </w:r>
      <w:r w:rsidRPr="00116385">
        <w:rPr>
          <w:rFonts w:ascii="Times New Roman" w:eastAsia="Times New Roman" w:hAnsi="Times New Roman" w:cs="Times New Roman"/>
          <w:b/>
          <w:sz w:val="20"/>
          <w:szCs w:val="20"/>
          <w:u w:val="single"/>
          <w:lang w:val="sr-Cyrl-RS"/>
        </w:rPr>
        <w:t>При пројектовању, грађењу и реконструкцији објеката</w:t>
      </w:r>
      <w:r w:rsidRPr="00116385">
        <w:rPr>
          <w:rFonts w:ascii="Times New Roman" w:eastAsia="Times New Roman" w:hAnsi="Times New Roman" w:cs="Times New Roman"/>
          <w:b/>
          <w:sz w:val="20"/>
          <w:szCs w:val="20"/>
          <w:lang w:val="sr-Cyrl-RS"/>
        </w:rPr>
        <w:t xml:space="preserve"> саобраћајне инфраструктуре, индустријских објеката, стамбених,  </w:t>
      </w:r>
      <w:r w:rsidRPr="00116385">
        <w:rPr>
          <w:rFonts w:ascii="Times New Roman" w:eastAsia="Times New Roman" w:hAnsi="Times New Roman" w:cs="Times New Roman"/>
          <w:b/>
          <w:sz w:val="20"/>
          <w:szCs w:val="20"/>
          <w:u w:val="single"/>
          <w:lang w:val="sr-Cyrl-RS"/>
        </w:rPr>
        <w:t>стамбено-пословних објеката и пословних објеката</w:t>
      </w:r>
      <w:r w:rsidRPr="00116385">
        <w:rPr>
          <w:rFonts w:ascii="Times New Roman" w:eastAsia="Times New Roman" w:hAnsi="Times New Roman" w:cs="Times New Roman"/>
          <w:b/>
          <w:sz w:val="20"/>
          <w:szCs w:val="20"/>
          <w:lang w:val="sr-Cyrl-RS"/>
        </w:rPr>
        <w:t xml:space="preserve">, </w:t>
      </w:r>
      <w:r w:rsidRPr="00116385">
        <w:rPr>
          <w:rFonts w:ascii="Times New Roman" w:eastAsia="Times New Roman" w:hAnsi="Times New Roman" w:cs="Times New Roman"/>
          <w:b/>
          <w:sz w:val="20"/>
          <w:szCs w:val="20"/>
          <w:u w:val="single"/>
          <w:lang w:val="sr-Cyrl-RS"/>
        </w:rPr>
        <w:t>носилац пројекта дужан је да спроведе мере звучне  заштите</w:t>
      </w:r>
      <w:r w:rsidRPr="00116385">
        <w:rPr>
          <w:rFonts w:ascii="Times New Roman" w:eastAsia="Times New Roman" w:hAnsi="Times New Roman" w:cs="Times New Roman"/>
          <w:sz w:val="20"/>
          <w:szCs w:val="20"/>
          <w:u w:val="single"/>
          <w:lang w:val="sr-Cyrl-RS"/>
        </w:rPr>
        <w:t xml:space="preserve"> </w:t>
      </w:r>
      <w:r w:rsidRPr="00116385">
        <w:rPr>
          <w:rFonts w:ascii="Times New Roman" w:eastAsia="Times New Roman" w:hAnsi="Times New Roman" w:cs="Times New Roman"/>
          <w:sz w:val="20"/>
          <w:szCs w:val="20"/>
          <w:lang w:val="sr-Cyrl-RS"/>
        </w:rPr>
        <w:t>у складу са овим законом и другим прописима.</w:t>
      </w:r>
    </w:p>
    <w:p w:rsidR="00116385" w:rsidRPr="00116385" w:rsidRDefault="00116385" w:rsidP="00116385">
      <w:pPr>
        <w:spacing w:after="0" w:line="240" w:lineRule="auto"/>
        <w:ind w:firstLine="720"/>
        <w:jc w:val="both"/>
        <w:rPr>
          <w:rFonts w:ascii="Times New Roman" w:eastAsia="Times New Roman" w:hAnsi="Times New Roman" w:cs="Times New Roman"/>
          <w:sz w:val="20"/>
          <w:szCs w:val="20"/>
          <w:lang w:val="sr-Cyrl-RS"/>
        </w:rPr>
      </w:pPr>
      <w:r w:rsidRPr="00116385">
        <w:rPr>
          <w:rFonts w:ascii="Times New Roman" w:eastAsia="Times New Roman" w:hAnsi="Times New Roman" w:cs="Times New Roman"/>
          <w:sz w:val="20"/>
          <w:szCs w:val="20"/>
          <w:lang w:val="sr-Cyrl-RS"/>
        </w:rPr>
        <w:t>Надаље, чланом 13.став 4. закона прописано је да “</w:t>
      </w:r>
      <w:r w:rsidRPr="00116385">
        <w:rPr>
          <w:rFonts w:ascii="Times New Roman" w:eastAsia="Times New Roman" w:hAnsi="Times New Roman" w:cs="Times New Roman"/>
          <w:b/>
          <w:sz w:val="20"/>
          <w:szCs w:val="20"/>
          <w:u w:val="single"/>
          <w:lang w:val="sr-Cyrl-RS"/>
        </w:rPr>
        <w:t>у поступку техничког прегледа и издавања употребне дозволе</w:t>
      </w:r>
      <w:r w:rsidRPr="00116385">
        <w:rPr>
          <w:rFonts w:ascii="Times New Roman" w:eastAsia="Times New Roman" w:hAnsi="Times New Roman" w:cs="Times New Roman"/>
          <w:b/>
          <w:sz w:val="20"/>
          <w:szCs w:val="20"/>
          <w:lang w:val="sr-Cyrl-RS"/>
        </w:rPr>
        <w:t xml:space="preserve"> </w:t>
      </w:r>
      <w:r w:rsidRPr="00116385">
        <w:rPr>
          <w:rFonts w:ascii="Times New Roman" w:eastAsia="Times New Roman" w:hAnsi="Times New Roman" w:cs="Times New Roman"/>
          <w:sz w:val="20"/>
          <w:szCs w:val="20"/>
          <w:lang w:val="sr-Cyrl-RS"/>
        </w:rPr>
        <w:t xml:space="preserve">за пројекте за које није потребна израда процене утицаја на животну средину, за пројекте за које је израђена студија о процени утицаја на животну средину,  </w:t>
      </w:r>
      <w:r w:rsidRPr="00116385">
        <w:rPr>
          <w:rFonts w:ascii="Times New Roman" w:eastAsia="Times New Roman" w:hAnsi="Times New Roman" w:cs="Times New Roman"/>
          <w:b/>
          <w:sz w:val="20"/>
          <w:szCs w:val="20"/>
          <w:u w:val="single"/>
          <w:lang w:val="sr-Cyrl-RS"/>
        </w:rPr>
        <w:t>УТВРЂУЈЕ СЕ ИСПУЊЕНОСТ УСЛОВА И МЕРА ЗАШТИТЕ ОД БУКЕ, ОДНОСНО ЗВУЧНЕ ЗАШТИТЕ</w:t>
      </w:r>
      <w:r w:rsidRPr="00116385">
        <w:rPr>
          <w:rFonts w:ascii="Times New Roman" w:eastAsia="Times New Roman" w:hAnsi="Times New Roman" w:cs="Times New Roman"/>
          <w:sz w:val="20"/>
          <w:szCs w:val="20"/>
          <w:u w:val="single"/>
          <w:lang w:val="sr-Cyrl-RS"/>
        </w:rPr>
        <w:t>.</w:t>
      </w:r>
    </w:p>
    <w:p w:rsidR="00116385" w:rsidRPr="00116385" w:rsidRDefault="00116385" w:rsidP="00116385">
      <w:pPr>
        <w:spacing w:after="0" w:line="240" w:lineRule="auto"/>
        <w:ind w:firstLine="720"/>
        <w:jc w:val="both"/>
        <w:rPr>
          <w:rFonts w:ascii="Times New Roman" w:eastAsia="Times New Roman" w:hAnsi="Times New Roman" w:cs="Times New Roman"/>
          <w:sz w:val="20"/>
          <w:szCs w:val="20"/>
          <w:lang w:val="sr-Cyrl-RS"/>
        </w:rPr>
      </w:pPr>
      <w:r w:rsidRPr="00116385">
        <w:rPr>
          <w:rFonts w:ascii="Times New Roman" w:eastAsia="Times New Roman" w:hAnsi="Times New Roman" w:cs="Times New Roman"/>
          <w:sz w:val="20"/>
          <w:szCs w:val="20"/>
          <w:lang w:val="sr-Cyrl-RS"/>
        </w:rPr>
        <w:t xml:space="preserve">Чланом 31. став1. тачка 1. закона прописано је да инспектор у вршењу инспекцијског надзора </w:t>
      </w:r>
      <w:r w:rsidRPr="00116385">
        <w:rPr>
          <w:rFonts w:ascii="Times New Roman" w:eastAsia="Times New Roman" w:hAnsi="Times New Roman" w:cs="Times New Roman"/>
          <w:sz w:val="20"/>
          <w:szCs w:val="20"/>
          <w:u w:val="single"/>
          <w:lang w:val="sr-Cyrl-RS"/>
        </w:rPr>
        <w:t xml:space="preserve"> </w:t>
      </w:r>
      <w:r w:rsidRPr="00116385">
        <w:rPr>
          <w:rFonts w:ascii="Times New Roman" w:eastAsia="Times New Roman" w:hAnsi="Times New Roman" w:cs="Times New Roman"/>
          <w:b/>
          <w:sz w:val="20"/>
          <w:szCs w:val="20"/>
          <w:u w:val="single"/>
          <w:lang w:val="sr-Cyrl-RS"/>
        </w:rPr>
        <w:t>има право и дужност да утврђује</w:t>
      </w:r>
      <w:r w:rsidRPr="00116385">
        <w:rPr>
          <w:rFonts w:ascii="Times New Roman" w:eastAsia="Times New Roman" w:hAnsi="Times New Roman" w:cs="Times New Roman"/>
          <w:sz w:val="20"/>
          <w:szCs w:val="20"/>
          <w:lang w:val="sr-Cyrl-RS"/>
        </w:rPr>
        <w:t>:</w:t>
      </w:r>
    </w:p>
    <w:p w:rsidR="00116385" w:rsidRPr="00116385" w:rsidRDefault="00116385" w:rsidP="00116385">
      <w:pPr>
        <w:spacing w:after="0" w:line="240" w:lineRule="auto"/>
        <w:ind w:firstLine="720"/>
        <w:jc w:val="both"/>
        <w:rPr>
          <w:rFonts w:ascii="Times New Roman" w:eastAsia="Times New Roman" w:hAnsi="Times New Roman" w:cs="Times New Roman"/>
          <w:sz w:val="20"/>
          <w:szCs w:val="20"/>
          <w:lang w:val="sr-Cyrl-RS"/>
        </w:rPr>
      </w:pPr>
      <w:r w:rsidRPr="00116385">
        <w:rPr>
          <w:rFonts w:ascii="Times New Roman" w:eastAsia="Times New Roman" w:hAnsi="Times New Roman" w:cs="Times New Roman"/>
          <w:sz w:val="20"/>
          <w:szCs w:val="20"/>
          <w:lang w:val="sr-Cyrl-RS"/>
        </w:rPr>
        <w:t xml:space="preserve">1.да ли се спречавање, смањивање и отклањање штетних ефеката </w:t>
      </w:r>
      <w:r w:rsidRPr="00116385">
        <w:rPr>
          <w:rFonts w:ascii="Times New Roman" w:eastAsia="Times New Roman" w:hAnsi="Times New Roman" w:cs="Times New Roman"/>
          <w:b/>
          <w:sz w:val="20"/>
          <w:szCs w:val="20"/>
          <w:u w:val="single"/>
          <w:lang w:val="sr-Cyrl-RS"/>
        </w:rPr>
        <w:t>буке врши у складу са решењем надлежног органа</w:t>
      </w:r>
      <w:r w:rsidRPr="00116385">
        <w:rPr>
          <w:rFonts w:ascii="Times New Roman" w:eastAsia="Times New Roman" w:hAnsi="Times New Roman" w:cs="Times New Roman"/>
          <w:sz w:val="20"/>
          <w:szCs w:val="20"/>
          <w:u w:val="single"/>
          <w:lang w:val="sr-Cyrl-RS"/>
        </w:rPr>
        <w:t xml:space="preserve"> </w:t>
      </w:r>
      <w:r w:rsidRPr="00116385">
        <w:rPr>
          <w:rFonts w:ascii="Times New Roman" w:eastAsia="Times New Roman" w:hAnsi="Times New Roman" w:cs="Times New Roman"/>
          <w:b/>
          <w:sz w:val="20"/>
          <w:szCs w:val="20"/>
          <w:u w:val="single"/>
          <w:lang w:val="sr-Cyrl-RS"/>
        </w:rPr>
        <w:t>којим су утврђене мере заштите од буке</w:t>
      </w:r>
      <w:r w:rsidRPr="00116385">
        <w:rPr>
          <w:rFonts w:ascii="Times New Roman" w:eastAsia="Times New Roman" w:hAnsi="Times New Roman" w:cs="Times New Roman"/>
          <w:sz w:val="20"/>
          <w:szCs w:val="20"/>
          <w:lang w:val="sr-Cyrl-RS"/>
        </w:rPr>
        <w:t>,</w:t>
      </w:r>
    </w:p>
    <w:p w:rsidR="00116385" w:rsidRPr="00116385" w:rsidRDefault="00116385" w:rsidP="00116385">
      <w:pPr>
        <w:spacing w:after="0" w:line="240" w:lineRule="auto"/>
        <w:ind w:firstLine="720"/>
        <w:jc w:val="both"/>
        <w:rPr>
          <w:rFonts w:ascii="Times New Roman" w:eastAsia="Times New Roman" w:hAnsi="Times New Roman" w:cs="Times New Roman"/>
          <w:b/>
          <w:sz w:val="20"/>
          <w:szCs w:val="20"/>
        </w:rPr>
      </w:pPr>
      <w:r w:rsidRPr="00116385">
        <w:rPr>
          <w:rFonts w:ascii="Times New Roman" w:eastAsia="Times New Roman" w:hAnsi="Times New Roman" w:cs="Times New Roman"/>
          <w:sz w:val="20"/>
          <w:szCs w:val="20"/>
          <w:lang w:val="sr-Cyrl-RS"/>
        </w:rPr>
        <w:t>Члан 32.став 1 тачка 9 прописује да “</w:t>
      </w:r>
      <w:r w:rsidRPr="00116385">
        <w:rPr>
          <w:rFonts w:ascii="Times New Roman" w:eastAsia="Times New Roman" w:hAnsi="Times New Roman" w:cs="Times New Roman"/>
          <w:b/>
          <w:sz w:val="20"/>
          <w:szCs w:val="20"/>
          <w:u w:val="single"/>
          <w:lang w:val="sr-Cyrl-RS"/>
        </w:rPr>
        <w:t>забрани обављање делатности, односно активности ако су исте започете без решења надлежног органа којим се утврђује да су спроведене мере заштите од буке</w:t>
      </w:r>
      <w:r w:rsidRPr="00116385">
        <w:rPr>
          <w:rFonts w:ascii="Times New Roman" w:eastAsia="Times New Roman" w:hAnsi="Times New Roman" w:cs="Times New Roman"/>
          <w:b/>
          <w:sz w:val="20"/>
          <w:szCs w:val="20"/>
          <w:lang w:val="sr-Cyrl-RS"/>
        </w:rPr>
        <w:t>“.</w:t>
      </w:r>
    </w:p>
    <w:p w:rsidR="00116385" w:rsidRPr="00116385" w:rsidRDefault="00116385" w:rsidP="00116385">
      <w:pPr>
        <w:spacing w:after="0" w:line="240" w:lineRule="auto"/>
        <w:ind w:firstLine="720"/>
        <w:jc w:val="both"/>
        <w:rPr>
          <w:rFonts w:ascii="Times New Roman" w:eastAsia="Times New Roman" w:hAnsi="Times New Roman" w:cs="Times New Roman"/>
          <w:b/>
          <w:sz w:val="20"/>
          <w:szCs w:val="20"/>
        </w:rPr>
      </w:pPr>
    </w:p>
    <w:p w:rsidR="00116385" w:rsidRPr="00116385" w:rsidRDefault="00116385" w:rsidP="00116385">
      <w:pPr>
        <w:spacing w:after="0" w:line="240" w:lineRule="auto"/>
        <w:ind w:firstLine="720"/>
        <w:jc w:val="both"/>
        <w:rPr>
          <w:rFonts w:ascii="Times New Roman" w:eastAsia="Times New Roman" w:hAnsi="Times New Roman" w:cs="Times New Roman"/>
          <w:sz w:val="20"/>
          <w:szCs w:val="20"/>
          <w:lang w:val="sr-Cyrl-RS"/>
        </w:rPr>
      </w:pPr>
      <w:r w:rsidRPr="00116385">
        <w:rPr>
          <w:rFonts w:ascii="Times New Roman" w:eastAsia="Times New Roman" w:hAnsi="Times New Roman" w:cs="Times New Roman"/>
          <w:sz w:val="20"/>
          <w:szCs w:val="20"/>
          <w:lang w:val="sr-Cyrl-RS"/>
        </w:rPr>
        <w:t xml:space="preserve"> За наведено је прописан и</w:t>
      </w:r>
      <w:r w:rsidRPr="00116385">
        <w:rPr>
          <w:rFonts w:ascii="Times New Roman" w:eastAsia="Times New Roman" w:hAnsi="Times New Roman" w:cs="Times New Roman"/>
          <w:b/>
          <w:sz w:val="20"/>
          <w:szCs w:val="20"/>
          <w:lang w:val="sr-Cyrl-RS"/>
        </w:rPr>
        <w:t xml:space="preserve"> прекршај</w:t>
      </w:r>
      <w:r w:rsidRPr="00116385">
        <w:rPr>
          <w:rFonts w:ascii="Times New Roman" w:eastAsia="Times New Roman" w:hAnsi="Times New Roman" w:cs="Times New Roman"/>
          <w:sz w:val="20"/>
          <w:szCs w:val="20"/>
          <w:lang w:val="sr-Cyrl-RS"/>
        </w:rPr>
        <w:t xml:space="preserve"> регулисан чланом 34. став 1. тачка 1. “</w:t>
      </w:r>
      <w:r w:rsidRPr="00116385">
        <w:rPr>
          <w:rFonts w:ascii="Times New Roman" w:eastAsia="Times New Roman" w:hAnsi="Times New Roman" w:cs="Times New Roman"/>
          <w:sz w:val="20"/>
          <w:szCs w:val="20"/>
          <w:u w:val="single"/>
          <w:lang w:val="sr-Cyrl-RS"/>
        </w:rPr>
        <w:t xml:space="preserve">новчаном казном казниће се за прекршај привредно друштво, предузеће или друго правно лице </w:t>
      </w:r>
      <w:r w:rsidRPr="00116385">
        <w:rPr>
          <w:rFonts w:ascii="Times New Roman" w:eastAsia="Times New Roman" w:hAnsi="Times New Roman" w:cs="Times New Roman"/>
          <w:b/>
          <w:sz w:val="20"/>
          <w:szCs w:val="20"/>
          <w:u w:val="single"/>
          <w:lang w:val="sr-Cyrl-RS"/>
        </w:rPr>
        <w:t xml:space="preserve">ако не спроводи мере звучне заштите </w:t>
      </w:r>
      <w:r w:rsidRPr="00116385">
        <w:rPr>
          <w:rFonts w:ascii="Times New Roman" w:eastAsia="Times New Roman" w:hAnsi="Times New Roman" w:cs="Times New Roman"/>
          <w:sz w:val="20"/>
          <w:szCs w:val="20"/>
          <w:lang w:val="sr-Cyrl-RS"/>
        </w:rPr>
        <w:t>(чл.12 став 2.)</w:t>
      </w:r>
    </w:p>
    <w:p w:rsidR="00116385" w:rsidRPr="00116385" w:rsidRDefault="00116385" w:rsidP="00116385">
      <w:pPr>
        <w:spacing w:after="0" w:line="240" w:lineRule="auto"/>
        <w:ind w:firstLine="720"/>
        <w:jc w:val="both"/>
        <w:rPr>
          <w:rFonts w:ascii="Times New Roman" w:eastAsia="Times New Roman" w:hAnsi="Times New Roman" w:cs="Times New Roman"/>
          <w:sz w:val="20"/>
          <w:szCs w:val="20"/>
          <w:lang w:val="sr-Cyrl-RS"/>
        </w:rPr>
      </w:pPr>
      <w:r w:rsidRPr="00116385">
        <w:rPr>
          <w:rFonts w:ascii="Times New Roman" w:eastAsia="Times New Roman" w:hAnsi="Times New Roman" w:cs="Times New Roman"/>
          <w:sz w:val="20"/>
          <w:szCs w:val="20"/>
          <w:lang w:val="sr-Cyrl-RS"/>
        </w:rPr>
        <w:t xml:space="preserve">Како поменутим Законом није јасно дефинисано </w:t>
      </w:r>
      <w:r w:rsidRPr="00116385">
        <w:rPr>
          <w:rFonts w:ascii="Times New Roman" w:eastAsia="Times New Roman" w:hAnsi="Times New Roman" w:cs="Times New Roman"/>
          <w:b/>
          <w:sz w:val="20"/>
          <w:szCs w:val="20"/>
          <w:lang w:val="sr-Cyrl-RS"/>
        </w:rPr>
        <w:t>које је то решење надлежног органа ЈЛС, којим су утврђене мере заштите од буке</w:t>
      </w:r>
      <w:r w:rsidRPr="00116385">
        <w:rPr>
          <w:rFonts w:ascii="Times New Roman" w:eastAsia="Times New Roman" w:hAnsi="Times New Roman" w:cs="Times New Roman"/>
          <w:sz w:val="20"/>
          <w:szCs w:val="20"/>
          <w:lang w:val="sr-Cyrl-RS"/>
        </w:rPr>
        <w:t>, односно звучне заштите, то смо се по том питању  обратили Министарству животне средине и просторног планирања ради давања мишљења.</w:t>
      </w:r>
    </w:p>
    <w:p w:rsidR="00116385" w:rsidRPr="00116385" w:rsidRDefault="00116385" w:rsidP="00116385">
      <w:pPr>
        <w:spacing w:after="0" w:line="240" w:lineRule="auto"/>
        <w:ind w:firstLine="720"/>
        <w:jc w:val="both"/>
        <w:rPr>
          <w:rFonts w:ascii="Times New Roman" w:eastAsia="Times New Roman" w:hAnsi="Times New Roman" w:cs="Times New Roman"/>
          <w:b/>
          <w:sz w:val="20"/>
          <w:szCs w:val="20"/>
          <w:u w:val="single"/>
          <w:lang w:val="sr-Cyrl-RS"/>
        </w:rPr>
      </w:pPr>
      <w:r w:rsidRPr="00116385">
        <w:rPr>
          <w:rFonts w:ascii="Times New Roman" w:eastAsia="Times New Roman" w:hAnsi="Times New Roman" w:cs="Times New Roman"/>
          <w:sz w:val="20"/>
          <w:szCs w:val="20"/>
          <w:lang w:val="sr-Cyrl-RS"/>
        </w:rPr>
        <w:t xml:space="preserve">Дописом бр.011-00-00267/2010-02 од 15.06.2010.године Министарство је доставило одговор како следи “ имајући у виду одредбе члана 13. овог закона, решење надлежног органа може бити решење о давању сагласноси на студију о процени утицаја, односно мере заштите од буке утврђене у студији о процени утицаја, односно мере утврђене у у интегрисаној дозволи или мере </w:t>
      </w:r>
      <w:r w:rsidRPr="00116385">
        <w:rPr>
          <w:rFonts w:ascii="Times New Roman" w:eastAsia="Times New Roman" w:hAnsi="Times New Roman" w:cs="Times New Roman"/>
          <w:b/>
          <w:sz w:val="20"/>
          <w:szCs w:val="20"/>
          <w:u w:val="single"/>
          <w:lang w:val="sr-Cyrl-RS"/>
        </w:rPr>
        <w:t xml:space="preserve">УТВРЂЕНЕ РЕШЕЊЕМ ОРГАНА НАДЛЕЖНОГ ЗА УРБАНИЗАМ И СТАМБЕНЕ ПОСЛОВЕ КОЈИМ СЕ ИЗДАЈЕ ДОЗВОЛА ЗА КОРИШЋЕЊЕ ОБЈЕКТА.“ </w:t>
      </w:r>
    </w:p>
    <w:p w:rsidR="00116385" w:rsidRPr="00116385" w:rsidRDefault="00116385" w:rsidP="00116385">
      <w:pPr>
        <w:spacing w:after="0" w:line="240" w:lineRule="auto"/>
        <w:ind w:firstLine="720"/>
        <w:jc w:val="both"/>
        <w:rPr>
          <w:rFonts w:ascii="Times New Roman" w:eastAsia="Times New Roman" w:hAnsi="Times New Roman" w:cs="Times New Roman"/>
          <w:b/>
          <w:sz w:val="20"/>
          <w:szCs w:val="20"/>
          <w:u w:val="single"/>
          <w:lang w:val="sr-Cyrl-RS"/>
        </w:rPr>
      </w:pPr>
      <w:r w:rsidRPr="00116385">
        <w:rPr>
          <w:rFonts w:ascii="Times New Roman" w:eastAsia="Times New Roman" w:hAnsi="Times New Roman" w:cs="Times New Roman"/>
          <w:sz w:val="20"/>
          <w:szCs w:val="20"/>
          <w:lang w:val="sr-Cyrl-RS"/>
        </w:rPr>
        <w:t>Угоститељска делатност обавља се у угоститељском објекту који је наменски грађен као пословни простор (угоститељски објекат јесте функционално повезан, посебно уређен и опремљен простор који испуњава прописане минимално-техничке и санитарно-хигијенске услове за пружање угоститељских услуга, односно за обављање угоститељске делатности), а у случају да се планира обављање угоститељске делатности у стамбеном објекту,</w:t>
      </w:r>
      <w:r w:rsidRPr="00116385">
        <w:rPr>
          <w:rFonts w:ascii="Times New Roman" w:eastAsia="Times New Roman" w:hAnsi="Times New Roman" w:cs="Times New Roman"/>
          <w:b/>
          <w:sz w:val="20"/>
          <w:szCs w:val="20"/>
          <w:u w:val="single"/>
          <w:lang w:val="sr-Cyrl-RS"/>
        </w:rPr>
        <w:t xml:space="preserve"> неопходно је да се у складу са одредбама Закона о планирању и изградњи </w:t>
      </w:r>
      <w:r w:rsidRPr="00116385">
        <w:rPr>
          <w:rFonts w:ascii="Times New Roman" w:eastAsia="Times New Roman" w:hAnsi="Times New Roman" w:cs="Times New Roman"/>
          <w:sz w:val="20"/>
          <w:szCs w:val="20"/>
          <w:lang w:val="sr-Cyrl-RS"/>
        </w:rPr>
        <w:t xml:space="preserve">(!Сл.гласник РС“бр.72/20009, 81/2009-испр.,64/2010-одлука УС,24/2011,121/2012,42/2013-одлука УС,50/2013-одлука УС,98/2013-одлука УС,132/2014 и 145/2014 и </w:t>
      </w:r>
      <w:r w:rsidRPr="00116385">
        <w:rPr>
          <w:rFonts w:ascii="Times New Roman" w:eastAsia="Times New Roman" w:hAnsi="Times New Roman" w:cs="Times New Roman"/>
          <w:b/>
          <w:sz w:val="20"/>
          <w:szCs w:val="20"/>
          <w:lang w:val="sr-Cyrl-RS"/>
        </w:rPr>
        <w:t>Правилника о садржини и начину вршења техничког прегледа објекта,</w:t>
      </w:r>
      <w:r w:rsidRPr="00116385">
        <w:rPr>
          <w:rFonts w:ascii="Times New Roman" w:eastAsia="Times New Roman" w:hAnsi="Times New Roman" w:cs="Times New Roman"/>
          <w:b/>
          <w:sz w:val="20"/>
          <w:szCs w:val="20"/>
        </w:rPr>
        <w:t xml:space="preserve"> </w:t>
      </w:r>
      <w:r w:rsidRPr="00116385">
        <w:rPr>
          <w:rFonts w:ascii="Times New Roman" w:eastAsia="Times New Roman" w:hAnsi="Times New Roman" w:cs="Times New Roman"/>
          <w:b/>
          <w:sz w:val="20"/>
          <w:szCs w:val="20"/>
          <w:lang w:val="sr-Cyrl-RS"/>
        </w:rPr>
        <w:t>саставу комисије,</w:t>
      </w:r>
      <w:r w:rsidRPr="00116385">
        <w:rPr>
          <w:rFonts w:ascii="Times New Roman" w:eastAsia="Times New Roman" w:hAnsi="Times New Roman" w:cs="Times New Roman"/>
          <w:b/>
          <w:sz w:val="20"/>
          <w:szCs w:val="20"/>
        </w:rPr>
        <w:t xml:space="preserve"> </w:t>
      </w:r>
      <w:r w:rsidRPr="00116385">
        <w:rPr>
          <w:rFonts w:ascii="Times New Roman" w:eastAsia="Times New Roman" w:hAnsi="Times New Roman" w:cs="Times New Roman"/>
          <w:b/>
          <w:sz w:val="20"/>
          <w:szCs w:val="20"/>
          <w:lang w:val="sr-Cyrl-RS"/>
        </w:rPr>
        <w:t>садржини предлога комисије о утврђивању подобности објекта за употребу, осматрању тла и објекта у току грађења и употребе и минималним гарантним роковима за поједине врсте објеката („Сл.гласник РС“,бр.27/2015 и 29/2016),</w:t>
      </w:r>
      <w:r w:rsidRPr="00116385">
        <w:rPr>
          <w:rFonts w:ascii="Times New Roman" w:eastAsia="Times New Roman" w:hAnsi="Times New Roman" w:cs="Times New Roman"/>
          <w:sz w:val="20"/>
          <w:szCs w:val="20"/>
          <w:lang w:val="sr-Cyrl-RS"/>
        </w:rPr>
        <w:t xml:space="preserve"> </w:t>
      </w:r>
      <w:r w:rsidRPr="00116385">
        <w:rPr>
          <w:rFonts w:ascii="Times New Roman" w:eastAsia="Times New Roman" w:hAnsi="Times New Roman" w:cs="Times New Roman"/>
          <w:b/>
          <w:sz w:val="20"/>
          <w:szCs w:val="20"/>
          <w:u w:val="single"/>
          <w:lang w:val="sr-Cyrl-RS"/>
        </w:rPr>
        <w:t xml:space="preserve">ОД ЈЕДИНИЦЕ ЛОКАЛНЕ САМОУПРАВЕ ПРИБАВИ РЕШЕЊЕ О ПРЕНАМЕНИ СТАМБЕНОГ У ПОСЛОВНИ ПРОСТОР. </w:t>
      </w:r>
    </w:p>
    <w:p w:rsidR="00116385" w:rsidRPr="00116385" w:rsidRDefault="00116385" w:rsidP="00116385">
      <w:pPr>
        <w:spacing w:after="0" w:line="240" w:lineRule="auto"/>
        <w:ind w:firstLine="720"/>
        <w:jc w:val="both"/>
        <w:rPr>
          <w:rFonts w:ascii="Times New Roman" w:eastAsia="Times New Roman" w:hAnsi="Times New Roman" w:cs="Times New Roman"/>
          <w:sz w:val="20"/>
          <w:szCs w:val="20"/>
          <w:u w:val="single"/>
          <w:lang w:val="sr-Cyrl-RS"/>
        </w:rPr>
      </w:pPr>
      <w:r w:rsidRPr="00116385">
        <w:rPr>
          <w:rFonts w:ascii="Times New Roman" w:eastAsia="Times New Roman" w:hAnsi="Times New Roman" w:cs="Times New Roman"/>
          <w:sz w:val="20"/>
          <w:szCs w:val="20"/>
          <w:u w:val="single"/>
          <w:lang w:val="sr-Cyrl-RS"/>
        </w:rPr>
        <w:t xml:space="preserve">Горе наведено садржано је и у контролним листама </w:t>
      </w:r>
      <w:r w:rsidRPr="00116385">
        <w:rPr>
          <w:rFonts w:ascii="Times New Roman" w:eastAsia="Times New Roman" w:hAnsi="Times New Roman" w:cs="Times New Roman"/>
          <w:b/>
          <w:sz w:val="20"/>
          <w:szCs w:val="20"/>
          <w:u w:val="single"/>
          <w:lang w:val="sr-Cyrl-RS"/>
        </w:rPr>
        <w:t xml:space="preserve">Министарства грађевинарства, саобраћаја и инфраструкруре – Одељења за инспекцијске послове урбанизма (КЛ 5, 8, 9, 10, 11 и 12) и Одељења за инспекцијске послове грађевинарства (КЛ 1, 2, 3, 4 и 5). </w:t>
      </w:r>
      <w:r w:rsidRPr="00116385">
        <w:rPr>
          <w:rFonts w:ascii="Times New Roman" w:eastAsia="Times New Roman" w:hAnsi="Times New Roman" w:cs="Times New Roman"/>
          <w:sz w:val="20"/>
          <w:szCs w:val="20"/>
          <w:u w:val="single"/>
          <w:lang w:val="sr-Cyrl-RS"/>
        </w:rPr>
        <w:t>У контролној листи :Заштита од буке у животној средини садржано је само у подацима о намени објекта и активности</w:t>
      </w:r>
      <w:r w:rsidRPr="00116385">
        <w:rPr>
          <w:rFonts w:ascii="Times New Roman" w:eastAsia="Times New Roman" w:hAnsi="Times New Roman" w:cs="Times New Roman"/>
          <w:b/>
          <w:sz w:val="20"/>
          <w:szCs w:val="20"/>
          <w:u w:val="single"/>
          <w:lang w:val="sr-Cyrl-RS"/>
        </w:rPr>
        <w:t xml:space="preserve"> (да ли се објекат, у коме се налазе извори буке, користи у складу са наменом објекта наведеној у грађевинској или употребној дозволи, ако НЕ, обавестити надлежну ГРАЂЕВИНСКУ инспекцију.</w:t>
      </w:r>
      <w:r w:rsidRPr="00116385">
        <w:rPr>
          <w:rFonts w:ascii="Times New Roman" w:eastAsia="Times New Roman" w:hAnsi="Times New Roman" w:cs="Times New Roman"/>
          <w:sz w:val="20"/>
          <w:szCs w:val="20"/>
          <w:u w:val="single"/>
          <w:lang w:val="sr-Cyrl-RS"/>
        </w:rPr>
        <w:t>)</w:t>
      </w:r>
    </w:p>
    <w:p w:rsidR="00116385" w:rsidRPr="00116385" w:rsidRDefault="00116385" w:rsidP="00116385">
      <w:pPr>
        <w:spacing w:after="0" w:line="240" w:lineRule="auto"/>
        <w:ind w:firstLine="720"/>
        <w:jc w:val="both"/>
        <w:rPr>
          <w:rFonts w:ascii="Times New Roman" w:eastAsia="Times New Roman" w:hAnsi="Times New Roman" w:cs="Times New Roman"/>
          <w:sz w:val="20"/>
          <w:szCs w:val="20"/>
          <w:lang w:val="sr-Cyrl-RS"/>
        </w:rPr>
      </w:pPr>
      <w:r w:rsidRPr="00116385">
        <w:rPr>
          <w:rFonts w:ascii="Times New Roman" w:eastAsia="Times New Roman" w:hAnsi="Times New Roman" w:cs="Times New Roman"/>
          <w:b/>
          <w:sz w:val="20"/>
          <w:szCs w:val="20"/>
          <w:lang w:val="sr-Cyrl-RS"/>
        </w:rPr>
        <w:lastRenderedPageBreak/>
        <w:t>Закон о привредним друштвима</w:t>
      </w:r>
      <w:r w:rsidRPr="00116385">
        <w:rPr>
          <w:rFonts w:ascii="Times New Roman" w:eastAsia="Times New Roman" w:hAnsi="Times New Roman" w:cs="Times New Roman"/>
          <w:sz w:val="20"/>
          <w:szCs w:val="20"/>
          <w:lang w:val="sr-Cyrl-RS"/>
        </w:rPr>
        <w:t xml:space="preserve"> („Сл.глсник РС“бр.36/2011,99/2011,83/2014-др.закон и 5/2015) у члану 4 став 2 прописује да се </w:t>
      </w:r>
      <w:r w:rsidRPr="00116385">
        <w:rPr>
          <w:rFonts w:ascii="Times New Roman" w:eastAsia="Times New Roman" w:hAnsi="Times New Roman" w:cs="Times New Roman"/>
          <w:b/>
          <w:sz w:val="20"/>
          <w:szCs w:val="20"/>
          <w:lang w:val="sr-Cyrl-RS"/>
        </w:rPr>
        <w:t>посебним законом може условити регистрација или обављање одређене делатности издавањем претходног одобрења, сагласности или другог акта надлежног органа (дозвола, решење, мишљење и др.)</w:t>
      </w:r>
      <w:r w:rsidRPr="00116385">
        <w:rPr>
          <w:rFonts w:ascii="Times New Roman" w:eastAsia="Times New Roman" w:hAnsi="Times New Roman" w:cs="Times New Roman"/>
          <w:sz w:val="20"/>
          <w:szCs w:val="20"/>
          <w:lang w:val="sr-Cyrl-RS"/>
        </w:rPr>
        <w:t xml:space="preserve"> те да се на делатност предузетника сходно примењују ова правила која важе за привредно друштво.</w:t>
      </w:r>
    </w:p>
    <w:p w:rsidR="00116385" w:rsidRPr="00116385" w:rsidRDefault="00116385" w:rsidP="00116385">
      <w:pPr>
        <w:spacing w:after="0" w:line="240" w:lineRule="auto"/>
        <w:ind w:firstLine="720"/>
        <w:jc w:val="both"/>
        <w:rPr>
          <w:rFonts w:ascii="Times New Roman" w:eastAsia="Times New Roman" w:hAnsi="Times New Roman" w:cs="Times New Roman"/>
          <w:sz w:val="20"/>
          <w:szCs w:val="20"/>
          <w:lang w:val="sr-Cyrl-RS"/>
        </w:rPr>
      </w:pPr>
      <w:r w:rsidRPr="00116385">
        <w:rPr>
          <w:rFonts w:ascii="Times New Roman" w:eastAsia="Times New Roman" w:hAnsi="Times New Roman" w:cs="Times New Roman"/>
          <w:sz w:val="20"/>
          <w:szCs w:val="20"/>
          <w:lang w:val="sr-Cyrl-RS"/>
        </w:rPr>
        <w:t xml:space="preserve"> </w:t>
      </w:r>
      <w:r w:rsidRPr="00116385">
        <w:rPr>
          <w:rFonts w:ascii="Times New Roman" w:eastAsia="Times New Roman" w:hAnsi="Times New Roman" w:cs="Times New Roman"/>
          <w:b/>
          <w:sz w:val="20"/>
          <w:szCs w:val="20"/>
          <w:lang w:val="sr-Cyrl-RS"/>
        </w:rPr>
        <w:t xml:space="preserve">Законом о инспекцијском надзору </w:t>
      </w:r>
      <w:r w:rsidRPr="00116385">
        <w:rPr>
          <w:rFonts w:ascii="Times New Roman" w:eastAsia="Times New Roman" w:hAnsi="Times New Roman" w:cs="Times New Roman"/>
          <w:sz w:val="20"/>
          <w:szCs w:val="20"/>
          <w:lang w:val="sr-Cyrl-RS"/>
        </w:rPr>
        <w:t xml:space="preserve">(„Сл.гласник РС“бр.36/2015-даље:Закон) је у члану 3. тачка 4.) утврђено да је нерегистровани субјекат – надзирани субјекат који обавља делатност или врши активност, </w:t>
      </w:r>
      <w:r w:rsidRPr="00116385">
        <w:rPr>
          <w:rFonts w:ascii="Times New Roman" w:eastAsia="Times New Roman" w:hAnsi="Times New Roman" w:cs="Times New Roman"/>
          <w:b/>
          <w:sz w:val="20"/>
          <w:szCs w:val="20"/>
          <w:lang w:val="sr-Cyrl-RS"/>
        </w:rPr>
        <w:t>а није уписан у одговарајући регистар</w:t>
      </w:r>
      <w:r w:rsidRPr="00116385">
        <w:rPr>
          <w:rFonts w:ascii="Times New Roman" w:eastAsia="Times New Roman" w:hAnsi="Times New Roman" w:cs="Times New Roman"/>
          <w:sz w:val="20"/>
          <w:szCs w:val="20"/>
          <w:lang w:val="sr-Cyrl-RS"/>
        </w:rPr>
        <w:t xml:space="preserve"> који води АПР или други орган или организација надлежна за упис оснивања правног лица и др.субјекта (основни регистар), када је упис у овај регистар прописан као услов за обављање делатности или вршење активности. Овим законом је у члану 33. став 1.прописано да је нерегистровани субјекат – надзирани субјекат и над њиме се врши инспекцијски надзор  и према њему се примењују одредбе овог закона. Ставом 2 истог члана прописано је да у у инспекцијском надзору над субјектом уписаним у основни регистар који обавља одређену делатност или врши одређену активност,</w:t>
      </w:r>
      <w:r w:rsidRPr="00116385">
        <w:rPr>
          <w:rFonts w:ascii="Times New Roman" w:eastAsia="Times New Roman" w:hAnsi="Times New Roman" w:cs="Times New Roman"/>
          <w:b/>
          <w:sz w:val="20"/>
          <w:szCs w:val="20"/>
          <w:lang w:val="sr-Cyrl-RS"/>
        </w:rPr>
        <w:t xml:space="preserve"> а није уписан у одговарајући посебни регистар </w:t>
      </w:r>
      <w:r w:rsidRPr="00116385">
        <w:rPr>
          <w:rFonts w:ascii="Times New Roman" w:eastAsia="Times New Roman" w:hAnsi="Times New Roman" w:cs="Times New Roman"/>
          <w:sz w:val="20"/>
          <w:szCs w:val="20"/>
          <w:lang w:val="sr-Cyrl-RS"/>
        </w:rPr>
        <w:t xml:space="preserve">или евиденцију који води други надлежни орган или организација или </w:t>
      </w:r>
      <w:r w:rsidRPr="00116385">
        <w:rPr>
          <w:rFonts w:ascii="Times New Roman" w:eastAsia="Times New Roman" w:hAnsi="Times New Roman" w:cs="Times New Roman"/>
          <w:b/>
          <w:sz w:val="20"/>
          <w:szCs w:val="20"/>
          <w:lang w:val="sr-Cyrl-RS"/>
        </w:rPr>
        <w:t xml:space="preserve"> то чини без сагласности надлежног органа или организације (дозвола, одобрење, решење, мишљење, уверење, лиценца, сертификат, акредитација, потврда, овлашћење, акт о сагласности, акт о условима и др.) </w:t>
      </w:r>
      <w:r w:rsidRPr="00116385">
        <w:rPr>
          <w:rFonts w:ascii="Times New Roman" w:eastAsia="Times New Roman" w:hAnsi="Times New Roman" w:cs="Times New Roman"/>
          <w:sz w:val="20"/>
          <w:szCs w:val="20"/>
          <w:lang w:val="sr-Cyrl-RS"/>
        </w:rPr>
        <w:t xml:space="preserve">или без пријаве надлежном органу или организацији, када је овај упис сагласност или пријава прописана као </w:t>
      </w:r>
      <w:r w:rsidRPr="00116385">
        <w:rPr>
          <w:rFonts w:ascii="Times New Roman" w:eastAsia="Times New Roman" w:hAnsi="Times New Roman" w:cs="Times New Roman"/>
          <w:sz w:val="20"/>
          <w:szCs w:val="20"/>
          <w:u w:val="single"/>
          <w:lang w:val="sr-Cyrl-RS"/>
        </w:rPr>
        <w:t xml:space="preserve">услов за обављање те делатности или вршење те активности, инспекција према том субјекту има и врши сва овлашћења и дужности које има и врши према нерегистрованом субјекту </w:t>
      </w:r>
      <w:r w:rsidRPr="00116385">
        <w:rPr>
          <w:rFonts w:ascii="Times New Roman" w:eastAsia="Times New Roman" w:hAnsi="Times New Roman" w:cs="Times New Roman"/>
          <w:b/>
          <w:sz w:val="20"/>
          <w:szCs w:val="20"/>
          <w:u w:val="single"/>
          <w:lang w:val="sr-Cyrl-RS"/>
        </w:rPr>
        <w:t>и на њега се примењују одредбе овог закона, које се односе на нерегистрованог субјекта</w:t>
      </w:r>
      <w:r w:rsidRPr="00116385">
        <w:rPr>
          <w:rFonts w:ascii="Times New Roman" w:eastAsia="Times New Roman" w:hAnsi="Times New Roman" w:cs="Times New Roman"/>
          <w:b/>
          <w:sz w:val="20"/>
          <w:szCs w:val="20"/>
          <w:lang w:val="sr-Cyrl-RS"/>
        </w:rPr>
        <w:t xml:space="preserve">. </w:t>
      </w:r>
      <w:r w:rsidRPr="00116385">
        <w:rPr>
          <w:rFonts w:ascii="Times New Roman" w:eastAsia="Times New Roman" w:hAnsi="Times New Roman" w:cs="Times New Roman"/>
          <w:sz w:val="20"/>
          <w:szCs w:val="20"/>
          <w:lang w:val="sr-Cyrl-RS"/>
        </w:rPr>
        <w:t>Надаље, решење о мерама за отклањање незаконитости, забране обављања делатности или вршења активности и заплене робе, документације и других предмета који су нерегистрованом субјекту послужили за незаконито обављање делатности или вршење активности или су тиме настали, доноси се одмах пошто инспектор открије нерегистрованог субјекта. Решење се одмах доставља нерегистрованом субјекту и њиме му се:</w:t>
      </w:r>
    </w:p>
    <w:p w:rsidR="00116385" w:rsidRPr="00116385" w:rsidRDefault="00116385" w:rsidP="00116385">
      <w:pPr>
        <w:spacing w:after="0" w:line="240" w:lineRule="auto"/>
        <w:ind w:firstLine="720"/>
        <w:jc w:val="both"/>
        <w:rPr>
          <w:rFonts w:ascii="Times New Roman" w:eastAsia="Times New Roman" w:hAnsi="Times New Roman" w:cs="Times New Roman"/>
          <w:sz w:val="20"/>
          <w:szCs w:val="20"/>
          <w:lang w:val="sr-Cyrl-RS"/>
        </w:rPr>
      </w:pPr>
      <w:r w:rsidRPr="00116385">
        <w:rPr>
          <w:rFonts w:ascii="Times New Roman" w:eastAsia="Times New Roman" w:hAnsi="Times New Roman" w:cs="Times New Roman"/>
          <w:sz w:val="20"/>
          <w:szCs w:val="20"/>
          <w:lang w:val="sr-Cyrl-RS"/>
        </w:rPr>
        <w:t xml:space="preserve">-налаже да без одлагања покрене поступак за упис у основни регистар, </w:t>
      </w:r>
      <w:r w:rsidRPr="00116385">
        <w:rPr>
          <w:rFonts w:ascii="Times New Roman" w:eastAsia="Times New Roman" w:hAnsi="Times New Roman" w:cs="Times New Roman"/>
          <w:b/>
          <w:sz w:val="20"/>
          <w:szCs w:val="20"/>
          <w:lang w:val="sr-Cyrl-RS"/>
        </w:rPr>
        <w:t>односно одговарајући посебни регистар или евиденцију који води надлежни орган или организација или прибављања сагласности надлежног органа или пријава надлежном органу или организацији</w:t>
      </w:r>
    </w:p>
    <w:p w:rsidR="00116385" w:rsidRPr="00116385" w:rsidRDefault="00116385" w:rsidP="00116385">
      <w:pPr>
        <w:spacing w:after="0" w:line="240" w:lineRule="auto"/>
        <w:ind w:firstLine="720"/>
        <w:jc w:val="both"/>
        <w:rPr>
          <w:rFonts w:ascii="Times New Roman" w:eastAsia="Times New Roman" w:hAnsi="Times New Roman" w:cs="Times New Roman"/>
          <w:sz w:val="20"/>
          <w:szCs w:val="20"/>
          <w:lang w:val="sr-Cyrl-RS"/>
        </w:rPr>
      </w:pPr>
      <w:r w:rsidRPr="00116385">
        <w:rPr>
          <w:rFonts w:ascii="Times New Roman" w:eastAsia="Times New Roman" w:hAnsi="Times New Roman" w:cs="Times New Roman"/>
          <w:b/>
          <w:sz w:val="20"/>
          <w:szCs w:val="20"/>
          <w:lang w:val="sr-Cyrl-RS"/>
        </w:rPr>
        <w:t>-забрањује да обавља делатност или врши активност до испуњења за то прописаних услова</w:t>
      </w:r>
    </w:p>
    <w:p w:rsidR="00116385" w:rsidRPr="00116385" w:rsidRDefault="00116385" w:rsidP="00116385">
      <w:pPr>
        <w:spacing w:after="0" w:line="240" w:lineRule="auto"/>
        <w:ind w:firstLine="720"/>
        <w:jc w:val="both"/>
        <w:rPr>
          <w:rFonts w:ascii="Times New Roman" w:eastAsia="Times New Roman" w:hAnsi="Times New Roman" w:cs="Times New Roman"/>
          <w:sz w:val="20"/>
          <w:szCs w:val="20"/>
          <w:lang w:val="sr-Cyrl-RS"/>
        </w:rPr>
      </w:pPr>
      <w:r w:rsidRPr="00116385">
        <w:rPr>
          <w:rFonts w:ascii="Times New Roman" w:eastAsia="Times New Roman" w:hAnsi="Times New Roman" w:cs="Times New Roman"/>
          <w:b/>
          <w:sz w:val="20"/>
          <w:szCs w:val="20"/>
          <w:lang w:val="sr-Cyrl-RS"/>
        </w:rPr>
        <w:t xml:space="preserve">-налаже да отклони друге откривене незаконитости </w:t>
      </w:r>
    </w:p>
    <w:p w:rsidR="00116385" w:rsidRPr="00116385" w:rsidRDefault="00116385" w:rsidP="00116385">
      <w:pPr>
        <w:spacing w:after="0" w:line="240" w:lineRule="auto"/>
        <w:ind w:firstLine="720"/>
        <w:jc w:val="both"/>
        <w:rPr>
          <w:rFonts w:ascii="Times New Roman" w:eastAsia="Times New Roman" w:hAnsi="Times New Roman" w:cs="Times New Roman"/>
          <w:b/>
          <w:sz w:val="20"/>
          <w:szCs w:val="20"/>
          <w:u w:val="single"/>
          <w:lang w:val="sr-Cyrl-RS"/>
        </w:rPr>
      </w:pPr>
      <w:r w:rsidRPr="00116385">
        <w:rPr>
          <w:rFonts w:ascii="Times New Roman" w:eastAsia="Times New Roman" w:hAnsi="Times New Roman" w:cs="Times New Roman"/>
          <w:sz w:val="20"/>
          <w:szCs w:val="20"/>
          <w:lang w:val="sr-Cyrl-RS"/>
        </w:rPr>
        <w:t xml:space="preserve">Кафићи или слични угоститељски објекти, који су се након регистрације у Рагистру привредних субјеката који води АПР, отпочели да обављају делатност, </w:t>
      </w:r>
      <w:r w:rsidRPr="00116385">
        <w:rPr>
          <w:rFonts w:ascii="Times New Roman" w:eastAsia="Times New Roman" w:hAnsi="Times New Roman" w:cs="Times New Roman"/>
          <w:b/>
          <w:sz w:val="20"/>
          <w:szCs w:val="20"/>
          <w:lang w:val="sr-Cyrl-RS"/>
        </w:rPr>
        <w:t>а да претходно нису прибавили решење надлежног органа</w:t>
      </w:r>
      <w:r w:rsidRPr="00116385">
        <w:rPr>
          <w:rFonts w:ascii="Times New Roman" w:eastAsia="Times New Roman" w:hAnsi="Times New Roman" w:cs="Times New Roman"/>
          <w:sz w:val="20"/>
          <w:szCs w:val="20"/>
          <w:lang w:val="sr-Cyrl-RS"/>
        </w:rPr>
        <w:t xml:space="preserve">, којим се утврђује да су испуњени услови заштите од буке, да ли субјект из члана 33.став 2. Закона о инспекцијском надзору, који је у истом инспекцијско правном режиму </w:t>
      </w:r>
      <w:r w:rsidRPr="00116385">
        <w:rPr>
          <w:rFonts w:ascii="Times New Roman" w:eastAsia="Times New Roman" w:hAnsi="Times New Roman" w:cs="Times New Roman"/>
          <w:b/>
          <w:sz w:val="20"/>
          <w:szCs w:val="20"/>
          <w:lang w:val="sr-Cyrl-RS"/>
        </w:rPr>
        <w:t xml:space="preserve">као нерегистровани субјект?  </w:t>
      </w:r>
      <w:r w:rsidRPr="00116385">
        <w:rPr>
          <w:rFonts w:ascii="Times New Roman" w:eastAsia="Times New Roman" w:hAnsi="Times New Roman" w:cs="Times New Roman"/>
          <w:sz w:val="20"/>
          <w:szCs w:val="20"/>
          <w:lang w:val="sr-Cyrl-RS"/>
        </w:rPr>
        <w:t xml:space="preserve">У питању је, дакле привредни субјекат који је уписан у основни регистар, </w:t>
      </w:r>
      <w:r w:rsidRPr="00116385">
        <w:rPr>
          <w:rFonts w:ascii="Times New Roman" w:eastAsia="Times New Roman" w:hAnsi="Times New Roman" w:cs="Times New Roman"/>
          <w:b/>
          <w:sz w:val="20"/>
          <w:szCs w:val="20"/>
          <w:u w:val="single"/>
          <w:lang w:val="sr-Cyrl-RS"/>
        </w:rPr>
        <w:t>који обавља делатност без сагласности надлежног органа, а ова сагласност је прописани услов за обављање те делатности.</w:t>
      </w:r>
    </w:p>
    <w:p w:rsidR="00116385" w:rsidRPr="00116385" w:rsidRDefault="00116385" w:rsidP="00116385">
      <w:pPr>
        <w:spacing w:after="0" w:line="240" w:lineRule="auto"/>
        <w:ind w:firstLine="720"/>
        <w:jc w:val="both"/>
        <w:rPr>
          <w:rFonts w:ascii="Times New Roman" w:eastAsia="Times New Roman" w:hAnsi="Times New Roman" w:cs="Times New Roman"/>
          <w:b/>
          <w:sz w:val="20"/>
          <w:szCs w:val="20"/>
          <w:u w:val="single"/>
          <w:lang w:val="sr-Cyrl-RS"/>
        </w:rPr>
      </w:pPr>
      <w:r w:rsidRPr="00116385">
        <w:rPr>
          <w:rFonts w:ascii="Times New Roman" w:eastAsia="Times New Roman" w:hAnsi="Times New Roman" w:cs="Times New Roman"/>
          <w:b/>
          <w:sz w:val="20"/>
          <w:szCs w:val="20"/>
          <w:u w:val="single"/>
          <w:lang w:val="sr-Cyrl-RS"/>
        </w:rPr>
        <w:t xml:space="preserve"> Правни основ за овакво поступање су члан 33.став 2. и друге одредбе Закона, којим се уређују нерегистровани субјекти и поступање инспекције према њима, у вези са чланом 32.став 2. тачка 9. Закона о заштити од  буке у животној средини, а у вези са чланом 4.став 2. Закона о привредним друштвима.</w:t>
      </w:r>
    </w:p>
    <w:p w:rsidR="0097685B" w:rsidRDefault="0097685B" w:rsidP="00116385">
      <w:pPr>
        <w:pStyle w:val="NoSpacing"/>
        <w:ind w:left="1440"/>
        <w:rPr>
          <w:rFonts w:ascii="Times New Roman" w:hAnsi="Times New Roman" w:cs="Times New Roman"/>
          <w:lang w:val="sr-Cyrl-RS"/>
        </w:rPr>
      </w:pPr>
    </w:p>
    <w:p w:rsidR="00F6521B" w:rsidRDefault="00F6521B" w:rsidP="00D67A45">
      <w:pPr>
        <w:jc w:val="center"/>
        <w:rPr>
          <w:rFonts w:ascii="Times New Roman" w:hAnsi="Times New Roman" w:cs="Times New Roman"/>
          <w:lang w:val="sr-Cyrl-RS"/>
        </w:rPr>
      </w:pPr>
    </w:p>
    <w:p w:rsidR="00D72D72" w:rsidRPr="00F6521B" w:rsidRDefault="00D72D72" w:rsidP="00D67A45">
      <w:pPr>
        <w:jc w:val="center"/>
        <w:rPr>
          <w:rFonts w:ascii="Times New Roman" w:hAnsi="Times New Roman" w:cs="Times New Roman"/>
          <w:lang w:val="sr-Cyrl-RS"/>
        </w:rPr>
      </w:pPr>
      <w:r w:rsidRPr="00F6521B">
        <w:rPr>
          <w:rFonts w:ascii="Times New Roman" w:hAnsi="Times New Roman" w:cs="Times New Roman"/>
          <w:lang w:val="sr-Cyrl-RS"/>
        </w:rPr>
        <w:t>Министарство заштите животне средине</w:t>
      </w:r>
    </w:p>
    <w:p w:rsidR="00D72D72" w:rsidRPr="00D72D72" w:rsidRDefault="00D72D72" w:rsidP="00D72D72">
      <w:pPr>
        <w:rPr>
          <w:rFonts w:ascii="Times New Roman" w:hAnsi="Times New Roman" w:cs="Times New Roman"/>
          <w:lang w:val="sr-Cyrl-RS"/>
        </w:rPr>
      </w:pPr>
      <w:r w:rsidRPr="00D72D72">
        <w:rPr>
          <w:rFonts w:ascii="Times New Roman" w:hAnsi="Times New Roman" w:cs="Times New Roman"/>
          <w:lang w:val="sr-Cyrl-RS"/>
        </w:rPr>
        <w:t>Предмет:мишљење за поступање</w:t>
      </w:r>
    </w:p>
    <w:p w:rsidR="00D72D72" w:rsidRPr="00D72D72" w:rsidRDefault="00D72D72" w:rsidP="00D72D72">
      <w:pPr>
        <w:spacing w:after="0"/>
        <w:jc w:val="both"/>
        <w:rPr>
          <w:rFonts w:ascii="Times New Roman" w:hAnsi="Times New Roman" w:cs="Times New Roman"/>
          <w:lang w:val="sr-Cyrl-RS"/>
        </w:rPr>
      </w:pPr>
      <w:r w:rsidRPr="00D72D72">
        <w:rPr>
          <w:rFonts w:ascii="Times New Roman" w:hAnsi="Times New Roman" w:cs="Times New Roman"/>
          <w:lang w:val="sr-Cyrl-RS"/>
        </w:rPr>
        <w:tab/>
        <w:t>У складу са својом стварном надлежношћу, инспектори за заштиту  животне средин</w:t>
      </w:r>
      <w:r w:rsidRPr="00D72D72">
        <w:rPr>
          <w:rFonts w:ascii="Times New Roman" w:hAnsi="Times New Roman" w:cs="Times New Roman"/>
        </w:rPr>
        <w:t>e</w:t>
      </w:r>
      <w:r w:rsidRPr="00D72D72">
        <w:rPr>
          <w:rFonts w:ascii="Times New Roman" w:hAnsi="Times New Roman" w:cs="Times New Roman"/>
          <w:lang w:val="sr-Cyrl-RS"/>
        </w:rPr>
        <w:t xml:space="preserve"> по питању загађења ваздуха, контролишу и спроводе </w:t>
      </w:r>
      <w:r w:rsidRPr="00D72D72">
        <w:rPr>
          <w:rFonts w:ascii="Times New Roman" w:hAnsi="Times New Roman" w:cs="Times New Roman"/>
          <w:b/>
          <w:lang w:val="sr-Cyrl-RS"/>
        </w:rPr>
        <w:t xml:space="preserve">одредбе Закона о заштити ваздуха („Сл. Гласник РС“ бр.36/09 и 10/13). </w:t>
      </w:r>
      <w:r w:rsidRPr="00D72D72">
        <w:rPr>
          <w:rFonts w:ascii="Times New Roman" w:hAnsi="Times New Roman" w:cs="Times New Roman"/>
          <w:lang w:val="sr-Cyrl-RS"/>
        </w:rPr>
        <w:t xml:space="preserve">Одредбом члана 3. став 1. тачка 24. је прописано да </w:t>
      </w:r>
      <w:r w:rsidRPr="00D72D72">
        <w:rPr>
          <w:rFonts w:ascii="Times New Roman" w:hAnsi="Times New Roman" w:cs="Times New Roman"/>
          <w:lang w:val="sr-Cyrl-RS"/>
        </w:rPr>
        <w:lastRenderedPageBreak/>
        <w:t>је опратер свако привредно друштво, друго правно лице или предузетник које у складу са прописима управља постројењем, а у члану 4.став 2 је прописано да привредна друштва, друга правна лица и предузетници који у обављању делатности утичу или могу утицати на квалитет ваздуха, дужни су: да обезбеде техничке мере за спречавање и смањење емисије у ваздух; планирају трошкове заштите ваздуха од загађивања у оквиру инвестиционих и производних трошкова; прате утицај своје делатности на квалитет ваздуха; обезбеде друге мере заштите, у складу са овим законом и законима којима се уређује заштита животне средине.Чланом 75. став 1.тачка 5.цитираног Закона је прописано да инспектор има право и дужност да утврђује да ли је оператер обезбедио прописана мерења емисије или нивоа загађујућих материја у ваздух и да ли води евиденцију о извршеним мерењима,а чланом 76. став1 тачка 3 цитираног закона је прописано да инспектор има овлашћења да нареди прибављање резултата мерења емисије или нивоа загађујућих материја у ваздух преко овлашћеног правног лица и привремено забрани рад ако се резултати мерења не достави на увид у остављеном року.</w:t>
      </w:r>
    </w:p>
    <w:p w:rsidR="00D72D72" w:rsidRPr="00D72D72" w:rsidRDefault="00D72D72" w:rsidP="00D72D72">
      <w:pPr>
        <w:spacing w:after="0"/>
        <w:ind w:firstLine="720"/>
        <w:jc w:val="both"/>
        <w:rPr>
          <w:rFonts w:ascii="Times New Roman" w:hAnsi="Times New Roman" w:cs="Times New Roman"/>
          <w:b/>
          <w:lang w:val="sr-Cyrl-RS"/>
        </w:rPr>
      </w:pPr>
      <w:r w:rsidRPr="00D72D72">
        <w:rPr>
          <w:rFonts w:ascii="Times New Roman" w:hAnsi="Times New Roman" w:cs="Times New Roman"/>
          <w:b/>
          <w:lang w:val="sr-Cyrl-RS"/>
        </w:rPr>
        <w:t xml:space="preserve">Градски инспектор за заштиту животне средине није надлежан </w:t>
      </w:r>
      <w:r w:rsidRPr="00D72D72">
        <w:rPr>
          <w:rFonts w:ascii="Times New Roman" w:hAnsi="Times New Roman" w:cs="Times New Roman"/>
          <w:lang w:val="sr-Cyrl-RS"/>
        </w:rPr>
        <w:t xml:space="preserve">да предузима мере заштите животне средине од испарења и непријатних мириса који настају при термичкој обради хране у угоститељским објектима из разлога што </w:t>
      </w:r>
      <w:r w:rsidRPr="00D72D72">
        <w:rPr>
          <w:rFonts w:ascii="Times New Roman" w:hAnsi="Times New Roman" w:cs="Times New Roman"/>
          <w:b/>
          <w:lang w:val="sr-Cyrl-RS"/>
        </w:rPr>
        <w:t>према</w:t>
      </w:r>
      <w:r w:rsidRPr="00D72D72">
        <w:rPr>
          <w:rFonts w:ascii="Times New Roman" w:hAnsi="Times New Roman" w:cs="Times New Roman"/>
          <w:lang w:val="sr-Cyrl-RS"/>
        </w:rPr>
        <w:t xml:space="preserve"> </w:t>
      </w:r>
      <w:r w:rsidRPr="00D72D72">
        <w:rPr>
          <w:rFonts w:ascii="Times New Roman" w:hAnsi="Times New Roman" w:cs="Times New Roman"/>
          <w:b/>
          <w:lang w:val="sr-Cyrl-RS"/>
        </w:rPr>
        <w:t xml:space="preserve">Упуству </w:t>
      </w:r>
      <w:r w:rsidRPr="00D72D72">
        <w:rPr>
          <w:rFonts w:ascii="Times New Roman" w:hAnsi="Times New Roman" w:cs="Times New Roman"/>
          <w:lang w:val="sr-Cyrl-RS"/>
        </w:rPr>
        <w:t xml:space="preserve">Министарства заштите животне средине, рударства и просторног планирања </w:t>
      </w:r>
      <w:r w:rsidRPr="00D72D72">
        <w:rPr>
          <w:rFonts w:ascii="Times New Roman" w:hAnsi="Times New Roman" w:cs="Times New Roman"/>
          <w:b/>
          <w:lang w:val="sr-Cyrl-RS"/>
        </w:rPr>
        <w:t>за примену члана 56. Закона о заштити ваздуха („Сл. Гласник РС“ бр.36/09 и 10/2013)  и достављеној /инструкцији за поступање инспектора за заштиту животне средине од 08.11.2011. године (</w:t>
      </w:r>
      <w:r w:rsidRPr="00D72D72">
        <w:rPr>
          <w:rFonts w:ascii="Times New Roman" w:hAnsi="Times New Roman" w:cs="Times New Roman"/>
          <w:lang w:val="sr-Cyrl-RS"/>
        </w:rPr>
        <w:t>објављено на веб страници Министарства</w:t>
      </w:r>
      <w:r w:rsidRPr="00D72D72">
        <w:rPr>
          <w:rFonts w:ascii="Times New Roman" w:hAnsi="Times New Roman" w:cs="Times New Roman"/>
          <w:b/>
          <w:lang w:val="sr-Cyrl-RS"/>
        </w:rPr>
        <w:t xml:space="preserve">), уређаји за термичку обраду намирница,  роштиљнице,  ресторани,  пекаре НИСУ стационарни извори загађивања у смислу члана 3. став 1. тачка 34. цитираног Закона, односно НИСУ предмет контроле општинских и градских инспектора за заштиту животне средине.  </w:t>
      </w:r>
      <w:r w:rsidRPr="00D72D72">
        <w:rPr>
          <w:rFonts w:ascii="Times New Roman" w:hAnsi="Times New Roman" w:cs="Times New Roman"/>
          <w:lang w:val="sr-Cyrl-RS"/>
        </w:rPr>
        <w:t>Проблеми везани за рад ових објеката морају се према наведеној инструкцији,</w:t>
      </w:r>
      <w:r w:rsidRPr="00D72D72">
        <w:rPr>
          <w:rFonts w:ascii="Times New Roman" w:hAnsi="Times New Roman" w:cs="Times New Roman"/>
          <w:b/>
          <w:lang w:val="sr-Cyrl-RS"/>
        </w:rPr>
        <w:t xml:space="preserve"> решавати кроз примену других прописа, као што су градске одлуке о зонирању простора, прописа из области урбанизма, санитарне заштите и противпожарне заштите.</w:t>
      </w:r>
    </w:p>
    <w:p w:rsidR="00D72D72" w:rsidRPr="00D72D72" w:rsidRDefault="00D72D72" w:rsidP="00D72D72">
      <w:pPr>
        <w:spacing w:after="0" w:line="240" w:lineRule="auto"/>
        <w:ind w:firstLine="720"/>
        <w:jc w:val="both"/>
        <w:rPr>
          <w:rFonts w:ascii="Times New Roman" w:hAnsi="Times New Roman" w:cs="Times New Roman"/>
          <w:b/>
          <w:lang w:val="sr-Cyrl-RS"/>
        </w:rPr>
      </w:pPr>
      <w:r w:rsidRPr="00D72D72">
        <w:rPr>
          <w:rFonts w:ascii="Times New Roman" w:hAnsi="Times New Roman" w:cs="Times New Roman"/>
          <w:b/>
          <w:lang w:val="sr-Cyrl-RS"/>
        </w:rPr>
        <w:t>Предлажемо да  се новим изменама Закона о заштити ваздуха, прецизније дефинише члан 56.у смислу   шта су све стационарни извори загађивања, односно да ли су роштиљнице, пекаре и др. стационарни извири загађивања, како би и према тим објектима инспектори за заштиту животне средине, предузимали мере и активности сходно својим овлашћењима из наведеног закона, а посебно везано за прибављање дозволе за рад, из разлога што око примене тога члана постоје разна тумачења и поступања.</w:t>
      </w:r>
    </w:p>
    <w:p w:rsidR="00D72D72" w:rsidRPr="00D72D72" w:rsidRDefault="00D72D72" w:rsidP="00D72D72">
      <w:pPr>
        <w:spacing w:after="0" w:line="240" w:lineRule="auto"/>
        <w:ind w:firstLine="720"/>
        <w:jc w:val="both"/>
        <w:rPr>
          <w:rFonts w:ascii="Times New Roman" w:hAnsi="Times New Roman" w:cs="Times New Roman"/>
          <w:lang w:val="sr-Cyrl-RS"/>
        </w:rPr>
      </w:pPr>
      <w:r w:rsidRPr="00D72D72">
        <w:rPr>
          <w:rFonts w:ascii="Times New Roman" w:hAnsi="Times New Roman" w:cs="Times New Roman"/>
          <w:lang w:val="sr-Cyrl-RS"/>
        </w:rPr>
        <w:t>Чланом 9.</w:t>
      </w:r>
      <w:r w:rsidRPr="00D72D72">
        <w:rPr>
          <w:rFonts w:ascii="Times New Roman" w:hAnsi="Times New Roman" w:cs="Times New Roman"/>
          <w:b/>
          <w:lang w:val="sr-Cyrl-RS"/>
        </w:rPr>
        <w:t>Закона о санитарном надзору</w:t>
      </w:r>
      <w:r w:rsidRPr="00D72D72">
        <w:rPr>
          <w:rFonts w:ascii="Times New Roman" w:hAnsi="Times New Roman" w:cs="Times New Roman"/>
          <w:lang w:val="sr-Cyrl-RS"/>
        </w:rPr>
        <w:t xml:space="preserve"> („Сл. гласник РС“ бр.125/04) је прописано да правна лица,организације и предузетници који обављају делатност у објектима који подлежу санитарном надзору, дужни су да пре почетка обављања делатности у тим објектима </w:t>
      </w:r>
      <w:r w:rsidRPr="00D72D72">
        <w:rPr>
          <w:rFonts w:ascii="Times New Roman" w:hAnsi="Times New Roman" w:cs="Times New Roman"/>
          <w:b/>
          <w:lang w:val="sr-Cyrl-RS"/>
        </w:rPr>
        <w:t>обезбеде прописане, опште, односно опште и посебне санитарне услове.</w:t>
      </w:r>
    </w:p>
    <w:p w:rsidR="00D72D72" w:rsidRPr="00D72D72" w:rsidRDefault="00D72D72" w:rsidP="00D72D72">
      <w:pPr>
        <w:spacing w:after="0" w:line="240" w:lineRule="auto"/>
        <w:ind w:firstLine="720"/>
        <w:jc w:val="both"/>
        <w:rPr>
          <w:rFonts w:ascii="Times New Roman" w:hAnsi="Times New Roman" w:cs="Times New Roman"/>
          <w:lang w:val="sr-Cyrl-RS"/>
        </w:rPr>
      </w:pPr>
      <w:r w:rsidRPr="00D72D72">
        <w:rPr>
          <w:rFonts w:ascii="Times New Roman" w:hAnsi="Times New Roman" w:cs="Times New Roman"/>
          <w:lang w:val="sr-Cyrl-RS"/>
        </w:rPr>
        <w:t xml:space="preserve">Министар надлежан за послове здравља прописује опште санитарне услове које морају да испуне сви објекти који подлежу санитарном надзору,као и посебне санитарне услове које морају да испуне објекти утврђени у члану 8.тачка 1) до 5) овог закона. </w:t>
      </w:r>
    </w:p>
    <w:p w:rsidR="00D72D72" w:rsidRPr="00D72D72" w:rsidRDefault="00D72D72" w:rsidP="00D72D72">
      <w:pPr>
        <w:spacing w:after="0" w:line="240" w:lineRule="auto"/>
        <w:ind w:firstLine="720"/>
        <w:jc w:val="both"/>
        <w:rPr>
          <w:rFonts w:ascii="Times New Roman" w:hAnsi="Times New Roman" w:cs="Times New Roman"/>
          <w:lang w:val="sr-Cyrl-RS"/>
        </w:rPr>
      </w:pPr>
      <w:r w:rsidRPr="00D72D72">
        <w:rPr>
          <w:rFonts w:ascii="Times New Roman" w:hAnsi="Times New Roman" w:cs="Times New Roman"/>
          <w:lang w:val="sr-Cyrl-RS"/>
        </w:rPr>
        <w:t xml:space="preserve"> Чланом 8.Закона о санитарном надзору  </w:t>
      </w:r>
      <w:r w:rsidRPr="00D72D72">
        <w:rPr>
          <w:rFonts w:ascii="Times New Roman" w:hAnsi="Times New Roman" w:cs="Times New Roman"/>
          <w:b/>
          <w:lang w:val="sr-Cyrl-RS"/>
        </w:rPr>
        <w:t>предвиђено под тачком 4 да објекти у којима се обавља угоститељска делатност јесу објекти који подлежу санитарном надзору,</w:t>
      </w:r>
      <w:r w:rsidRPr="00D72D72">
        <w:rPr>
          <w:rFonts w:ascii="Times New Roman" w:hAnsi="Times New Roman" w:cs="Times New Roman"/>
          <w:lang w:val="sr-Cyrl-RS"/>
        </w:rPr>
        <w:t xml:space="preserve"> те да је чланом 10. </w:t>
      </w:r>
      <w:r w:rsidRPr="00D72D72">
        <w:rPr>
          <w:rFonts w:ascii="Times New Roman" w:hAnsi="Times New Roman" w:cs="Times New Roman"/>
          <w:b/>
          <w:lang w:val="sr-Cyrl-RS"/>
        </w:rPr>
        <w:t xml:space="preserve">Правилника о општим санитарним условима које морају да испуне објекти који подлежу санитарном надзору </w:t>
      </w:r>
      <w:r w:rsidRPr="00D72D72">
        <w:rPr>
          <w:rFonts w:ascii="Times New Roman" w:hAnsi="Times New Roman" w:cs="Times New Roman"/>
          <w:lang w:val="sr-Cyrl-RS"/>
        </w:rPr>
        <w:t xml:space="preserve">(„Сл. гласник РС“бр.47/06) предвиђено да се у објекту обезбеђује природна, односно вештачка вентилација., као и да се на  отворе за вештачку вентилацију, према  условима окружења постављају  заштитне мреже </w:t>
      </w:r>
      <w:r w:rsidRPr="00D72D72">
        <w:rPr>
          <w:rFonts w:ascii="Times New Roman" w:hAnsi="Times New Roman" w:cs="Times New Roman"/>
          <w:b/>
          <w:u w:val="single"/>
          <w:lang w:val="sr-Cyrl-RS"/>
        </w:rPr>
        <w:t>односно филтери ради спречавања продора прашине, дима, штетних гасова, мириса и сл.</w:t>
      </w:r>
      <w:r w:rsidRPr="00D72D72">
        <w:rPr>
          <w:rFonts w:ascii="Times New Roman" w:hAnsi="Times New Roman" w:cs="Times New Roman"/>
          <w:lang w:val="sr-Cyrl-RS"/>
        </w:rPr>
        <w:t xml:space="preserve"> </w:t>
      </w:r>
      <w:r w:rsidRPr="00D72D72">
        <w:rPr>
          <w:rFonts w:ascii="Times New Roman" w:hAnsi="Times New Roman" w:cs="Times New Roman"/>
          <w:u w:val="single"/>
          <w:lang w:val="sr-Cyrl-RS"/>
        </w:rPr>
        <w:t xml:space="preserve">Такође се предвиђа да се прашина, дим, отпадни гасови, водена пара, и мириси одводе из објекта посебним вентилационим каналима, путем уређаја за сакупљање, </w:t>
      </w:r>
      <w:r w:rsidRPr="00D72D72">
        <w:rPr>
          <w:rFonts w:ascii="Times New Roman" w:hAnsi="Times New Roman" w:cs="Times New Roman"/>
          <w:u w:val="single"/>
          <w:lang w:val="sr-Cyrl-RS"/>
        </w:rPr>
        <w:lastRenderedPageBreak/>
        <w:t>пречишћавање и одвођење ових продуката од места настајања до коначне диспозиције, као и да се вентилациони канали и филтери морају редовно одржавати према упуству проивођача.</w:t>
      </w:r>
    </w:p>
    <w:p w:rsidR="00D72D72" w:rsidRPr="00D72D72" w:rsidRDefault="00D72D72" w:rsidP="00D72D72">
      <w:pPr>
        <w:ind w:firstLine="720"/>
        <w:jc w:val="both"/>
        <w:rPr>
          <w:rFonts w:ascii="Times New Roman" w:hAnsi="Times New Roman" w:cs="Times New Roman"/>
          <w:lang w:val="sr-Cyrl-RS"/>
        </w:rPr>
      </w:pPr>
      <w:r w:rsidRPr="00D72D72">
        <w:rPr>
          <w:rFonts w:ascii="Times New Roman" w:hAnsi="Times New Roman" w:cs="Times New Roman"/>
          <w:b/>
          <w:lang w:val="sr-Cyrl-RS"/>
        </w:rPr>
        <w:t>Како се из наведених прописа види</w:t>
      </w:r>
      <w:r w:rsidRPr="00D72D72">
        <w:rPr>
          <w:rFonts w:ascii="Times New Roman" w:hAnsi="Times New Roman" w:cs="Times New Roman"/>
          <w:lang w:val="sr-Cyrl-RS"/>
        </w:rPr>
        <w:t xml:space="preserve"> да је контрола услова одвођења прашине дима отпадних гасова, водених пара  и мириса</w:t>
      </w:r>
      <w:r w:rsidRPr="00D72D72">
        <w:rPr>
          <w:rFonts w:ascii="Times New Roman" w:hAnsi="Times New Roman" w:cs="Times New Roman"/>
          <w:b/>
          <w:lang w:val="sr-Cyrl-RS"/>
        </w:rPr>
        <w:t xml:space="preserve"> у надлежности санитарног инспектора,</w:t>
      </w:r>
      <w:r w:rsidRPr="00D72D72">
        <w:rPr>
          <w:rFonts w:ascii="Times New Roman" w:hAnsi="Times New Roman" w:cs="Times New Roman"/>
          <w:lang w:val="sr-Cyrl-RS"/>
        </w:rPr>
        <w:t xml:space="preserve"> то смо  пријаве по питању ширења непријатних мириса услед рада угоститељских објеката </w:t>
      </w:r>
      <w:r w:rsidRPr="00D72D72">
        <w:rPr>
          <w:rFonts w:ascii="Times New Roman" w:hAnsi="Times New Roman" w:cs="Times New Roman"/>
          <w:b/>
          <w:lang w:val="sr-Cyrl-RS"/>
        </w:rPr>
        <w:t>прослеђивали Покрајинском секртаријату за здраство, Одељење за санитарну инспкцију</w:t>
      </w:r>
      <w:r w:rsidRPr="00D72D72">
        <w:rPr>
          <w:rFonts w:ascii="Times New Roman" w:hAnsi="Times New Roman" w:cs="Times New Roman"/>
          <w:lang w:val="sr-Cyrl-RS"/>
        </w:rPr>
        <w:t>, Булевар Михајла Пупина бр.25 на даљу надлежност и поступање.</w:t>
      </w:r>
    </w:p>
    <w:p w:rsidR="00D72D72" w:rsidRPr="00D72D72" w:rsidRDefault="00D72D72" w:rsidP="00D72D72">
      <w:pPr>
        <w:spacing w:before="240" w:after="120" w:line="240" w:lineRule="auto"/>
        <w:ind w:firstLine="720"/>
        <w:jc w:val="center"/>
        <w:rPr>
          <w:rFonts w:ascii="Times New Roman" w:hAnsi="Times New Roman" w:cs="Times New Roman"/>
        </w:rPr>
      </w:pPr>
      <w:r w:rsidRPr="00D72D72">
        <w:rPr>
          <w:rFonts w:ascii="Times New Roman" w:hAnsi="Times New Roman" w:cs="Times New Roman"/>
          <w:lang w:val="sr-Cyrl-RS"/>
        </w:rPr>
        <w:t>Закон о туризму („Сл. гласник РС“бр</w:t>
      </w:r>
      <w:r w:rsidRPr="00D72D72">
        <w:rPr>
          <w:rFonts w:ascii="Times New Roman" w:hAnsi="Times New Roman" w:cs="Times New Roman"/>
        </w:rPr>
        <w:t>.</w:t>
      </w:r>
      <w:r w:rsidRPr="00D72D72">
        <w:rPr>
          <w:rFonts w:ascii="Times New Roman" w:hAnsi="Times New Roman" w:cs="Times New Roman"/>
          <w:lang w:val="sr-Cyrl-RS"/>
        </w:rPr>
        <w:t>36/2009, 88/2010, 99/2011-др.закон, 93/12 и 84/15),  прописује</w:t>
      </w:r>
    </w:p>
    <w:p w:rsidR="00D72D72" w:rsidRPr="00D72D72" w:rsidRDefault="00D72D72" w:rsidP="00D72D72">
      <w:pPr>
        <w:spacing w:before="240" w:after="120" w:line="240" w:lineRule="auto"/>
        <w:jc w:val="center"/>
        <w:rPr>
          <w:rFonts w:ascii="Times New Roman" w:eastAsia="Times New Roman" w:hAnsi="Times New Roman" w:cs="Times New Roman"/>
          <w:b/>
          <w:bCs/>
          <w:lang w:val="sr-Cyrl-RS"/>
        </w:rPr>
      </w:pPr>
      <w:r w:rsidRPr="00D72D72">
        <w:rPr>
          <w:rFonts w:ascii="Times New Roman" w:hAnsi="Times New Roman" w:cs="Times New Roman"/>
          <w:lang w:val="sr-Cyrl-RS"/>
        </w:rPr>
        <w:t xml:space="preserve"> </w:t>
      </w:r>
      <w:r w:rsidRPr="00D72D72">
        <w:rPr>
          <w:rFonts w:ascii="Times New Roman" w:eastAsia="Times New Roman" w:hAnsi="Times New Roman" w:cs="Times New Roman"/>
          <w:b/>
          <w:bCs/>
        </w:rPr>
        <w:t xml:space="preserve">Član 118 </w:t>
      </w:r>
    </w:p>
    <w:p w:rsidR="00D72D72" w:rsidRPr="00D72D72" w:rsidRDefault="00D72D72" w:rsidP="00D72D72">
      <w:pPr>
        <w:spacing w:after="0" w:line="240" w:lineRule="auto"/>
        <w:jc w:val="both"/>
        <w:rPr>
          <w:rFonts w:ascii="Times New Roman" w:eastAsia="Times New Roman" w:hAnsi="Times New Roman" w:cs="Times New Roman"/>
        </w:rPr>
      </w:pPr>
      <w:r w:rsidRPr="00D72D72">
        <w:rPr>
          <w:rFonts w:ascii="Times New Roman" w:eastAsia="Times New Roman" w:hAnsi="Times New Roman" w:cs="Times New Roman"/>
        </w:rPr>
        <w:t xml:space="preserve">Inspekcijski nadzor nad  primenom ovog zakona vrši ministarstvo preko turističkih inspektora. </w:t>
      </w:r>
    </w:p>
    <w:p w:rsidR="00D72D72" w:rsidRPr="00D72D72" w:rsidRDefault="00D72D72" w:rsidP="00D72D72">
      <w:pPr>
        <w:spacing w:after="0" w:line="240" w:lineRule="auto"/>
        <w:jc w:val="both"/>
        <w:rPr>
          <w:rFonts w:ascii="Times New Roman" w:eastAsia="Times New Roman" w:hAnsi="Times New Roman" w:cs="Times New Roman"/>
        </w:rPr>
      </w:pPr>
      <w:r w:rsidRPr="00D72D72">
        <w:rPr>
          <w:rFonts w:ascii="Times New Roman" w:eastAsia="Times New Roman" w:hAnsi="Times New Roman" w:cs="Times New Roman"/>
        </w:rPr>
        <w:t xml:space="preserve">Inspekcijski nadzor nad  primenom ovog zakona u delu ispunjenosti sanitarno-higijenskih i zdravstvenih uslova u objektima u kojima se obavlja ugostiteljska delatnost, kao i u objektima, odnosno prostorijama u kojima se pružaju ugostiteljske usluge smeštaja i ishrane u domaćoj radinosti i seoskim turističkim domaćinstvima vrši ministarstvo nadležno za poslove zdravlja preko sanitarnih inspektora. </w:t>
      </w:r>
    </w:p>
    <w:p w:rsidR="00D72D72" w:rsidRPr="00D72D72" w:rsidRDefault="00D72D72" w:rsidP="00D72D72">
      <w:pPr>
        <w:spacing w:after="0" w:line="240" w:lineRule="auto"/>
        <w:jc w:val="both"/>
        <w:rPr>
          <w:rFonts w:ascii="Times New Roman" w:eastAsia="Times New Roman" w:hAnsi="Times New Roman" w:cs="Times New Roman"/>
          <w:b/>
        </w:rPr>
      </w:pPr>
      <w:r w:rsidRPr="00D72D72">
        <w:rPr>
          <w:rFonts w:ascii="Times New Roman" w:eastAsia="Times New Roman" w:hAnsi="Times New Roman" w:cs="Times New Roman"/>
          <w:b/>
        </w:rPr>
        <w:t xml:space="preserve">Inspekcijski nadzor nad primenom ovog zakona u delu kojim se uređuje zaštita životne sredine vrši ministarstvo nadležno za poslove zaštite životne sredine preko inspektora za zaštitu životne sredine. </w:t>
      </w:r>
    </w:p>
    <w:p w:rsidR="00D72D72" w:rsidRPr="00D72D72" w:rsidRDefault="00D72D72" w:rsidP="00D72D72">
      <w:pPr>
        <w:spacing w:after="0" w:line="240" w:lineRule="auto"/>
        <w:jc w:val="both"/>
        <w:rPr>
          <w:rFonts w:ascii="Times New Roman" w:eastAsia="Times New Roman" w:hAnsi="Times New Roman" w:cs="Times New Roman"/>
        </w:rPr>
      </w:pPr>
      <w:r w:rsidRPr="00D72D72">
        <w:rPr>
          <w:rFonts w:ascii="Times New Roman" w:eastAsia="Times New Roman" w:hAnsi="Times New Roman" w:cs="Times New Roman"/>
        </w:rPr>
        <w:t>Inspekcijski nadzor nad primenom ovog zakona</w:t>
      </w:r>
      <w:r w:rsidRPr="00D72D72">
        <w:rPr>
          <w:rFonts w:ascii="Times New Roman" w:eastAsia="Times New Roman" w:hAnsi="Times New Roman" w:cs="Times New Roman"/>
          <w:b/>
        </w:rPr>
        <w:t xml:space="preserve"> vrši jedinica lokalne samouprave preko ovlašćenih inspektora </w:t>
      </w:r>
      <w:r w:rsidRPr="00D72D72">
        <w:rPr>
          <w:rFonts w:ascii="Times New Roman" w:eastAsia="Times New Roman" w:hAnsi="Times New Roman" w:cs="Times New Roman"/>
        </w:rPr>
        <w:t xml:space="preserve">u delu kojim se uređuje: </w:t>
      </w:r>
    </w:p>
    <w:p w:rsidR="00D72D72" w:rsidRPr="00D72D72" w:rsidRDefault="00D72D72" w:rsidP="00D72D72">
      <w:pPr>
        <w:spacing w:after="0" w:line="240" w:lineRule="auto"/>
        <w:jc w:val="both"/>
        <w:rPr>
          <w:rFonts w:ascii="Times New Roman" w:eastAsia="Times New Roman" w:hAnsi="Times New Roman" w:cs="Times New Roman"/>
          <w:b/>
        </w:rPr>
      </w:pPr>
      <w:r w:rsidRPr="00D72D72">
        <w:rPr>
          <w:rFonts w:ascii="Times New Roman" w:eastAsia="Times New Roman" w:hAnsi="Times New Roman" w:cs="Times New Roman"/>
        </w:rPr>
        <w:t xml:space="preserve">7) ispunjenost propisanih uslova u pogledu uređenja i opremanja ugostiteljskog objekta, </w:t>
      </w:r>
      <w:r w:rsidRPr="00D72D72">
        <w:rPr>
          <w:rFonts w:ascii="Times New Roman" w:eastAsia="Times New Roman" w:hAnsi="Times New Roman" w:cs="Times New Roman"/>
          <w:b/>
        </w:rPr>
        <w:t xml:space="preserve">koji se odnose na odvođenje dima, pare i mirisa, kao i drugih neprijatnih emisija; </w:t>
      </w:r>
    </w:p>
    <w:p w:rsidR="00D72D72" w:rsidRPr="00D72D72" w:rsidRDefault="00D72D72" w:rsidP="00D72D72">
      <w:pPr>
        <w:spacing w:after="0" w:line="240" w:lineRule="auto"/>
        <w:jc w:val="both"/>
        <w:rPr>
          <w:rFonts w:ascii="Times New Roman" w:eastAsia="Times New Roman" w:hAnsi="Times New Roman" w:cs="Times New Roman"/>
        </w:rPr>
      </w:pPr>
      <w:r w:rsidRPr="00D72D72">
        <w:rPr>
          <w:rFonts w:ascii="Times New Roman" w:eastAsia="Times New Roman" w:hAnsi="Times New Roman" w:cs="Times New Roman"/>
        </w:rPr>
        <w:t xml:space="preserve">8) ispunjenost propisanih uslova u pogledu uređenja i opremanja ugostiteljskog objekta u kojima se emituje muzika ili izvodi zabavni program, a kojima se </w:t>
      </w:r>
      <w:r w:rsidRPr="00D72D72">
        <w:rPr>
          <w:rFonts w:ascii="Times New Roman" w:eastAsia="Times New Roman" w:hAnsi="Times New Roman" w:cs="Times New Roman"/>
          <w:b/>
        </w:rPr>
        <w:t>obezbeđuje zaštita</w:t>
      </w:r>
      <w:r w:rsidRPr="00D72D72">
        <w:rPr>
          <w:rFonts w:ascii="Times New Roman" w:eastAsia="Times New Roman" w:hAnsi="Times New Roman" w:cs="Times New Roman"/>
        </w:rPr>
        <w:t xml:space="preserve"> </w:t>
      </w:r>
      <w:r w:rsidRPr="00D72D72">
        <w:rPr>
          <w:rFonts w:ascii="Times New Roman" w:eastAsia="Times New Roman" w:hAnsi="Times New Roman" w:cs="Times New Roman"/>
          <w:b/>
        </w:rPr>
        <w:t>od buke;</w:t>
      </w:r>
      <w:r w:rsidRPr="00D72D72">
        <w:rPr>
          <w:rFonts w:ascii="Times New Roman" w:eastAsia="Times New Roman" w:hAnsi="Times New Roman" w:cs="Times New Roman"/>
        </w:rPr>
        <w:t xml:space="preserve"> </w:t>
      </w:r>
    </w:p>
    <w:p w:rsidR="00D72D72" w:rsidRPr="00D72D72" w:rsidRDefault="00D72D72" w:rsidP="00D72D72">
      <w:pPr>
        <w:spacing w:after="0" w:line="240" w:lineRule="auto"/>
        <w:jc w:val="both"/>
        <w:rPr>
          <w:rFonts w:ascii="Times New Roman" w:eastAsia="Times New Roman" w:hAnsi="Times New Roman" w:cs="Times New Roman"/>
        </w:rPr>
      </w:pPr>
      <w:r w:rsidRPr="00D72D72">
        <w:rPr>
          <w:rFonts w:ascii="Times New Roman" w:eastAsia="Times New Roman" w:hAnsi="Times New Roman" w:cs="Times New Roman"/>
        </w:rPr>
        <w:t xml:space="preserve">9) ispunjenost propisanih uslova u ugostiteljskom objektu, kao i način obavljanja ugostiteljske delatnosti u ugostiteljskom objektu, </w:t>
      </w:r>
      <w:r w:rsidRPr="00D72D72">
        <w:rPr>
          <w:rFonts w:ascii="Times New Roman" w:eastAsia="Times New Roman" w:hAnsi="Times New Roman" w:cs="Times New Roman"/>
          <w:b/>
        </w:rPr>
        <w:t>koji se nalazi u stambenoj zgradi</w:t>
      </w:r>
      <w:r w:rsidRPr="00D72D72">
        <w:rPr>
          <w:rFonts w:ascii="Times New Roman" w:eastAsia="Times New Roman" w:hAnsi="Times New Roman" w:cs="Times New Roman"/>
        </w:rPr>
        <w:t xml:space="preserve">; </w:t>
      </w:r>
    </w:p>
    <w:p w:rsidR="00D72D72" w:rsidRPr="00D72D72" w:rsidRDefault="00D72D72" w:rsidP="00D72D72">
      <w:pPr>
        <w:spacing w:after="0" w:line="240" w:lineRule="auto"/>
        <w:jc w:val="both"/>
        <w:rPr>
          <w:rFonts w:ascii="Times New Roman" w:eastAsia="Times New Roman" w:hAnsi="Times New Roman" w:cs="Times New Roman"/>
        </w:rPr>
      </w:pPr>
      <w:r w:rsidRPr="00D72D72">
        <w:rPr>
          <w:rFonts w:ascii="Times New Roman" w:eastAsia="Times New Roman" w:hAnsi="Times New Roman" w:cs="Times New Roman"/>
        </w:rPr>
        <w:t xml:space="preserve">Poslove iz stava 7. ovog člana jedinica lokalne samouprave obavlja kao povereni posao. </w:t>
      </w:r>
    </w:p>
    <w:p w:rsidR="00D72D72" w:rsidRPr="00D72D72" w:rsidRDefault="00D72D72" w:rsidP="00D72D72">
      <w:pPr>
        <w:spacing w:after="0" w:line="240" w:lineRule="auto"/>
        <w:jc w:val="both"/>
        <w:rPr>
          <w:rFonts w:ascii="Times New Roman" w:eastAsia="Times New Roman" w:hAnsi="Times New Roman" w:cs="Times New Roman"/>
          <w:lang w:val="sr-Cyrl-RS"/>
        </w:rPr>
      </w:pPr>
      <w:r w:rsidRPr="00D72D72">
        <w:rPr>
          <w:rFonts w:ascii="Times New Roman" w:eastAsia="Times New Roman" w:hAnsi="Times New Roman" w:cs="Times New Roman"/>
        </w:rPr>
        <w:t xml:space="preserve">Sanitarni inspektori, lovni inspektori, </w:t>
      </w:r>
      <w:r w:rsidRPr="00D72D72">
        <w:rPr>
          <w:rFonts w:ascii="Times New Roman" w:eastAsia="Times New Roman" w:hAnsi="Times New Roman" w:cs="Times New Roman"/>
          <w:b/>
        </w:rPr>
        <w:t>inspektori za zaštitu životne sredine,</w:t>
      </w:r>
      <w:r w:rsidRPr="00D72D72">
        <w:rPr>
          <w:rFonts w:ascii="Times New Roman" w:eastAsia="Times New Roman" w:hAnsi="Times New Roman" w:cs="Times New Roman"/>
        </w:rPr>
        <w:t xml:space="preserve"> saobraćajni inspektori i inspektori jedinice lokalne samouprave </w:t>
      </w:r>
      <w:r w:rsidRPr="00D72D72">
        <w:rPr>
          <w:rFonts w:ascii="Times New Roman" w:eastAsia="Times New Roman" w:hAnsi="Times New Roman" w:cs="Times New Roman"/>
          <w:b/>
        </w:rPr>
        <w:t>imaju prava, dužnosti i ovlašćenja turističkog</w:t>
      </w:r>
      <w:r w:rsidRPr="00D72D72">
        <w:rPr>
          <w:rFonts w:ascii="Times New Roman" w:eastAsia="Times New Roman" w:hAnsi="Times New Roman" w:cs="Times New Roman"/>
        </w:rPr>
        <w:t xml:space="preserve"> inspektora utvrđena ovim zakonom koja se odnose na njihovu oblast inspekcijskog nadzora.</w:t>
      </w:r>
    </w:p>
    <w:p w:rsidR="00D72D72" w:rsidRPr="00D72D72" w:rsidRDefault="00D72D72" w:rsidP="00D72D72">
      <w:pPr>
        <w:spacing w:after="0"/>
        <w:ind w:firstLine="720"/>
        <w:jc w:val="both"/>
        <w:rPr>
          <w:rFonts w:ascii="Times New Roman" w:hAnsi="Times New Roman" w:cs="Times New Roman"/>
          <w:b/>
          <w:lang w:val="sr-Cyrl-RS"/>
        </w:rPr>
      </w:pPr>
      <w:r w:rsidRPr="00D72D72">
        <w:rPr>
          <w:rFonts w:ascii="Times New Roman" w:hAnsi="Times New Roman" w:cs="Times New Roman"/>
          <w:b/>
          <w:lang w:val="sr-Cyrl-RS"/>
        </w:rPr>
        <w:t xml:space="preserve"> Напомињемо да је надлежност инспектора за заштиту животне средине дефинисана материјалним законима из области заштите животне средине као што су Закон о заштити животне средине, Закон о заштити ваздуха, као и други закони. Наведеним законима су прописана права, дужности и овлашћења инспектора за заштиту животне средине у оквиру којих они и поступају.</w:t>
      </w:r>
    </w:p>
    <w:p w:rsidR="00D72D72" w:rsidRPr="00D72D72" w:rsidRDefault="00D72D72" w:rsidP="00D72D72">
      <w:pPr>
        <w:ind w:firstLine="720"/>
        <w:jc w:val="both"/>
        <w:rPr>
          <w:rFonts w:ascii="Times New Roman" w:hAnsi="Times New Roman" w:cs="Times New Roman"/>
          <w:b/>
          <w:lang w:val="sr-Cyrl-RS"/>
        </w:rPr>
      </w:pPr>
      <w:r w:rsidRPr="00D72D72">
        <w:rPr>
          <w:rFonts w:ascii="Times New Roman" w:hAnsi="Times New Roman" w:cs="Times New Roman"/>
          <w:b/>
          <w:lang w:val="sr-Cyrl-RS"/>
        </w:rPr>
        <w:t>Из свега горе изнетог молимо Вас да нам одговорите на питања:</w:t>
      </w:r>
    </w:p>
    <w:p w:rsidR="00D72D72" w:rsidRPr="00D72D72" w:rsidRDefault="00D72D72" w:rsidP="00D72D72">
      <w:pPr>
        <w:numPr>
          <w:ilvl w:val="0"/>
          <w:numId w:val="23"/>
        </w:numPr>
        <w:contextualSpacing/>
        <w:jc w:val="both"/>
        <w:rPr>
          <w:rFonts w:ascii="Times New Roman" w:hAnsi="Times New Roman" w:cs="Times New Roman"/>
          <w:b/>
          <w:lang w:val="sr-Cyrl-RS"/>
        </w:rPr>
      </w:pPr>
      <w:r w:rsidRPr="00D72D72">
        <w:rPr>
          <w:rFonts w:ascii="Times New Roman" w:hAnsi="Times New Roman" w:cs="Times New Roman"/>
          <w:b/>
          <w:lang w:val="sr-Cyrl-RS"/>
        </w:rPr>
        <w:t>да ли горе наведена Инструкција за поступање инспектора за заштиту животне средине од 08.11.2011. године (</w:t>
      </w:r>
      <w:r w:rsidRPr="00D72D72">
        <w:rPr>
          <w:rFonts w:ascii="Times New Roman" w:hAnsi="Times New Roman" w:cs="Times New Roman"/>
          <w:lang w:val="sr-Cyrl-RS"/>
        </w:rPr>
        <w:t>објављено на веб страници Министарства</w:t>
      </w:r>
      <w:r w:rsidRPr="00D72D72">
        <w:rPr>
          <w:rFonts w:ascii="Times New Roman" w:hAnsi="Times New Roman" w:cs="Times New Roman"/>
          <w:b/>
          <w:lang w:val="sr-Cyrl-RS"/>
        </w:rPr>
        <w:t>), и даље валидна, с обзиром да је на снази нова Уредба?</w:t>
      </w:r>
    </w:p>
    <w:p w:rsidR="00D72D72" w:rsidRPr="00D72D72" w:rsidRDefault="00D72D72" w:rsidP="00D72D72">
      <w:pPr>
        <w:numPr>
          <w:ilvl w:val="0"/>
          <w:numId w:val="23"/>
        </w:numPr>
        <w:contextualSpacing/>
        <w:jc w:val="both"/>
        <w:rPr>
          <w:rFonts w:ascii="Times New Roman" w:hAnsi="Times New Roman" w:cs="Times New Roman"/>
          <w:b/>
          <w:lang w:val="sr-Cyrl-RS"/>
        </w:rPr>
      </w:pPr>
      <w:r w:rsidRPr="00D72D72">
        <w:rPr>
          <w:rFonts w:ascii="Times New Roman" w:hAnsi="Times New Roman" w:cs="Times New Roman"/>
          <w:b/>
          <w:lang w:val="sr-Cyrl-RS"/>
        </w:rPr>
        <w:t>Да ли пекаре, ћевабџинице, роштиљнице, печењаре и други угоститњљски објекти где се врши термичка обрада хране потребно прибављање дозволе за рад у складу са чланом 56 Закона?</w:t>
      </w:r>
    </w:p>
    <w:p w:rsidR="00D72D72" w:rsidRPr="00D72D72" w:rsidRDefault="00D72D72" w:rsidP="00D72D72">
      <w:pPr>
        <w:numPr>
          <w:ilvl w:val="0"/>
          <w:numId w:val="23"/>
        </w:numPr>
        <w:contextualSpacing/>
        <w:jc w:val="both"/>
        <w:rPr>
          <w:rFonts w:ascii="Times New Roman" w:hAnsi="Times New Roman" w:cs="Times New Roman"/>
          <w:b/>
          <w:lang w:val="sr-Cyrl-RS"/>
        </w:rPr>
      </w:pPr>
      <w:r w:rsidRPr="00D72D72">
        <w:rPr>
          <w:rFonts w:ascii="Times New Roman" w:hAnsi="Times New Roman" w:cs="Times New Roman"/>
          <w:b/>
          <w:lang w:val="sr-Cyrl-RS"/>
        </w:rPr>
        <w:lastRenderedPageBreak/>
        <w:t>Која инспекција је надлежна за поступање по пријавама које се односе на одвођење непријатних  мириса, дима, пара и испарења из угоститњљских објеката где се врши термичка обрада хране?</w:t>
      </w:r>
      <w:r w:rsidRPr="00D72D72">
        <w:rPr>
          <w:rFonts w:ascii="Times New Roman" w:eastAsia="Times New Roman" w:hAnsi="Times New Roman" w:cs="Times New Roman"/>
          <w:b/>
          <w:bCs/>
          <w:color w:val="FFE8BF"/>
          <w:lang w:val="sr-Cyrl-RS"/>
        </w:rPr>
        <w:t>и</w:t>
      </w:r>
      <w:r w:rsidRPr="00D72D72">
        <w:rPr>
          <w:rFonts w:ascii="Times New Roman" w:eastAsia="Times New Roman" w:hAnsi="Times New Roman" w:cs="Times New Roman"/>
          <w:b/>
          <w:bCs/>
          <w:color w:val="FFE8BF"/>
        </w:rPr>
        <w:t>Iy</w:t>
      </w:r>
      <w:r w:rsidRPr="00D72D72">
        <w:rPr>
          <w:rFonts w:ascii="Times New Roman" w:eastAsia="Times New Roman" w:hAnsi="Times New Roman" w:cs="Times New Roman"/>
          <w:b/>
          <w:bCs/>
          <w:color w:val="FFE8BF"/>
          <w:lang w:val="sr-Cyrl-RS"/>
        </w:rPr>
        <w:t>Из свппега горе наведеног ј</w:t>
      </w:r>
      <w:r w:rsidRPr="00D72D72">
        <w:rPr>
          <w:rFonts w:ascii="Times New Roman" w:eastAsia="Times New Roman" w:hAnsi="Times New Roman" w:cs="Times New Roman"/>
          <w:b/>
          <w:bCs/>
          <w:color w:val="FFE8BF"/>
        </w:rPr>
        <w:t>ZAKON</w:t>
      </w:r>
    </w:p>
    <w:p w:rsidR="00D72D72" w:rsidRPr="00D72D72" w:rsidRDefault="00D72D72" w:rsidP="00D72D72">
      <w:pPr>
        <w:ind w:firstLine="720"/>
        <w:jc w:val="both"/>
        <w:rPr>
          <w:rFonts w:ascii="Times New Roman" w:hAnsi="Times New Roman" w:cs="Times New Roman"/>
          <w:b/>
          <w:lang w:val="sr-Cyrl-RS"/>
        </w:rPr>
      </w:pPr>
      <w:r w:rsidRPr="00D72D72">
        <w:rPr>
          <w:rFonts w:ascii="Times New Roman" w:hAnsi="Times New Roman" w:cs="Times New Roman"/>
          <w:b/>
          <w:lang w:val="sr-Cyrl-RS"/>
        </w:rPr>
        <w:t>Мишљења смо да би Министарство заштите животне средине, Минстарство здравља и Министарство трговине, туризма и телекомуникација, требали да се договоре око поступања.</w:t>
      </w:r>
    </w:p>
    <w:p w:rsidR="00D67A45" w:rsidRPr="00F6521B" w:rsidRDefault="00D67A45" w:rsidP="00D67A45">
      <w:pPr>
        <w:spacing w:after="0" w:line="240" w:lineRule="auto"/>
        <w:jc w:val="center"/>
        <w:rPr>
          <w:rFonts w:ascii="Times New Roman" w:hAnsi="Times New Roman" w:cs="Times New Roman"/>
        </w:rPr>
      </w:pPr>
      <w:r w:rsidRPr="00F6521B">
        <w:rPr>
          <w:rFonts w:ascii="Times New Roman" w:hAnsi="Times New Roman" w:cs="Times New Roman"/>
          <w:lang w:val="sr-Cyrl-RS"/>
        </w:rPr>
        <w:t>Министарство заштите животне средине</w:t>
      </w:r>
    </w:p>
    <w:p w:rsidR="00D67A45" w:rsidRPr="00F6521B" w:rsidRDefault="00D67A45" w:rsidP="00D67A45">
      <w:pPr>
        <w:spacing w:after="0" w:line="240" w:lineRule="auto"/>
        <w:jc w:val="center"/>
        <w:rPr>
          <w:rFonts w:ascii="Times New Roman" w:hAnsi="Times New Roman" w:cs="Times New Roman"/>
          <w:lang w:val="sr-Cyrl-RS"/>
        </w:rPr>
      </w:pPr>
      <w:r w:rsidRPr="00F6521B">
        <w:rPr>
          <w:rFonts w:ascii="Times New Roman" w:hAnsi="Times New Roman" w:cs="Times New Roman"/>
          <w:lang w:val="sr-Cyrl-RS"/>
        </w:rPr>
        <w:t>Сектор за управљање отпадом и отпадним водама</w:t>
      </w:r>
    </w:p>
    <w:p w:rsidR="00D67A45" w:rsidRPr="00F6521B" w:rsidRDefault="00D67A45" w:rsidP="00D67A45">
      <w:pPr>
        <w:spacing w:after="0" w:line="240" w:lineRule="auto"/>
        <w:jc w:val="center"/>
        <w:rPr>
          <w:rFonts w:ascii="Times New Roman" w:hAnsi="Times New Roman" w:cs="Times New Roman"/>
        </w:rPr>
      </w:pPr>
      <w:r w:rsidRPr="00F6521B">
        <w:rPr>
          <w:rFonts w:ascii="Times New Roman" w:hAnsi="Times New Roman" w:cs="Times New Roman"/>
          <w:lang w:val="sr-Cyrl-RS"/>
        </w:rPr>
        <w:t>Омладинских бригада 1</w:t>
      </w:r>
    </w:p>
    <w:p w:rsidR="00D67A45" w:rsidRPr="00F6521B" w:rsidRDefault="00D67A45" w:rsidP="00D67A45">
      <w:pPr>
        <w:spacing w:after="0" w:line="240" w:lineRule="auto"/>
        <w:jc w:val="center"/>
        <w:rPr>
          <w:rFonts w:ascii="Times New Roman" w:hAnsi="Times New Roman" w:cs="Times New Roman"/>
          <w:lang w:val="sr-Cyrl-RS"/>
        </w:rPr>
      </w:pPr>
      <w:r w:rsidRPr="00F6521B">
        <w:rPr>
          <w:rFonts w:ascii="Times New Roman" w:hAnsi="Times New Roman" w:cs="Times New Roman"/>
          <w:lang w:val="sr-Cyrl-RS"/>
        </w:rPr>
        <w:t>11070 Нови Београд</w:t>
      </w:r>
    </w:p>
    <w:p w:rsidR="00D67A45" w:rsidRPr="00D67A45" w:rsidRDefault="00D67A45" w:rsidP="00D67A45">
      <w:pPr>
        <w:rPr>
          <w:rFonts w:ascii="Times New Roman" w:hAnsi="Times New Roman" w:cs="Times New Roman"/>
          <w:lang w:val="sr-Cyrl-RS"/>
        </w:rPr>
      </w:pPr>
    </w:p>
    <w:p w:rsidR="00D67A45" w:rsidRPr="00D67A45" w:rsidRDefault="00D67A45" w:rsidP="00D67A45">
      <w:pPr>
        <w:rPr>
          <w:rFonts w:ascii="Times New Roman" w:hAnsi="Times New Roman" w:cs="Times New Roman"/>
          <w:lang w:val="sr-Cyrl-RS"/>
        </w:rPr>
      </w:pPr>
      <w:r w:rsidRPr="00D67A45">
        <w:rPr>
          <w:rFonts w:ascii="Times New Roman" w:hAnsi="Times New Roman" w:cs="Times New Roman"/>
          <w:lang w:val="sr-Cyrl-RS"/>
        </w:rPr>
        <w:t>Предмет: мишљење и став  за поступање инспектора за заштиту животне средине јединице локалне самоуправе</w:t>
      </w:r>
    </w:p>
    <w:p w:rsidR="00D67A45" w:rsidRPr="00D67A45" w:rsidRDefault="00D67A45" w:rsidP="00D67A45">
      <w:pPr>
        <w:ind w:firstLine="720"/>
        <w:jc w:val="both"/>
        <w:rPr>
          <w:rFonts w:ascii="Times New Roman" w:eastAsia="Times New Roman" w:hAnsi="Times New Roman" w:cs="Times New Roman"/>
          <w:b/>
          <w:lang w:val="sr-Cyrl-RS"/>
        </w:rPr>
      </w:pPr>
      <w:r w:rsidRPr="00D67A45">
        <w:rPr>
          <w:rFonts w:ascii="Times New Roman" w:hAnsi="Times New Roman" w:cs="Times New Roman"/>
          <w:lang w:val="sr-Cyrl-RS"/>
        </w:rPr>
        <w:t>Инспекција за заштиту животне средине, добија у последње време пријаве у вези дивљих депонија које се налазе на парцелама у</w:t>
      </w:r>
      <w:r w:rsidRPr="00D67A45">
        <w:rPr>
          <w:rFonts w:ascii="Times New Roman" w:hAnsi="Times New Roman" w:cs="Times New Roman"/>
          <w:b/>
          <w:lang w:val="sr-Cyrl-RS"/>
        </w:rPr>
        <w:t xml:space="preserve"> приватној својини</w:t>
      </w:r>
      <w:r w:rsidRPr="00D67A45">
        <w:rPr>
          <w:rFonts w:ascii="Times New Roman" w:hAnsi="Times New Roman" w:cs="Times New Roman"/>
          <w:lang w:val="sr-Cyrl-RS"/>
        </w:rPr>
        <w:t xml:space="preserve">, те да изда налог за чишћење истих. Одредбама  члана 3,  4 и  5 став 1 тачка 5а , </w:t>
      </w:r>
      <w:r w:rsidRPr="00D67A45">
        <w:rPr>
          <w:rFonts w:ascii="Times New Roman" w:eastAsia="Times New Roman" w:hAnsi="Times New Roman" w:cs="Times New Roman"/>
        </w:rPr>
        <w:t>Закона о управљању отпадом („Сл. Гласник РС“ бр.36/2009, 88/2010 и 14/2016)</w:t>
      </w:r>
      <w:r w:rsidRPr="00D67A45">
        <w:rPr>
          <w:rFonts w:ascii="Times New Roman" w:eastAsia="Times New Roman" w:hAnsi="Times New Roman" w:cs="Times New Roman"/>
          <w:lang w:val="sr-Cyrl-RS"/>
        </w:rPr>
        <w:t xml:space="preserve">, прописано је између осталог и  </w:t>
      </w:r>
      <w:r w:rsidRPr="00D67A45">
        <w:rPr>
          <w:rFonts w:ascii="Times New Roman" w:hAnsi="Times New Roman" w:cs="Times New Roman"/>
          <w:b/>
          <w:lang w:val="sr-Cyrl-RS"/>
        </w:rPr>
        <w:t>дивља депонија-</w:t>
      </w:r>
      <w:r w:rsidRPr="00D67A45">
        <w:rPr>
          <w:rFonts w:ascii="Times New Roman" w:hAnsi="Times New Roman" w:cs="Times New Roman"/>
          <w:lang w:val="sr-Cyrl-RS"/>
        </w:rPr>
        <w:t xml:space="preserve">јесте  место, </w:t>
      </w:r>
      <w:r w:rsidRPr="00D67A45">
        <w:rPr>
          <w:rFonts w:ascii="Times New Roman" w:hAnsi="Times New Roman" w:cs="Times New Roman"/>
          <w:b/>
          <w:lang w:val="sr-Cyrl-RS"/>
        </w:rPr>
        <w:t>јавна површина</w:t>
      </w:r>
      <w:r w:rsidRPr="00D67A45">
        <w:rPr>
          <w:rFonts w:ascii="Times New Roman" w:hAnsi="Times New Roman" w:cs="Times New Roman"/>
          <w:lang w:val="sr-Cyrl-RS"/>
        </w:rPr>
        <w:t xml:space="preserve"> на којој се налази неконтролисано одложене различите врсте  отпада и које не испуњава услове утврђене прописом којим се уређује удлагање отпада на депоније. Увидом у </w:t>
      </w:r>
      <w:r w:rsidRPr="00D67A45">
        <w:rPr>
          <w:rFonts w:ascii="Times New Roman" w:hAnsi="Times New Roman" w:cs="Times New Roman"/>
          <w:b/>
          <w:lang w:val="sr-Cyrl-RS"/>
        </w:rPr>
        <w:t>АПР</w:t>
      </w:r>
      <w:r w:rsidRPr="00D67A45">
        <w:rPr>
          <w:rFonts w:ascii="Times New Roman" w:hAnsi="Times New Roman" w:cs="Times New Roman"/>
          <w:lang w:val="sr-Cyrl-RS"/>
        </w:rPr>
        <w:t xml:space="preserve"> видљиво је да се ради о друштву за развој пројеката о некретнинама ДОО са претежном делатношћу:4110-разрада грађевинских пројеката. Исти су имаоци права на поменутим парцелама Доо у </w:t>
      </w:r>
      <w:r w:rsidRPr="00D67A45">
        <w:rPr>
          <w:rFonts w:ascii="Times New Roman" w:hAnsi="Times New Roman" w:cs="Times New Roman"/>
          <w:b/>
          <w:lang w:val="sr-Cyrl-RS"/>
        </w:rPr>
        <w:t>приватној својини</w:t>
      </w:r>
      <w:r w:rsidRPr="00D67A45">
        <w:rPr>
          <w:rFonts w:ascii="Times New Roman" w:hAnsi="Times New Roman" w:cs="Times New Roman"/>
          <w:lang w:val="sr-Cyrl-RS"/>
        </w:rPr>
        <w:t xml:space="preserve"> и </w:t>
      </w:r>
      <w:r w:rsidRPr="00D67A45">
        <w:rPr>
          <w:rFonts w:ascii="Times New Roman" w:hAnsi="Times New Roman" w:cs="Times New Roman"/>
          <w:b/>
          <w:lang w:val="sr-Cyrl-RS"/>
        </w:rPr>
        <w:t>не баве се никаквим управљањем отпада у смислу цитираног Закона.</w:t>
      </w:r>
    </w:p>
    <w:p w:rsidR="00D67A45" w:rsidRPr="00D67A45" w:rsidRDefault="00D67A45" w:rsidP="00D67A45">
      <w:pPr>
        <w:spacing w:after="0" w:line="240" w:lineRule="auto"/>
        <w:rPr>
          <w:rFonts w:ascii="Times New Roman" w:hAnsi="Times New Roman" w:cs="Times New Roman"/>
          <w:lang w:val="sr-Cyrl-RS"/>
        </w:rPr>
      </w:pPr>
      <w:r w:rsidRPr="00D67A45">
        <w:rPr>
          <w:rFonts w:ascii="Times New Roman" w:hAnsi="Times New Roman" w:cs="Times New Roman"/>
          <w:lang w:val="sr-Cyrl-RS"/>
        </w:rPr>
        <w:t>Увидом уподатке  катастра непокретности –РГЗ, видљиво је:</w:t>
      </w:r>
    </w:p>
    <w:p w:rsidR="00D67A45" w:rsidRPr="00D67A45" w:rsidRDefault="00D67A45" w:rsidP="00D67A45">
      <w:pPr>
        <w:spacing w:after="0" w:line="240" w:lineRule="auto"/>
        <w:rPr>
          <w:rFonts w:ascii="Times New Roman" w:hAnsi="Times New Roman" w:cs="Times New Roman"/>
          <w:lang w:val="sr-Cyrl-RS"/>
        </w:rPr>
      </w:pPr>
      <w:r w:rsidRPr="00D67A45">
        <w:rPr>
          <w:rFonts w:ascii="Times New Roman" w:hAnsi="Times New Roman" w:cs="Times New Roman"/>
          <w:lang w:val="sr-Cyrl-RS"/>
        </w:rPr>
        <w:t xml:space="preserve">- култура: </w:t>
      </w:r>
      <w:r w:rsidRPr="00D67A45">
        <w:rPr>
          <w:rFonts w:ascii="Times New Roman" w:hAnsi="Times New Roman" w:cs="Times New Roman"/>
          <w:b/>
          <w:lang w:val="sr-Cyrl-RS"/>
        </w:rPr>
        <w:t>виноград 1.класе</w:t>
      </w:r>
    </w:p>
    <w:p w:rsidR="00D67A45" w:rsidRPr="00D67A45" w:rsidRDefault="00D67A45" w:rsidP="00D67A45">
      <w:pPr>
        <w:spacing w:after="0" w:line="240" w:lineRule="auto"/>
        <w:rPr>
          <w:rFonts w:ascii="Times New Roman" w:hAnsi="Times New Roman" w:cs="Times New Roman"/>
          <w:lang w:val="sr-Cyrl-RS"/>
        </w:rPr>
      </w:pPr>
      <w:r w:rsidRPr="00D67A45">
        <w:rPr>
          <w:rFonts w:ascii="Times New Roman" w:hAnsi="Times New Roman" w:cs="Times New Roman"/>
          <w:lang w:val="sr-Cyrl-RS"/>
        </w:rPr>
        <w:t>-врста земљишта:</w:t>
      </w:r>
      <w:r w:rsidRPr="00D67A45">
        <w:rPr>
          <w:rFonts w:ascii="Times New Roman" w:hAnsi="Times New Roman" w:cs="Times New Roman"/>
          <w:b/>
          <w:lang w:val="sr-Cyrl-RS"/>
        </w:rPr>
        <w:t>градско грађевинско земљиште</w:t>
      </w:r>
    </w:p>
    <w:p w:rsidR="00D67A45" w:rsidRPr="00D67A45" w:rsidRDefault="00D67A45" w:rsidP="00D67A45">
      <w:pPr>
        <w:spacing w:after="0" w:line="240" w:lineRule="auto"/>
        <w:rPr>
          <w:rFonts w:ascii="Times New Roman" w:hAnsi="Times New Roman" w:cs="Times New Roman"/>
          <w:lang w:val="sr-Cyrl-RS"/>
        </w:rPr>
      </w:pPr>
      <w:r w:rsidRPr="00D67A45">
        <w:rPr>
          <w:rFonts w:ascii="Times New Roman" w:hAnsi="Times New Roman" w:cs="Times New Roman"/>
          <w:lang w:val="sr-Cyrl-RS"/>
        </w:rPr>
        <w:t>-облик својине:</w:t>
      </w:r>
      <w:r w:rsidRPr="00D67A45">
        <w:rPr>
          <w:rFonts w:ascii="Times New Roman" w:hAnsi="Times New Roman" w:cs="Times New Roman"/>
          <w:b/>
          <w:lang w:val="sr-Cyrl-RS"/>
        </w:rPr>
        <w:t>приватна</w:t>
      </w:r>
    </w:p>
    <w:p w:rsidR="00D67A45" w:rsidRPr="00D67A45" w:rsidRDefault="00D67A45" w:rsidP="00D67A45">
      <w:pPr>
        <w:spacing w:after="0" w:line="240" w:lineRule="auto"/>
        <w:rPr>
          <w:rFonts w:ascii="Times New Roman" w:hAnsi="Times New Roman" w:cs="Times New Roman"/>
          <w:lang w:val="sr-Cyrl-RS"/>
        </w:rPr>
      </w:pPr>
      <w:r w:rsidRPr="00D67A45">
        <w:rPr>
          <w:rFonts w:ascii="Times New Roman" w:hAnsi="Times New Roman" w:cs="Times New Roman"/>
          <w:lang w:val="sr-Cyrl-RS"/>
        </w:rPr>
        <w:t>-удео 1/1</w:t>
      </w:r>
    </w:p>
    <w:p w:rsidR="00D67A45" w:rsidRPr="00D67A45" w:rsidRDefault="00D67A45" w:rsidP="00D67A45">
      <w:pPr>
        <w:spacing w:after="0" w:line="240" w:lineRule="auto"/>
        <w:rPr>
          <w:rFonts w:ascii="Times New Roman" w:hAnsi="Times New Roman" w:cs="Times New Roman"/>
          <w:lang w:val="sr-Cyrl-RS"/>
        </w:rPr>
      </w:pPr>
      <w:r w:rsidRPr="00D67A45">
        <w:rPr>
          <w:rFonts w:ascii="Times New Roman" w:hAnsi="Times New Roman" w:cs="Times New Roman"/>
          <w:lang w:val="sr-Cyrl-RS"/>
        </w:rPr>
        <w:t xml:space="preserve">-имаоц права на парцели: </w:t>
      </w:r>
      <w:r w:rsidRPr="00D67A45">
        <w:rPr>
          <w:rFonts w:ascii="Times New Roman" w:hAnsi="Times New Roman" w:cs="Times New Roman"/>
          <w:b/>
          <w:lang w:val="sr-Cyrl-RS"/>
        </w:rPr>
        <w:t>Д.О.О</w:t>
      </w:r>
    </w:p>
    <w:p w:rsidR="00D67A45" w:rsidRPr="00D67A45" w:rsidRDefault="00D67A45" w:rsidP="00D67A45">
      <w:pPr>
        <w:spacing w:after="0" w:line="240" w:lineRule="auto"/>
        <w:rPr>
          <w:rFonts w:ascii="Times New Roman" w:hAnsi="Times New Roman" w:cs="Times New Roman"/>
          <w:lang w:val="sr-Cyrl-RS"/>
        </w:rPr>
      </w:pPr>
      <w:r w:rsidRPr="00D67A45">
        <w:rPr>
          <w:rFonts w:ascii="Times New Roman" w:hAnsi="Times New Roman" w:cs="Times New Roman"/>
          <w:lang w:val="sr-Cyrl-RS"/>
        </w:rPr>
        <w:t>-површина 15145 м</w:t>
      </w:r>
      <w:r w:rsidRPr="00D67A45">
        <w:rPr>
          <w:rFonts w:ascii="Times New Roman" w:hAnsi="Times New Roman" w:cs="Times New Roman"/>
          <w:vertAlign w:val="superscript"/>
          <w:lang w:val="sr-Cyrl-RS"/>
        </w:rPr>
        <w:t>2</w:t>
      </w:r>
    </w:p>
    <w:p w:rsidR="00D67A45" w:rsidRPr="00D67A45" w:rsidRDefault="00D67A45" w:rsidP="00D67A45">
      <w:pPr>
        <w:jc w:val="center"/>
        <w:rPr>
          <w:rFonts w:ascii="Times New Roman" w:hAnsi="Times New Roman" w:cs="Times New Roman"/>
          <w:lang w:val="sr-Cyrl-RS"/>
        </w:rPr>
      </w:pPr>
      <w:r w:rsidRPr="00D67A45">
        <w:rPr>
          <w:rFonts w:ascii="Times New Roman" w:hAnsi="Times New Roman" w:cs="Times New Roman"/>
          <w:lang w:val="sr-Cyrl-RS"/>
        </w:rPr>
        <w:t>и други случај</w:t>
      </w:r>
    </w:p>
    <w:p w:rsidR="00D67A45" w:rsidRPr="00D67A45" w:rsidRDefault="00D67A45" w:rsidP="00D67A45">
      <w:pPr>
        <w:spacing w:after="0" w:line="240" w:lineRule="auto"/>
        <w:rPr>
          <w:rFonts w:ascii="Times New Roman" w:hAnsi="Times New Roman" w:cs="Times New Roman"/>
          <w:lang w:val="sr-Cyrl-RS"/>
        </w:rPr>
      </w:pPr>
      <w:r w:rsidRPr="00D67A45">
        <w:rPr>
          <w:rFonts w:ascii="Times New Roman" w:hAnsi="Times New Roman" w:cs="Times New Roman"/>
          <w:lang w:val="sr-Cyrl-RS"/>
        </w:rPr>
        <w:t xml:space="preserve">- култура: </w:t>
      </w:r>
      <w:r w:rsidRPr="00D67A45">
        <w:rPr>
          <w:rFonts w:ascii="Times New Roman" w:hAnsi="Times New Roman" w:cs="Times New Roman"/>
          <w:b/>
          <w:lang w:val="sr-Cyrl-RS"/>
        </w:rPr>
        <w:t>депонија смећа</w:t>
      </w:r>
    </w:p>
    <w:p w:rsidR="00D67A45" w:rsidRPr="00D67A45" w:rsidRDefault="00D67A45" w:rsidP="00D67A45">
      <w:pPr>
        <w:spacing w:after="0" w:line="240" w:lineRule="auto"/>
        <w:rPr>
          <w:rFonts w:ascii="Times New Roman" w:hAnsi="Times New Roman" w:cs="Times New Roman"/>
          <w:lang w:val="sr-Cyrl-RS"/>
        </w:rPr>
      </w:pPr>
      <w:r w:rsidRPr="00D67A45">
        <w:rPr>
          <w:rFonts w:ascii="Times New Roman" w:hAnsi="Times New Roman" w:cs="Times New Roman"/>
          <w:lang w:val="sr-Cyrl-RS"/>
        </w:rPr>
        <w:t>-врста земљишта:</w:t>
      </w:r>
      <w:r w:rsidRPr="00D67A45">
        <w:rPr>
          <w:rFonts w:ascii="Times New Roman" w:hAnsi="Times New Roman" w:cs="Times New Roman"/>
          <w:b/>
          <w:lang w:val="sr-Cyrl-RS"/>
        </w:rPr>
        <w:t>градско грађевинско земљиште</w:t>
      </w:r>
    </w:p>
    <w:p w:rsidR="00D67A45" w:rsidRPr="00D67A45" w:rsidRDefault="00D67A45" w:rsidP="00D67A45">
      <w:pPr>
        <w:spacing w:after="0" w:line="240" w:lineRule="auto"/>
        <w:rPr>
          <w:rFonts w:ascii="Times New Roman" w:hAnsi="Times New Roman" w:cs="Times New Roman"/>
          <w:lang w:val="sr-Cyrl-RS"/>
        </w:rPr>
      </w:pPr>
      <w:r w:rsidRPr="00D67A45">
        <w:rPr>
          <w:rFonts w:ascii="Times New Roman" w:hAnsi="Times New Roman" w:cs="Times New Roman"/>
          <w:lang w:val="sr-Cyrl-RS"/>
        </w:rPr>
        <w:t>-облик својине:</w:t>
      </w:r>
      <w:r w:rsidRPr="00D67A45">
        <w:rPr>
          <w:rFonts w:ascii="Times New Roman" w:hAnsi="Times New Roman" w:cs="Times New Roman"/>
          <w:b/>
          <w:lang w:val="sr-Cyrl-RS"/>
        </w:rPr>
        <w:t>приватна</w:t>
      </w:r>
    </w:p>
    <w:p w:rsidR="00D67A45" w:rsidRPr="00D67A45" w:rsidRDefault="00D67A45" w:rsidP="00D67A45">
      <w:pPr>
        <w:spacing w:after="0" w:line="240" w:lineRule="auto"/>
        <w:rPr>
          <w:rFonts w:ascii="Times New Roman" w:hAnsi="Times New Roman" w:cs="Times New Roman"/>
          <w:lang w:val="sr-Cyrl-RS"/>
        </w:rPr>
      </w:pPr>
      <w:r w:rsidRPr="00D67A45">
        <w:rPr>
          <w:rFonts w:ascii="Times New Roman" w:hAnsi="Times New Roman" w:cs="Times New Roman"/>
          <w:lang w:val="sr-Cyrl-RS"/>
        </w:rPr>
        <w:t>-удео 1/1</w:t>
      </w:r>
    </w:p>
    <w:p w:rsidR="00D67A45" w:rsidRPr="00D67A45" w:rsidRDefault="00D67A45" w:rsidP="00D67A45">
      <w:pPr>
        <w:spacing w:after="0" w:line="240" w:lineRule="auto"/>
        <w:rPr>
          <w:rFonts w:ascii="Times New Roman" w:hAnsi="Times New Roman" w:cs="Times New Roman"/>
          <w:lang w:val="sr-Cyrl-RS"/>
        </w:rPr>
      </w:pPr>
      <w:r w:rsidRPr="00D67A45">
        <w:rPr>
          <w:rFonts w:ascii="Times New Roman" w:hAnsi="Times New Roman" w:cs="Times New Roman"/>
          <w:lang w:val="sr-Cyrl-RS"/>
        </w:rPr>
        <w:t xml:space="preserve">-имаоц права на парцели: </w:t>
      </w:r>
      <w:r w:rsidRPr="00D67A45">
        <w:rPr>
          <w:rFonts w:ascii="Times New Roman" w:hAnsi="Times New Roman" w:cs="Times New Roman"/>
          <w:b/>
          <w:lang w:val="sr-Cyrl-RS"/>
        </w:rPr>
        <w:t>Д.О.О</w:t>
      </w:r>
    </w:p>
    <w:p w:rsidR="00D67A45" w:rsidRPr="00D67A45" w:rsidRDefault="00D67A45" w:rsidP="00D67A45">
      <w:pPr>
        <w:spacing w:after="0" w:line="240" w:lineRule="auto"/>
        <w:rPr>
          <w:rFonts w:ascii="Times New Roman" w:hAnsi="Times New Roman" w:cs="Times New Roman"/>
          <w:lang w:val="sr-Cyrl-RS"/>
        </w:rPr>
      </w:pPr>
      <w:r w:rsidRPr="00D67A45">
        <w:rPr>
          <w:rFonts w:ascii="Times New Roman" w:hAnsi="Times New Roman" w:cs="Times New Roman"/>
          <w:lang w:val="sr-Cyrl-RS"/>
        </w:rPr>
        <w:lastRenderedPageBreak/>
        <w:t>-површина 13182 м</w:t>
      </w:r>
      <w:r w:rsidRPr="00D67A45">
        <w:rPr>
          <w:rFonts w:ascii="Times New Roman" w:hAnsi="Times New Roman" w:cs="Times New Roman"/>
          <w:vertAlign w:val="superscript"/>
          <w:lang w:val="sr-Cyrl-RS"/>
        </w:rPr>
        <w:t>2</w:t>
      </w:r>
    </w:p>
    <w:p w:rsidR="00D67A45" w:rsidRPr="00D67A45" w:rsidRDefault="00D67A45" w:rsidP="00D67A45">
      <w:pPr>
        <w:rPr>
          <w:rFonts w:ascii="Times New Roman" w:hAnsi="Times New Roman" w:cs="Times New Roman"/>
        </w:rPr>
      </w:pPr>
    </w:p>
    <w:p w:rsidR="00D67A45" w:rsidRPr="00D67A45" w:rsidRDefault="00D67A45" w:rsidP="00D67A45">
      <w:pPr>
        <w:rPr>
          <w:rFonts w:ascii="Times New Roman" w:hAnsi="Times New Roman" w:cs="Times New Roman"/>
          <w:lang w:val="sr-Cyrl-RS"/>
        </w:rPr>
      </w:pPr>
      <w:r w:rsidRPr="00D67A45">
        <w:rPr>
          <w:rFonts w:ascii="Times New Roman" w:hAnsi="Times New Roman" w:cs="Times New Roman"/>
          <w:lang w:val="sr-Cyrl-RS"/>
        </w:rPr>
        <w:t xml:space="preserve">Напомињемо   да, Закон о пољопривредном земљишту </w:t>
      </w:r>
      <w:r w:rsidRPr="00D67A45">
        <w:rPr>
          <w:rFonts w:ascii="Times New Roman" w:hAnsi="Times New Roman" w:cs="Times New Roman"/>
          <w:b/>
          <w:lang w:val="sr-Cyrl-RS"/>
        </w:rPr>
        <w:t>(„Сл. Гласник РС“ бр.62/2006, 65/2008-др.закон, 41/2009, 112/2015 и 80/2017), прописује :</w:t>
      </w:r>
    </w:p>
    <w:p w:rsidR="00D67A45" w:rsidRPr="00D67A45" w:rsidRDefault="00D67A45" w:rsidP="00D67A45">
      <w:pPr>
        <w:ind w:firstLine="720"/>
        <w:jc w:val="center"/>
        <w:rPr>
          <w:rFonts w:ascii="Times New Roman" w:eastAsia="Times New Roman" w:hAnsi="Times New Roman" w:cs="Times New Roman"/>
        </w:rPr>
      </w:pPr>
      <w:bookmarkStart w:id="0" w:name="clan_1"/>
      <w:bookmarkEnd w:id="0"/>
      <w:r w:rsidRPr="00D67A45">
        <w:rPr>
          <w:rFonts w:ascii="Times New Roman" w:eastAsia="Times New Roman" w:hAnsi="Times New Roman" w:cs="Times New Roman"/>
        </w:rPr>
        <w:t>Члан 1</w:t>
      </w:r>
    </w:p>
    <w:p w:rsidR="00D67A45" w:rsidRPr="00D67A45" w:rsidRDefault="00D67A45" w:rsidP="00D67A45">
      <w:pPr>
        <w:spacing w:after="0" w:line="240" w:lineRule="auto"/>
        <w:ind w:firstLine="720"/>
        <w:jc w:val="both"/>
        <w:rPr>
          <w:rFonts w:ascii="Times New Roman" w:eastAsia="Times New Roman" w:hAnsi="Times New Roman" w:cs="Times New Roman"/>
        </w:rPr>
      </w:pPr>
      <w:r w:rsidRPr="00D67A45">
        <w:rPr>
          <w:rFonts w:ascii="Times New Roman" w:eastAsia="Times New Roman" w:hAnsi="Times New Roman" w:cs="Times New Roman"/>
        </w:rPr>
        <w:t xml:space="preserve">Овим законом уређује се </w:t>
      </w:r>
      <w:r w:rsidRPr="00D67A45">
        <w:rPr>
          <w:rFonts w:ascii="Times New Roman" w:eastAsia="Times New Roman" w:hAnsi="Times New Roman" w:cs="Times New Roman"/>
          <w:b/>
        </w:rPr>
        <w:t xml:space="preserve">планирање, заштита, уређење и коришћење пољопривредног земљишта, надзор </w:t>
      </w:r>
      <w:r w:rsidRPr="00D67A45">
        <w:rPr>
          <w:rFonts w:ascii="Times New Roman" w:eastAsia="Times New Roman" w:hAnsi="Times New Roman" w:cs="Times New Roman"/>
        </w:rPr>
        <w:t>над спровођењем овог закона и друга питања од значаја за заштиту, уређење и коришћење пољопривредног земљишта као добра од општег интереса.</w:t>
      </w:r>
    </w:p>
    <w:p w:rsidR="00D67A45" w:rsidRPr="00D67A45" w:rsidRDefault="00D67A45" w:rsidP="00D67A45">
      <w:pPr>
        <w:spacing w:after="0" w:line="240" w:lineRule="auto"/>
        <w:ind w:firstLine="720"/>
        <w:jc w:val="both"/>
        <w:rPr>
          <w:rFonts w:ascii="Times New Roman" w:eastAsia="Times New Roman" w:hAnsi="Times New Roman" w:cs="Times New Roman"/>
        </w:rPr>
      </w:pPr>
      <w:r w:rsidRPr="00D67A45">
        <w:rPr>
          <w:rFonts w:ascii="Times New Roman" w:eastAsia="Times New Roman" w:hAnsi="Times New Roman" w:cs="Times New Roman"/>
        </w:rPr>
        <w:t>Пољопривредно земљиште је добро од општег интереса за Републику Србију које се користи за пољопривредну производњу и не може се користити у друге сврхе, осим у случајевима и под условима утврђеним овим законом.</w:t>
      </w:r>
    </w:p>
    <w:p w:rsidR="00D67A45" w:rsidRPr="00D67A45" w:rsidRDefault="00D67A45" w:rsidP="00D67A45">
      <w:pPr>
        <w:ind w:firstLine="720"/>
        <w:jc w:val="center"/>
        <w:rPr>
          <w:rFonts w:ascii="Times New Roman" w:eastAsia="Times New Roman" w:hAnsi="Times New Roman" w:cs="Times New Roman"/>
        </w:rPr>
      </w:pPr>
      <w:r w:rsidRPr="00D67A45">
        <w:rPr>
          <w:rFonts w:ascii="Times New Roman" w:eastAsia="Times New Roman" w:hAnsi="Times New Roman" w:cs="Times New Roman"/>
        </w:rPr>
        <w:t>Члан 2</w:t>
      </w:r>
    </w:p>
    <w:p w:rsidR="00D67A45" w:rsidRPr="00D67A45" w:rsidRDefault="00D67A45" w:rsidP="00D67A45">
      <w:pPr>
        <w:spacing w:after="0" w:line="240" w:lineRule="auto"/>
        <w:ind w:firstLine="720"/>
        <w:jc w:val="both"/>
        <w:rPr>
          <w:rFonts w:ascii="Times New Roman" w:eastAsia="Times New Roman" w:hAnsi="Times New Roman" w:cs="Times New Roman"/>
        </w:rPr>
      </w:pPr>
      <w:r w:rsidRPr="00D67A45">
        <w:rPr>
          <w:rFonts w:ascii="Times New Roman" w:eastAsia="Times New Roman" w:hAnsi="Times New Roman" w:cs="Times New Roman"/>
        </w:rPr>
        <w:t>Поједини изрази употребљени у овом закону имају следеће значење:</w:t>
      </w:r>
    </w:p>
    <w:p w:rsidR="00D67A45" w:rsidRPr="00D67A45" w:rsidRDefault="00D67A45" w:rsidP="00D67A45">
      <w:pPr>
        <w:spacing w:after="0" w:line="240" w:lineRule="auto"/>
        <w:ind w:firstLine="720"/>
        <w:jc w:val="both"/>
        <w:rPr>
          <w:rFonts w:ascii="Times New Roman" w:eastAsia="Times New Roman" w:hAnsi="Times New Roman" w:cs="Times New Roman"/>
        </w:rPr>
      </w:pPr>
      <w:r w:rsidRPr="00D67A45">
        <w:rPr>
          <w:rFonts w:ascii="Times New Roman" w:eastAsia="Times New Roman" w:hAnsi="Times New Roman" w:cs="Times New Roman"/>
        </w:rPr>
        <w:t xml:space="preserve">1) пољопривредно земљиште јесте земљиште које се користи за пољопривредну производњу (њиве, вртови, воћњаци, </w:t>
      </w:r>
      <w:r w:rsidRPr="00D67A45">
        <w:rPr>
          <w:rFonts w:ascii="Times New Roman" w:eastAsia="Times New Roman" w:hAnsi="Times New Roman" w:cs="Times New Roman"/>
          <w:b/>
        </w:rPr>
        <w:t>виногради</w:t>
      </w:r>
      <w:r w:rsidRPr="00D67A45">
        <w:rPr>
          <w:rFonts w:ascii="Times New Roman" w:eastAsia="Times New Roman" w:hAnsi="Times New Roman" w:cs="Times New Roman"/>
        </w:rPr>
        <w:t>, ливаде, пашњаци, рибњаци, трстици и мочваре) и земљиште које се може привести намени за пољопривредну производњу;</w:t>
      </w:r>
    </w:p>
    <w:p w:rsidR="00D67A45" w:rsidRPr="00D67A45" w:rsidRDefault="00D67A45" w:rsidP="00D67A45">
      <w:pPr>
        <w:spacing w:after="0" w:line="240" w:lineRule="auto"/>
        <w:ind w:firstLine="720"/>
        <w:jc w:val="both"/>
        <w:rPr>
          <w:rFonts w:ascii="Times New Roman" w:eastAsia="Times New Roman" w:hAnsi="Times New Roman" w:cs="Times New Roman"/>
          <w:b/>
        </w:rPr>
      </w:pPr>
      <w:r w:rsidRPr="00D67A45">
        <w:rPr>
          <w:rFonts w:ascii="Times New Roman" w:eastAsia="Times New Roman" w:hAnsi="Times New Roman" w:cs="Times New Roman"/>
        </w:rPr>
        <w:t xml:space="preserve">2) обрадиво пољопривредно земљиште </w:t>
      </w:r>
      <w:r w:rsidRPr="00D67A45">
        <w:rPr>
          <w:rFonts w:ascii="Times New Roman" w:eastAsia="Times New Roman" w:hAnsi="Times New Roman" w:cs="Times New Roman"/>
          <w:b/>
        </w:rPr>
        <w:t xml:space="preserve">јесу њиве, вртови, воћњаци, виногради и ливаде; </w:t>
      </w:r>
    </w:p>
    <w:p w:rsidR="00D67A45" w:rsidRPr="00D67A45" w:rsidRDefault="00D67A45" w:rsidP="00D67A45">
      <w:pPr>
        <w:spacing w:after="0" w:line="240" w:lineRule="auto"/>
        <w:ind w:firstLine="720"/>
        <w:jc w:val="both"/>
        <w:rPr>
          <w:rFonts w:ascii="Times New Roman" w:eastAsia="Times New Roman" w:hAnsi="Times New Roman" w:cs="Times New Roman"/>
        </w:rPr>
      </w:pPr>
      <w:r w:rsidRPr="00D67A45">
        <w:rPr>
          <w:rFonts w:ascii="Times New Roman" w:eastAsia="Times New Roman" w:hAnsi="Times New Roman" w:cs="Times New Roman"/>
        </w:rPr>
        <w:t>3) уређење пољопривредног земљишта обухвата мере којима се реализују просторно-плански документи (просторни и урбанистички планови и основе) кроз поступак комасације и мелиорације у циљу побољшања природних и еколошких услова на пољопривредном земљишту;</w:t>
      </w:r>
    </w:p>
    <w:p w:rsidR="00D67A45" w:rsidRPr="00D67A45" w:rsidRDefault="00D67A45" w:rsidP="00D67A45">
      <w:pPr>
        <w:spacing w:after="0" w:line="240" w:lineRule="auto"/>
        <w:ind w:firstLine="720"/>
        <w:jc w:val="both"/>
        <w:rPr>
          <w:rFonts w:ascii="Times New Roman" w:eastAsia="Times New Roman" w:hAnsi="Times New Roman" w:cs="Times New Roman"/>
        </w:rPr>
      </w:pPr>
      <w:r w:rsidRPr="00D67A45">
        <w:rPr>
          <w:rFonts w:ascii="Times New Roman" w:eastAsia="Times New Roman" w:hAnsi="Times New Roman" w:cs="Times New Roman"/>
        </w:rPr>
        <w:t xml:space="preserve">4) заштита пољопривредног земљишта обухвата мере и активности које се предузимају са циљем трајног обезбеђења природних функција земљишта, коришћења земљишта у складу са његовом наменом, очувања и унапређивања наменског коришћења земљишта; </w:t>
      </w:r>
    </w:p>
    <w:p w:rsidR="00F6521B" w:rsidRPr="00D67A45" w:rsidRDefault="00F6521B" w:rsidP="00D67A45">
      <w:pPr>
        <w:ind w:firstLine="720"/>
        <w:jc w:val="center"/>
        <w:rPr>
          <w:rFonts w:ascii="Times New Roman" w:eastAsia="Times New Roman" w:hAnsi="Times New Roman" w:cs="Times New Roman"/>
          <w:lang w:val="sr-Cyrl-RS"/>
        </w:rPr>
      </w:pPr>
    </w:p>
    <w:p w:rsidR="00D67A45" w:rsidRPr="00D67A45" w:rsidRDefault="00D67A45" w:rsidP="00D67A45">
      <w:pPr>
        <w:ind w:firstLine="720"/>
        <w:jc w:val="center"/>
        <w:rPr>
          <w:rFonts w:ascii="Times New Roman" w:eastAsia="Times New Roman" w:hAnsi="Times New Roman" w:cs="Times New Roman"/>
        </w:rPr>
      </w:pPr>
      <w:r w:rsidRPr="00D67A45">
        <w:rPr>
          <w:rFonts w:ascii="Times New Roman" w:eastAsia="Times New Roman" w:hAnsi="Times New Roman" w:cs="Times New Roman"/>
        </w:rPr>
        <w:t>Инспекцијски надзор</w:t>
      </w:r>
    </w:p>
    <w:p w:rsidR="00D67A45" w:rsidRPr="00D67A45" w:rsidRDefault="00D67A45" w:rsidP="00D67A45">
      <w:pPr>
        <w:ind w:firstLine="720"/>
        <w:jc w:val="center"/>
        <w:rPr>
          <w:rFonts w:ascii="Times New Roman" w:eastAsia="Times New Roman" w:hAnsi="Times New Roman" w:cs="Times New Roman"/>
        </w:rPr>
      </w:pPr>
      <w:r w:rsidRPr="00D67A45">
        <w:rPr>
          <w:rFonts w:ascii="Times New Roman" w:eastAsia="Times New Roman" w:hAnsi="Times New Roman" w:cs="Times New Roman"/>
        </w:rPr>
        <w:t>Члан 82</w:t>
      </w:r>
    </w:p>
    <w:p w:rsidR="00D67A45" w:rsidRPr="00D67A45" w:rsidRDefault="00D67A45" w:rsidP="00D67A45">
      <w:pPr>
        <w:ind w:firstLine="720"/>
        <w:jc w:val="both"/>
        <w:rPr>
          <w:rFonts w:ascii="Times New Roman" w:eastAsia="Times New Roman" w:hAnsi="Times New Roman" w:cs="Times New Roman"/>
          <w:lang w:val="sr-Cyrl-RS"/>
        </w:rPr>
      </w:pPr>
      <w:r w:rsidRPr="00D67A45">
        <w:rPr>
          <w:rFonts w:ascii="Times New Roman" w:eastAsia="Times New Roman" w:hAnsi="Times New Roman" w:cs="Times New Roman"/>
          <w:b/>
        </w:rPr>
        <w:t>Инспекцијски надзор Министарство врши</w:t>
      </w:r>
      <w:r w:rsidRPr="00D67A45">
        <w:rPr>
          <w:rFonts w:ascii="Times New Roman" w:eastAsia="Times New Roman" w:hAnsi="Times New Roman" w:cs="Times New Roman"/>
        </w:rPr>
        <w:t xml:space="preserve"> </w:t>
      </w:r>
      <w:r w:rsidRPr="00D67A45">
        <w:rPr>
          <w:rFonts w:ascii="Times New Roman" w:eastAsia="Times New Roman" w:hAnsi="Times New Roman" w:cs="Times New Roman"/>
          <w:b/>
        </w:rPr>
        <w:t>преко републичког пољопривредног инспектора</w:t>
      </w:r>
      <w:r w:rsidRPr="00D67A45">
        <w:rPr>
          <w:rFonts w:ascii="Times New Roman" w:eastAsia="Times New Roman" w:hAnsi="Times New Roman" w:cs="Times New Roman"/>
          <w:lang w:val="sr-Cyrl-RS"/>
        </w:rPr>
        <w:t>.</w:t>
      </w:r>
    </w:p>
    <w:p w:rsidR="00D67A45" w:rsidRPr="00D67A45" w:rsidRDefault="00D67A45" w:rsidP="00D67A45">
      <w:pPr>
        <w:ind w:firstLine="720"/>
        <w:jc w:val="center"/>
        <w:rPr>
          <w:rFonts w:ascii="Times New Roman" w:eastAsia="Times New Roman" w:hAnsi="Times New Roman" w:cs="Times New Roman"/>
        </w:rPr>
      </w:pPr>
      <w:r w:rsidRPr="00D67A45">
        <w:rPr>
          <w:rFonts w:ascii="Times New Roman" w:eastAsia="Times New Roman" w:hAnsi="Times New Roman" w:cs="Times New Roman"/>
        </w:rPr>
        <w:t>Овлашћења инспектора</w:t>
      </w:r>
    </w:p>
    <w:p w:rsidR="00D67A45" w:rsidRPr="00D67A45" w:rsidRDefault="00D67A45" w:rsidP="00D67A45">
      <w:pPr>
        <w:ind w:firstLine="720"/>
        <w:jc w:val="center"/>
        <w:rPr>
          <w:rFonts w:ascii="Times New Roman" w:eastAsia="Times New Roman" w:hAnsi="Times New Roman" w:cs="Times New Roman"/>
        </w:rPr>
      </w:pPr>
      <w:r w:rsidRPr="00D67A45">
        <w:rPr>
          <w:rFonts w:ascii="Times New Roman" w:eastAsia="Times New Roman" w:hAnsi="Times New Roman" w:cs="Times New Roman"/>
        </w:rPr>
        <w:t>Члан 83</w:t>
      </w:r>
    </w:p>
    <w:p w:rsidR="00D67A45" w:rsidRPr="00D67A45" w:rsidRDefault="00D67A45" w:rsidP="00D67A45">
      <w:pPr>
        <w:spacing w:after="0" w:line="240" w:lineRule="auto"/>
        <w:ind w:firstLine="720"/>
        <w:jc w:val="both"/>
        <w:rPr>
          <w:rFonts w:ascii="Times New Roman" w:eastAsia="Times New Roman" w:hAnsi="Times New Roman" w:cs="Times New Roman"/>
        </w:rPr>
      </w:pPr>
      <w:r w:rsidRPr="00D67A45">
        <w:rPr>
          <w:rFonts w:ascii="Times New Roman" w:eastAsia="Times New Roman" w:hAnsi="Times New Roman" w:cs="Times New Roman"/>
        </w:rPr>
        <w:t xml:space="preserve">Инспектор је </w:t>
      </w:r>
      <w:r w:rsidRPr="00D67A45">
        <w:rPr>
          <w:rFonts w:ascii="Times New Roman" w:eastAsia="Times New Roman" w:hAnsi="Times New Roman" w:cs="Times New Roman"/>
          <w:b/>
        </w:rPr>
        <w:t>овлашћен и дужан да врши</w:t>
      </w:r>
      <w:r w:rsidRPr="00D67A45">
        <w:rPr>
          <w:rFonts w:ascii="Times New Roman" w:eastAsia="Times New Roman" w:hAnsi="Times New Roman" w:cs="Times New Roman"/>
        </w:rPr>
        <w:t>:</w:t>
      </w:r>
    </w:p>
    <w:p w:rsidR="00D67A45" w:rsidRPr="00D67A45" w:rsidRDefault="00D67A45" w:rsidP="00D67A45">
      <w:pPr>
        <w:spacing w:after="0" w:line="240" w:lineRule="auto"/>
        <w:ind w:firstLine="720"/>
        <w:jc w:val="both"/>
        <w:rPr>
          <w:rFonts w:ascii="Times New Roman" w:eastAsia="Times New Roman" w:hAnsi="Times New Roman" w:cs="Times New Roman"/>
        </w:rPr>
      </w:pPr>
      <w:r w:rsidRPr="00D67A45">
        <w:rPr>
          <w:rFonts w:ascii="Times New Roman" w:eastAsia="Times New Roman" w:hAnsi="Times New Roman" w:cs="Times New Roman"/>
        </w:rPr>
        <w:lastRenderedPageBreak/>
        <w:t xml:space="preserve">1) </w:t>
      </w:r>
      <w:r w:rsidRPr="00D67A45">
        <w:rPr>
          <w:rFonts w:ascii="Times New Roman" w:eastAsia="Times New Roman" w:hAnsi="Times New Roman" w:cs="Times New Roman"/>
          <w:b/>
        </w:rPr>
        <w:t>контролу да ли се пољопривредно земљиште које је просторним или урбанистичким планом одређено да буде грађевинско, до његовог привођења планираној намени користи за пољопривредну производњу</w:t>
      </w:r>
      <w:r w:rsidRPr="00D67A45">
        <w:rPr>
          <w:rFonts w:ascii="Times New Roman" w:eastAsia="Times New Roman" w:hAnsi="Times New Roman" w:cs="Times New Roman"/>
        </w:rPr>
        <w:t xml:space="preserve">; </w:t>
      </w:r>
    </w:p>
    <w:p w:rsidR="00D67A45" w:rsidRPr="00D67A45" w:rsidRDefault="00D67A45" w:rsidP="00D67A45">
      <w:pPr>
        <w:spacing w:after="0" w:line="240" w:lineRule="auto"/>
        <w:ind w:firstLine="720"/>
        <w:jc w:val="both"/>
        <w:rPr>
          <w:rFonts w:ascii="Times New Roman" w:eastAsia="Times New Roman" w:hAnsi="Times New Roman" w:cs="Times New Roman"/>
        </w:rPr>
      </w:pPr>
      <w:r w:rsidRPr="00D67A45">
        <w:rPr>
          <w:rFonts w:ascii="Times New Roman" w:eastAsia="Times New Roman" w:hAnsi="Times New Roman" w:cs="Times New Roman"/>
        </w:rPr>
        <w:t xml:space="preserve">2) </w:t>
      </w:r>
      <w:r w:rsidRPr="00D67A45">
        <w:rPr>
          <w:rFonts w:ascii="Times New Roman" w:eastAsia="Times New Roman" w:hAnsi="Times New Roman" w:cs="Times New Roman"/>
          <w:b/>
        </w:rPr>
        <w:t>контролу да ли власник, односно корисник пољопривредног земљишта редовно обрађује пољопривредно земљиште, примењује мере прописане овим законом и другим прописима и да ли поступа као добар домаћин и по правилима кодекса добре пољопривредне праксе</w:t>
      </w:r>
      <w:r w:rsidRPr="00D67A45">
        <w:rPr>
          <w:rFonts w:ascii="Times New Roman" w:eastAsia="Times New Roman" w:hAnsi="Times New Roman" w:cs="Times New Roman"/>
        </w:rPr>
        <w:t>;</w:t>
      </w:r>
    </w:p>
    <w:p w:rsidR="00D67A45" w:rsidRPr="00D67A45" w:rsidRDefault="00D67A45" w:rsidP="00D67A45">
      <w:pPr>
        <w:spacing w:after="0" w:line="240" w:lineRule="auto"/>
        <w:ind w:firstLine="720"/>
        <w:jc w:val="both"/>
        <w:rPr>
          <w:rFonts w:ascii="Times New Roman" w:eastAsia="Times New Roman" w:hAnsi="Times New Roman" w:cs="Times New Roman"/>
        </w:rPr>
      </w:pPr>
      <w:r w:rsidRPr="00D67A45">
        <w:rPr>
          <w:rFonts w:ascii="Times New Roman" w:eastAsia="Times New Roman" w:hAnsi="Times New Roman" w:cs="Times New Roman"/>
        </w:rPr>
        <w:t xml:space="preserve">3) контролу испуштања и одлагања опасних и штетних материја на пољопривредном земљишту; </w:t>
      </w:r>
    </w:p>
    <w:p w:rsidR="00D67A45" w:rsidRPr="00D67A45" w:rsidRDefault="00D67A45" w:rsidP="00D67A45">
      <w:pPr>
        <w:spacing w:after="0" w:line="240" w:lineRule="auto"/>
        <w:ind w:firstLine="720"/>
        <w:jc w:val="both"/>
        <w:rPr>
          <w:rFonts w:ascii="Times New Roman" w:eastAsia="Times New Roman" w:hAnsi="Times New Roman" w:cs="Times New Roman"/>
        </w:rPr>
      </w:pPr>
      <w:r w:rsidRPr="00D67A45">
        <w:rPr>
          <w:rFonts w:ascii="Times New Roman" w:eastAsia="Times New Roman" w:hAnsi="Times New Roman" w:cs="Times New Roman"/>
        </w:rPr>
        <w:t xml:space="preserve">4) контролу у циљу утврђивања дозвољених количина опасних и штетних материја у пољопривредном земљишту и води за наводњавање; </w:t>
      </w:r>
    </w:p>
    <w:p w:rsidR="00D67A45" w:rsidRPr="00D67A45" w:rsidRDefault="00D67A45" w:rsidP="00D67A45">
      <w:pPr>
        <w:spacing w:after="0" w:line="240" w:lineRule="auto"/>
        <w:ind w:firstLine="720"/>
        <w:jc w:val="both"/>
        <w:rPr>
          <w:rFonts w:ascii="Times New Roman" w:eastAsia="Times New Roman" w:hAnsi="Times New Roman" w:cs="Times New Roman"/>
        </w:rPr>
      </w:pPr>
      <w:r w:rsidRPr="00D67A45">
        <w:rPr>
          <w:rFonts w:ascii="Times New Roman" w:eastAsia="Times New Roman" w:hAnsi="Times New Roman" w:cs="Times New Roman"/>
        </w:rPr>
        <w:t xml:space="preserve">5) контролу да ли привредно друштво, односно предузеће, односно друго правно лице има овлашћење за утврђивање опасних и штетних материја у пољопривредном земљишту и води за наводњавање; </w:t>
      </w:r>
    </w:p>
    <w:p w:rsidR="00D67A45" w:rsidRPr="00D67A45" w:rsidRDefault="00D67A45" w:rsidP="00D67A45">
      <w:pPr>
        <w:spacing w:after="0" w:line="240" w:lineRule="auto"/>
        <w:ind w:firstLine="720"/>
        <w:jc w:val="both"/>
        <w:rPr>
          <w:rFonts w:ascii="Times New Roman" w:eastAsia="Times New Roman" w:hAnsi="Times New Roman" w:cs="Times New Roman"/>
        </w:rPr>
      </w:pPr>
      <w:r w:rsidRPr="00D67A45">
        <w:rPr>
          <w:rFonts w:ascii="Times New Roman" w:eastAsia="Times New Roman" w:hAnsi="Times New Roman" w:cs="Times New Roman"/>
        </w:rPr>
        <w:t xml:space="preserve">6) контролу у циљу утврђивања да ли власник, односно корисник обрадивог пољопривредног земљишта врши контролу плодности земљишта од прве до пете катастарске класе; </w:t>
      </w:r>
    </w:p>
    <w:p w:rsidR="00D67A45" w:rsidRPr="00D67A45" w:rsidRDefault="00D67A45" w:rsidP="00D67A45">
      <w:pPr>
        <w:spacing w:after="0" w:line="240" w:lineRule="auto"/>
        <w:ind w:firstLine="720"/>
        <w:jc w:val="both"/>
        <w:rPr>
          <w:rFonts w:ascii="Times New Roman" w:eastAsia="Times New Roman" w:hAnsi="Times New Roman" w:cs="Times New Roman"/>
        </w:rPr>
      </w:pPr>
      <w:r w:rsidRPr="00D67A45">
        <w:rPr>
          <w:rFonts w:ascii="Times New Roman" w:eastAsia="Times New Roman" w:hAnsi="Times New Roman" w:cs="Times New Roman"/>
        </w:rPr>
        <w:t xml:space="preserve">7) контролу у циљу утврђивања да ли привредно друштво, односно предузеће, односно друго правно лице има овлашћење за утврђивање контроле плодности земљишта и количине унетог минералног ђубрива и пестицида у обрадиво пољопривредно земљиште; </w:t>
      </w:r>
    </w:p>
    <w:p w:rsidR="00D67A45" w:rsidRPr="00D67A45" w:rsidRDefault="00D67A45" w:rsidP="00D67A45">
      <w:pPr>
        <w:spacing w:after="0" w:line="240" w:lineRule="auto"/>
        <w:ind w:firstLine="720"/>
        <w:jc w:val="both"/>
        <w:rPr>
          <w:rFonts w:ascii="Times New Roman" w:eastAsia="Times New Roman" w:hAnsi="Times New Roman" w:cs="Times New Roman"/>
        </w:rPr>
      </w:pPr>
      <w:r w:rsidRPr="00D67A45">
        <w:rPr>
          <w:rFonts w:ascii="Times New Roman" w:eastAsia="Times New Roman" w:hAnsi="Times New Roman" w:cs="Times New Roman"/>
        </w:rPr>
        <w:t xml:space="preserve">8) </w:t>
      </w:r>
      <w:r w:rsidRPr="00D67A45">
        <w:rPr>
          <w:rFonts w:ascii="Times New Roman" w:eastAsia="Times New Roman" w:hAnsi="Times New Roman" w:cs="Times New Roman"/>
          <w:b/>
        </w:rPr>
        <w:t>контролу да ли се обрадиво пољопривредно земљиште прве, друге, треће, четврте и пете катастарске класе користи у непољопривредне сврхе;</w:t>
      </w:r>
      <w:r w:rsidRPr="00D67A45">
        <w:rPr>
          <w:rFonts w:ascii="Times New Roman" w:eastAsia="Times New Roman" w:hAnsi="Times New Roman" w:cs="Times New Roman"/>
        </w:rPr>
        <w:t xml:space="preserve"> </w:t>
      </w:r>
    </w:p>
    <w:p w:rsidR="00D67A45" w:rsidRPr="00D67A45" w:rsidRDefault="00D67A45" w:rsidP="00D67A45">
      <w:pPr>
        <w:spacing w:after="0" w:line="240" w:lineRule="auto"/>
        <w:ind w:firstLine="720"/>
        <w:jc w:val="both"/>
        <w:rPr>
          <w:rFonts w:ascii="Times New Roman" w:eastAsia="Times New Roman" w:hAnsi="Times New Roman" w:cs="Times New Roman"/>
        </w:rPr>
      </w:pPr>
      <w:r w:rsidRPr="00D67A45">
        <w:rPr>
          <w:rFonts w:ascii="Times New Roman" w:eastAsia="Times New Roman" w:hAnsi="Times New Roman" w:cs="Times New Roman"/>
        </w:rPr>
        <w:t xml:space="preserve">10) контролу у циљу утврђивања да ли је за експлоатацију минералних сировина или за друге намене које немају трајни карактер, као и за одлагање јаловине, пепела, шљаке и других опасних и штетних материја добијена сагласност Министарства; </w:t>
      </w:r>
    </w:p>
    <w:p w:rsidR="00D67A45" w:rsidRPr="00F6521B" w:rsidRDefault="00D67A45" w:rsidP="00F6521B">
      <w:pPr>
        <w:spacing w:after="0" w:line="240" w:lineRule="auto"/>
        <w:ind w:firstLine="720"/>
        <w:jc w:val="both"/>
        <w:rPr>
          <w:rFonts w:ascii="Times New Roman" w:eastAsia="Times New Roman" w:hAnsi="Times New Roman" w:cs="Times New Roman"/>
          <w:lang w:val="sr-Cyrl-RS"/>
        </w:rPr>
      </w:pPr>
      <w:r w:rsidRPr="00D67A45">
        <w:rPr>
          <w:rFonts w:ascii="Times New Roman" w:eastAsia="Times New Roman" w:hAnsi="Times New Roman" w:cs="Times New Roman"/>
        </w:rPr>
        <w:t xml:space="preserve">11) </w:t>
      </w:r>
      <w:r w:rsidRPr="00D67A45">
        <w:rPr>
          <w:rFonts w:ascii="Times New Roman" w:eastAsia="Times New Roman" w:hAnsi="Times New Roman" w:cs="Times New Roman"/>
          <w:b/>
        </w:rPr>
        <w:t>контролу фактичког начина коришћења пољопривредног земљишта у случају промене намене коришћења пољопривредног земљишта</w:t>
      </w:r>
      <w:r w:rsidR="00F6521B">
        <w:rPr>
          <w:rFonts w:ascii="Times New Roman" w:eastAsia="Times New Roman" w:hAnsi="Times New Roman" w:cs="Times New Roman"/>
          <w:lang w:val="sr-Cyrl-RS"/>
        </w:rPr>
        <w:t>.</w:t>
      </w:r>
    </w:p>
    <w:p w:rsidR="00D67A45" w:rsidRPr="00D67A45" w:rsidRDefault="00D67A45" w:rsidP="00D67A45">
      <w:pPr>
        <w:ind w:firstLine="720"/>
        <w:jc w:val="center"/>
        <w:rPr>
          <w:rFonts w:ascii="Times New Roman" w:eastAsia="Times New Roman" w:hAnsi="Times New Roman" w:cs="Times New Roman"/>
        </w:rPr>
      </w:pPr>
      <w:r w:rsidRPr="00D67A45">
        <w:rPr>
          <w:rFonts w:ascii="Times New Roman" w:eastAsia="Times New Roman" w:hAnsi="Times New Roman" w:cs="Times New Roman"/>
        </w:rPr>
        <w:t>Члан 84</w:t>
      </w:r>
    </w:p>
    <w:p w:rsidR="00D67A45" w:rsidRPr="00D67A45" w:rsidRDefault="00D67A45" w:rsidP="00D67A45">
      <w:pPr>
        <w:spacing w:after="0" w:line="240" w:lineRule="auto"/>
        <w:ind w:firstLine="720"/>
        <w:jc w:val="both"/>
        <w:rPr>
          <w:rFonts w:ascii="Times New Roman" w:eastAsia="Times New Roman" w:hAnsi="Times New Roman" w:cs="Times New Roman"/>
        </w:rPr>
      </w:pPr>
      <w:r w:rsidRPr="00D67A45">
        <w:rPr>
          <w:rFonts w:ascii="Times New Roman" w:eastAsia="Times New Roman" w:hAnsi="Times New Roman" w:cs="Times New Roman"/>
        </w:rPr>
        <w:t xml:space="preserve">У вршењу послова из члана 83. овог закона </w:t>
      </w:r>
      <w:r w:rsidRPr="00D67A45">
        <w:rPr>
          <w:rFonts w:ascii="Times New Roman" w:eastAsia="Times New Roman" w:hAnsi="Times New Roman" w:cs="Times New Roman"/>
          <w:b/>
        </w:rPr>
        <w:t>инспектор је овлашћен да</w:t>
      </w:r>
      <w:r w:rsidRPr="00D67A45">
        <w:rPr>
          <w:rFonts w:ascii="Times New Roman" w:eastAsia="Times New Roman" w:hAnsi="Times New Roman" w:cs="Times New Roman"/>
        </w:rPr>
        <w:t>:</w:t>
      </w:r>
    </w:p>
    <w:p w:rsidR="00D67A45" w:rsidRPr="00D67A45" w:rsidRDefault="00D67A45" w:rsidP="00D67A45">
      <w:pPr>
        <w:spacing w:after="0" w:line="240" w:lineRule="auto"/>
        <w:ind w:firstLine="720"/>
        <w:jc w:val="both"/>
        <w:rPr>
          <w:rFonts w:ascii="Times New Roman" w:eastAsia="Times New Roman" w:hAnsi="Times New Roman" w:cs="Times New Roman"/>
        </w:rPr>
      </w:pPr>
      <w:r w:rsidRPr="00D67A45">
        <w:rPr>
          <w:rFonts w:ascii="Times New Roman" w:eastAsia="Times New Roman" w:hAnsi="Times New Roman" w:cs="Times New Roman"/>
        </w:rPr>
        <w:t xml:space="preserve">1) </w:t>
      </w:r>
      <w:r w:rsidRPr="00D67A45">
        <w:rPr>
          <w:rFonts w:ascii="Times New Roman" w:eastAsia="Times New Roman" w:hAnsi="Times New Roman" w:cs="Times New Roman"/>
          <w:b/>
        </w:rPr>
        <w:t>нареди инвеститору враћање пољопривредног земљишта у првобитно стање ако пољопривредним основама заштите, уређења и коришћења пољопривредног земљишта није предвиђено за коришћење у непољопривредне сврхе</w:t>
      </w:r>
      <w:r w:rsidRPr="00D67A45">
        <w:rPr>
          <w:rFonts w:ascii="Times New Roman" w:eastAsia="Times New Roman" w:hAnsi="Times New Roman" w:cs="Times New Roman"/>
        </w:rPr>
        <w:t xml:space="preserve">; </w:t>
      </w:r>
    </w:p>
    <w:p w:rsidR="00D67A45" w:rsidRPr="00D67A45" w:rsidRDefault="00D67A45" w:rsidP="00D67A45">
      <w:pPr>
        <w:spacing w:after="0" w:line="240" w:lineRule="auto"/>
        <w:ind w:firstLine="720"/>
        <w:jc w:val="both"/>
        <w:rPr>
          <w:rFonts w:ascii="Times New Roman" w:eastAsia="Times New Roman" w:hAnsi="Times New Roman" w:cs="Times New Roman"/>
        </w:rPr>
      </w:pPr>
      <w:r w:rsidRPr="00D67A45">
        <w:rPr>
          <w:rFonts w:ascii="Times New Roman" w:eastAsia="Times New Roman" w:hAnsi="Times New Roman" w:cs="Times New Roman"/>
        </w:rPr>
        <w:t xml:space="preserve">2) забрани испуштање и одлагање опасних и штетних материја на пољопривредном земљишту и каналима за наводњавање у количини која може да оштети и смањи производну способност пољопривредног земљишта и квалитет воде за наводњавање; </w:t>
      </w:r>
    </w:p>
    <w:p w:rsidR="00D67A45" w:rsidRPr="00D67A45" w:rsidRDefault="00D67A45" w:rsidP="00D67A45">
      <w:pPr>
        <w:spacing w:after="0" w:line="240" w:lineRule="auto"/>
        <w:ind w:firstLine="720"/>
        <w:jc w:val="both"/>
        <w:rPr>
          <w:rFonts w:ascii="Times New Roman" w:eastAsia="Times New Roman" w:hAnsi="Times New Roman" w:cs="Times New Roman"/>
        </w:rPr>
      </w:pPr>
      <w:r w:rsidRPr="00D67A45">
        <w:rPr>
          <w:rFonts w:ascii="Times New Roman" w:eastAsia="Times New Roman" w:hAnsi="Times New Roman" w:cs="Times New Roman"/>
        </w:rPr>
        <w:t xml:space="preserve">3) нареди власнику, односно кориснику обрадивог пољопривредног земљишта да изврши контролу плодности земљишта од прве до пете катастарске класе у року од два до шест месеци; </w:t>
      </w:r>
    </w:p>
    <w:p w:rsidR="00D67A45" w:rsidRPr="00D67A45" w:rsidRDefault="00D67A45" w:rsidP="00D67A45">
      <w:pPr>
        <w:spacing w:after="0" w:line="240" w:lineRule="auto"/>
        <w:ind w:firstLine="720"/>
        <w:jc w:val="both"/>
        <w:rPr>
          <w:rFonts w:ascii="Times New Roman" w:eastAsia="Times New Roman" w:hAnsi="Times New Roman" w:cs="Times New Roman"/>
          <w:b/>
        </w:rPr>
      </w:pPr>
      <w:r w:rsidRPr="00D67A45">
        <w:rPr>
          <w:rFonts w:ascii="Times New Roman" w:eastAsia="Times New Roman" w:hAnsi="Times New Roman" w:cs="Times New Roman"/>
          <w:b/>
        </w:rPr>
        <w:t xml:space="preserve">4) забрани коришћење обрадивог пољопривредног земљишта прве, друге, треће, четврте и пете катастарске класе у непољопривредне сврхе; </w:t>
      </w:r>
    </w:p>
    <w:p w:rsidR="00D67A45" w:rsidRPr="00D67A45" w:rsidRDefault="00D67A45" w:rsidP="00D67A45">
      <w:pPr>
        <w:spacing w:after="0" w:line="240" w:lineRule="auto"/>
        <w:ind w:firstLine="720"/>
        <w:jc w:val="both"/>
        <w:rPr>
          <w:rFonts w:ascii="Times New Roman" w:eastAsia="Times New Roman" w:hAnsi="Times New Roman" w:cs="Times New Roman"/>
        </w:rPr>
      </w:pPr>
      <w:r w:rsidRPr="00D67A45">
        <w:rPr>
          <w:rFonts w:ascii="Times New Roman" w:eastAsia="Times New Roman" w:hAnsi="Times New Roman" w:cs="Times New Roman"/>
        </w:rPr>
        <w:t xml:space="preserve">5) забрани експлоатацију минералних сировина (глине, шљунка, песка, тресета и камена), односно одлагање јаловине, пепела, шљаке и других опасних и штетних материја на пољопривредном земљишту ако се врши без претходно прибављене сагласности Министарства, без пројекта рекултивације и без плаћене накнаде за промену намене; </w:t>
      </w:r>
    </w:p>
    <w:p w:rsidR="00D67A45" w:rsidRPr="00D67A45" w:rsidRDefault="00D67A45" w:rsidP="00D67A45">
      <w:pPr>
        <w:spacing w:after="0" w:line="240" w:lineRule="auto"/>
        <w:ind w:firstLine="720"/>
        <w:jc w:val="both"/>
        <w:rPr>
          <w:rFonts w:ascii="Times New Roman" w:eastAsia="Times New Roman" w:hAnsi="Times New Roman" w:cs="Times New Roman"/>
          <w:b/>
        </w:rPr>
      </w:pPr>
      <w:r w:rsidRPr="00D67A45">
        <w:rPr>
          <w:rFonts w:ascii="Times New Roman" w:eastAsia="Times New Roman" w:hAnsi="Times New Roman" w:cs="Times New Roman"/>
          <w:b/>
        </w:rPr>
        <w:t xml:space="preserve">6) нареди инвеститору прибављање сагласности за експлоатацију минералних сировина и плаћање накнаде за промену намене у року од 30 до 90 дана; </w:t>
      </w:r>
    </w:p>
    <w:p w:rsidR="00D67A45" w:rsidRPr="00D67A45" w:rsidRDefault="00D67A45" w:rsidP="00D67A45">
      <w:pPr>
        <w:spacing w:after="0" w:line="240" w:lineRule="auto"/>
        <w:ind w:firstLine="720"/>
        <w:jc w:val="both"/>
        <w:rPr>
          <w:rFonts w:ascii="Times New Roman" w:eastAsia="Times New Roman" w:hAnsi="Times New Roman" w:cs="Times New Roman"/>
          <w:b/>
        </w:rPr>
      </w:pPr>
      <w:r w:rsidRPr="00D67A45">
        <w:rPr>
          <w:rFonts w:ascii="Times New Roman" w:eastAsia="Times New Roman" w:hAnsi="Times New Roman" w:cs="Times New Roman"/>
          <w:b/>
        </w:rPr>
        <w:lastRenderedPageBreak/>
        <w:t xml:space="preserve">7) наложи инвеститору да у року од 30 до 90 дана прибави доказ о извршеној уплати накнаде за промену намене у висини утврђеној решењем општинске, односно градске управе и достави на увид инспектору; </w:t>
      </w:r>
    </w:p>
    <w:p w:rsidR="00D67A45" w:rsidRPr="00D67A45" w:rsidRDefault="00D67A45" w:rsidP="00D67A45">
      <w:pPr>
        <w:spacing w:after="0" w:line="240" w:lineRule="auto"/>
        <w:ind w:firstLine="720"/>
        <w:jc w:val="both"/>
        <w:rPr>
          <w:rFonts w:ascii="Times New Roman" w:eastAsia="Times New Roman" w:hAnsi="Times New Roman" w:cs="Times New Roman"/>
        </w:rPr>
      </w:pPr>
      <w:r w:rsidRPr="00D67A45">
        <w:rPr>
          <w:rFonts w:ascii="Times New Roman" w:eastAsia="Times New Roman" w:hAnsi="Times New Roman" w:cs="Times New Roman"/>
        </w:rPr>
        <w:t xml:space="preserve">8) нареди инвеститору извођење рекултивације пољопривредног земљишта у складу са пројектом; </w:t>
      </w:r>
    </w:p>
    <w:p w:rsidR="00D67A45" w:rsidRPr="00D67A45" w:rsidRDefault="00D67A45" w:rsidP="00D67A45">
      <w:pPr>
        <w:spacing w:after="0" w:line="240" w:lineRule="auto"/>
        <w:ind w:firstLine="720"/>
        <w:jc w:val="both"/>
        <w:rPr>
          <w:rFonts w:ascii="Times New Roman" w:eastAsia="Times New Roman" w:hAnsi="Times New Roman" w:cs="Times New Roman"/>
        </w:rPr>
      </w:pPr>
      <w:r w:rsidRPr="00D67A45">
        <w:rPr>
          <w:rFonts w:ascii="Times New Roman" w:eastAsia="Times New Roman" w:hAnsi="Times New Roman" w:cs="Times New Roman"/>
        </w:rPr>
        <w:t xml:space="preserve">10) нареди власнику, односно кориснику обрадивог пољопривредног земљишта да га редовно обрађује и примењује мере у складу са овим законом и прописима донетим на основу овог закона; </w:t>
      </w:r>
    </w:p>
    <w:p w:rsidR="00D67A45" w:rsidRPr="00D67A45" w:rsidRDefault="00D67A45" w:rsidP="00D67A45">
      <w:pPr>
        <w:ind w:firstLine="720"/>
        <w:jc w:val="center"/>
        <w:rPr>
          <w:rFonts w:ascii="Times New Roman" w:eastAsia="Times New Roman" w:hAnsi="Times New Roman" w:cs="Times New Roman"/>
        </w:rPr>
      </w:pPr>
      <w:r w:rsidRPr="00D67A45">
        <w:rPr>
          <w:rFonts w:ascii="Times New Roman" w:eastAsia="Times New Roman" w:hAnsi="Times New Roman" w:cs="Times New Roman"/>
        </w:rPr>
        <w:t>КАЗНЕНЕ ОДРЕДБЕ</w:t>
      </w:r>
    </w:p>
    <w:p w:rsidR="00D67A45" w:rsidRPr="00D67A45" w:rsidRDefault="00D67A45" w:rsidP="00D67A45">
      <w:pPr>
        <w:ind w:firstLine="720"/>
        <w:jc w:val="center"/>
        <w:rPr>
          <w:rFonts w:ascii="Times New Roman" w:eastAsia="Times New Roman" w:hAnsi="Times New Roman" w:cs="Times New Roman"/>
        </w:rPr>
      </w:pPr>
      <w:r w:rsidRPr="00D67A45">
        <w:rPr>
          <w:rFonts w:ascii="Times New Roman" w:eastAsia="Times New Roman" w:hAnsi="Times New Roman" w:cs="Times New Roman"/>
        </w:rPr>
        <w:t>Прекршаји</w:t>
      </w:r>
    </w:p>
    <w:p w:rsidR="00D67A45" w:rsidRPr="00D67A45" w:rsidRDefault="00D67A45" w:rsidP="00D67A45">
      <w:pPr>
        <w:ind w:firstLine="720"/>
        <w:jc w:val="center"/>
        <w:rPr>
          <w:rFonts w:ascii="Times New Roman" w:eastAsia="Times New Roman" w:hAnsi="Times New Roman" w:cs="Times New Roman"/>
        </w:rPr>
      </w:pPr>
      <w:r w:rsidRPr="00D67A45">
        <w:rPr>
          <w:rFonts w:ascii="Times New Roman" w:eastAsia="Times New Roman" w:hAnsi="Times New Roman" w:cs="Times New Roman"/>
        </w:rPr>
        <w:t>Члан 85</w:t>
      </w:r>
    </w:p>
    <w:p w:rsidR="00D67A45" w:rsidRPr="00D67A45" w:rsidRDefault="00D67A45" w:rsidP="00D67A45">
      <w:pPr>
        <w:spacing w:after="0" w:line="240" w:lineRule="auto"/>
        <w:ind w:firstLine="720"/>
        <w:jc w:val="both"/>
        <w:rPr>
          <w:rFonts w:ascii="Times New Roman" w:eastAsia="Times New Roman" w:hAnsi="Times New Roman" w:cs="Times New Roman"/>
        </w:rPr>
      </w:pPr>
      <w:r w:rsidRPr="00D67A45">
        <w:rPr>
          <w:rFonts w:ascii="Times New Roman" w:eastAsia="Times New Roman" w:hAnsi="Times New Roman" w:cs="Times New Roman"/>
        </w:rPr>
        <w:t>Новчаном казном од 100.000 до 1.000.000 динара казниће се за прекршај привредно друштво, односно предузеће или друго правно лице ако:</w:t>
      </w:r>
    </w:p>
    <w:p w:rsidR="00D67A45" w:rsidRPr="00D67A45" w:rsidRDefault="00D67A45" w:rsidP="00D67A45">
      <w:pPr>
        <w:spacing w:after="0" w:line="240" w:lineRule="auto"/>
        <w:ind w:firstLine="720"/>
        <w:jc w:val="both"/>
        <w:rPr>
          <w:rFonts w:ascii="Times New Roman" w:eastAsia="Times New Roman" w:hAnsi="Times New Roman" w:cs="Times New Roman"/>
        </w:rPr>
      </w:pPr>
      <w:r w:rsidRPr="00D67A45">
        <w:rPr>
          <w:rFonts w:ascii="Times New Roman" w:eastAsia="Times New Roman" w:hAnsi="Times New Roman" w:cs="Times New Roman"/>
        </w:rPr>
        <w:t>1) испушта и одлаже опасне и штетне материје на пољопривредном земљишту и у каналима за одводњавање и наводњавање (члан 16);</w:t>
      </w:r>
    </w:p>
    <w:p w:rsidR="00D67A45" w:rsidRPr="00D67A45" w:rsidRDefault="00D67A45" w:rsidP="00D67A45">
      <w:pPr>
        <w:spacing w:after="0" w:line="240" w:lineRule="auto"/>
        <w:ind w:firstLine="720"/>
        <w:jc w:val="both"/>
        <w:rPr>
          <w:rFonts w:ascii="Times New Roman" w:eastAsia="Times New Roman" w:hAnsi="Times New Roman" w:cs="Times New Roman"/>
        </w:rPr>
      </w:pPr>
      <w:r w:rsidRPr="00D67A45">
        <w:rPr>
          <w:rFonts w:ascii="Times New Roman" w:eastAsia="Times New Roman" w:hAnsi="Times New Roman" w:cs="Times New Roman"/>
        </w:rPr>
        <w:t xml:space="preserve">2) производи пољопривредне културе и врши наводњавање супротно одредбама члана 17. став 3. овог закона; </w:t>
      </w:r>
    </w:p>
    <w:p w:rsidR="00D67A45" w:rsidRPr="00D67A45" w:rsidRDefault="00D67A45" w:rsidP="00D67A45">
      <w:pPr>
        <w:spacing w:after="0" w:line="240" w:lineRule="auto"/>
        <w:ind w:firstLine="720"/>
        <w:jc w:val="both"/>
        <w:rPr>
          <w:rFonts w:ascii="Times New Roman" w:eastAsia="Times New Roman" w:hAnsi="Times New Roman" w:cs="Times New Roman"/>
          <w:b/>
        </w:rPr>
      </w:pPr>
      <w:r w:rsidRPr="00D67A45">
        <w:rPr>
          <w:rFonts w:ascii="Times New Roman" w:eastAsia="Times New Roman" w:hAnsi="Times New Roman" w:cs="Times New Roman"/>
          <w:b/>
        </w:rPr>
        <w:t>3) обрадиво пољопривредно земљиште прве, друге, треће, четврте и пете катастарске класе користи у непољопривредне сврхе (члан 22);</w:t>
      </w:r>
    </w:p>
    <w:p w:rsidR="00D67A45" w:rsidRPr="00D67A45" w:rsidRDefault="00D67A45" w:rsidP="00D67A45">
      <w:pPr>
        <w:spacing w:after="0" w:line="240" w:lineRule="auto"/>
        <w:ind w:firstLine="720"/>
        <w:jc w:val="both"/>
        <w:rPr>
          <w:rFonts w:ascii="Times New Roman" w:eastAsia="Times New Roman" w:hAnsi="Times New Roman" w:cs="Times New Roman"/>
        </w:rPr>
      </w:pPr>
      <w:r w:rsidRPr="00D67A45">
        <w:rPr>
          <w:rFonts w:ascii="Times New Roman" w:eastAsia="Times New Roman" w:hAnsi="Times New Roman" w:cs="Times New Roman"/>
        </w:rPr>
        <w:t>4) врши експлоатацију минералних сировина, односно одлагање јаловине, пепела, шљаке и других опасних и штетних материја на пољопривредном земљишту без претходно прибављене сагласности Министарства и без плаћене накнаде за промену намене (члан 23);</w:t>
      </w:r>
    </w:p>
    <w:p w:rsidR="00D67A45" w:rsidRPr="00D67A45" w:rsidRDefault="00D67A45" w:rsidP="00D67A45">
      <w:pPr>
        <w:spacing w:after="0" w:line="240" w:lineRule="auto"/>
        <w:ind w:firstLine="720"/>
        <w:jc w:val="both"/>
        <w:rPr>
          <w:rFonts w:ascii="Times New Roman" w:eastAsia="Times New Roman" w:hAnsi="Times New Roman" w:cs="Times New Roman"/>
          <w:b/>
        </w:rPr>
      </w:pPr>
      <w:r w:rsidRPr="00D67A45">
        <w:rPr>
          <w:rFonts w:ascii="Times New Roman" w:eastAsia="Times New Roman" w:hAnsi="Times New Roman" w:cs="Times New Roman"/>
          <w:b/>
        </w:rPr>
        <w:t>5) обрадивом пољопривредном земљишту промени намену у непољопривредне сврхе, а није платио накнаду за промену намене (члан 25);</w:t>
      </w:r>
    </w:p>
    <w:p w:rsidR="00D67A45" w:rsidRPr="00D67A45" w:rsidRDefault="00D67A45" w:rsidP="00D67A45">
      <w:pPr>
        <w:spacing w:after="0" w:line="240" w:lineRule="auto"/>
        <w:ind w:firstLine="720"/>
        <w:jc w:val="both"/>
        <w:rPr>
          <w:rFonts w:ascii="Times New Roman" w:eastAsia="Times New Roman" w:hAnsi="Times New Roman" w:cs="Times New Roman"/>
        </w:rPr>
      </w:pPr>
      <w:r w:rsidRPr="00D67A45">
        <w:rPr>
          <w:rFonts w:ascii="Times New Roman" w:eastAsia="Times New Roman" w:hAnsi="Times New Roman" w:cs="Times New Roman"/>
        </w:rPr>
        <w:t>8) приводи пољопривредно земљиште одговарајућој намени, односно оспособљава га за пољопривредну производњу без пројекта рекултивације пољопривредног земљишта, као и ако рекултивацију не врши по пројекту (члан 55);</w:t>
      </w:r>
    </w:p>
    <w:p w:rsidR="00D67A45" w:rsidRPr="00D67A45" w:rsidRDefault="00D67A45" w:rsidP="00D67A45">
      <w:pPr>
        <w:spacing w:after="0" w:line="240" w:lineRule="auto"/>
        <w:ind w:firstLine="720"/>
        <w:jc w:val="both"/>
        <w:rPr>
          <w:rFonts w:ascii="Times New Roman" w:eastAsia="Times New Roman" w:hAnsi="Times New Roman" w:cs="Times New Roman"/>
        </w:rPr>
      </w:pPr>
      <w:r w:rsidRPr="00D67A45">
        <w:rPr>
          <w:rFonts w:ascii="Times New Roman" w:eastAsia="Times New Roman" w:hAnsi="Times New Roman" w:cs="Times New Roman"/>
        </w:rPr>
        <w:t>Новчаном казном од 5.000 до 50.000 динара казниће се за прекршај из става 1. овог члана одговорно лице у привредном друштву, односно предузећу или другом правном лицу, као и власник, односно корисник пољопривредног земљишта-физичко лице.</w:t>
      </w:r>
    </w:p>
    <w:p w:rsidR="00D67A45" w:rsidRPr="00D67A45" w:rsidRDefault="00D67A45" w:rsidP="00D67A45">
      <w:pPr>
        <w:spacing w:after="0" w:line="240" w:lineRule="auto"/>
        <w:ind w:firstLine="720"/>
        <w:jc w:val="both"/>
        <w:rPr>
          <w:rFonts w:ascii="Times New Roman" w:eastAsia="Times New Roman" w:hAnsi="Times New Roman" w:cs="Times New Roman"/>
        </w:rPr>
      </w:pPr>
      <w:r w:rsidRPr="00D67A45">
        <w:rPr>
          <w:rFonts w:ascii="Times New Roman" w:eastAsia="Times New Roman" w:hAnsi="Times New Roman" w:cs="Times New Roman"/>
        </w:rPr>
        <w:t>Новчаном казном од 25.000 до 250.000 динара казниће се за прекршај из става 1. овог члана предузетник.</w:t>
      </w:r>
    </w:p>
    <w:p w:rsidR="00D67A45" w:rsidRPr="00D67A45" w:rsidRDefault="00D67A45" w:rsidP="00D67A45">
      <w:pPr>
        <w:ind w:firstLine="720"/>
        <w:jc w:val="center"/>
        <w:rPr>
          <w:rFonts w:ascii="Times New Roman" w:eastAsia="Times New Roman" w:hAnsi="Times New Roman" w:cs="Times New Roman"/>
        </w:rPr>
      </w:pPr>
      <w:r w:rsidRPr="00D67A45">
        <w:rPr>
          <w:rFonts w:ascii="Times New Roman" w:eastAsia="Times New Roman" w:hAnsi="Times New Roman" w:cs="Times New Roman"/>
        </w:rPr>
        <w:t>Члан 86</w:t>
      </w:r>
    </w:p>
    <w:p w:rsidR="00D67A45" w:rsidRPr="00D67A45" w:rsidRDefault="00D67A45" w:rsidP="00D67A45">
      <w:pPr>
        <w:spacing w:after="0" w:line="240" w:lineRule="auto"/>
        <w:ind w:firstLine="720"/>
        <w:jc w:val="both"/>
        <w:rPr>
          <w:rFonts w:ascii="Times New Roman" w:eastAsia="Times New Roman" w:hAnsi="Times New Roman" w:cs="Times New Roman"/>
        </w:rPr>
      </w:pPr>
      <w:r w:rsidRPr="00D67A45">
        <w:rPr>
          <w:rFonts w:ascii="Times New Roman" w:eastAsia="Times New Roman" w:hAnsi="Times New Roman" w:cs="Times New Roman"/>
        </w:rPr>
        <w:t xml:space="preserve">Новчаном казном од </w:t>
      </w:r>
      <w:r w:rsidRPr="00D67A45">
        <w:rPr>
          <w:rFonts w:ascii="Times New Roman" w:eastAsia="Times New Roman" w:hAnsi="Times New Roman" w:cs="Times New Roman"/>
          <w:b/>
        </w:rPr>
        <w:t>20.000 до 200.000 динара казниће</w:t>
      </w:r>
      <w:r w:rsidRPr="00D67A45">
        <w:rPr>
          <w:rFonts w:ascii="Times New Roman" w:eastAsia="Times New Roman" w:hAnsi="Times New Roman" w:cs="Times New Roman"/>
        </w:rPr>
        <w:t xml:space="preserve"> се за прекршај привредно друштво, односно предузеће или друго правно лице ако: </w:t>
      </w:r>
    </w:p>
    <w:p w:rsidR="00D67A45" w:rsidRPr="00D67A45" w:rsidRDefault="00D67A45" w:rsidP="00D67A45">
      <w:pPr>
        <w:spacing w:after="0" w:line="240" w:lineRule="auto"/>
        <w:ind w:firstLine="720"/>
        <w:jc w:val="both"/>
        <w:rPr>
          <w:rFonts w:ascii="Times New Roman" w:eastAsia="Times New Roman" w:hAnsi="Times New Roman" w:cs="Times New Roman"/>
          <w:b/>
        </w:rPr>
      </w:pPr>
      <w:r w:rsidRPr="00D67A45">
        <w:rPr>
          <w:rFonts w:ascii="Times New Roman" w:eastAsia="Times New Roman" w:hAnsi="Times New Roman" w:cs="Times New Roman"/>
          <w:b/>
        </w:rPr>
        <w:t>1) пољопривредно земљиште, односно пољопривредно земљиште које је просторним или урбанистичким планом одређено да буде грађевинско, до привођења планираној намени, редовно не обрађује и не користи за пољопривредну производњу (члан 3);</w:t>
      </w:r>
    </w:p>
    <w:p w:rsidR="00D67A45" w:rsidRPr="00D67A45" w:rsidRDefault="00D67A45" w:rsidP="00D67A45">
      <w:pPr>
        <w:spacing w:after="0" w:line="240" w:lineRule="auto"/>
        <w:ind w:firstLine="720"/>
        <w:jc w:val="both"/>
        <w:rPr>
          <w:rFonts w:ascii="Times New Roman" w:eastAsia="Times New Roman" w:hAnsi="Times New Roman" w:cs="Times New Roman"/>
        </w:rPr>
      </w:pPr>
      <w:r w:rsidRPr="00D67A45">
        <w:rPr>
          <w:rFonts w:ascii="Times New Roman" w:eastAsia="Times New Roman" w:hAnsi="Times New Roman" w:cs="Times New Roman"/>
        </w:rPr>
        <w:t>2) испитивање опасних и штетних материја у пољопривредном земљишту и води за наводњавање врши без овлашћења Министарства (члан 17. став 2);</w:t>
      </w:r>
    </w:p>
    <w:p w:rsidR="00D67A45" w:rsidRPr="00D67A45" w:rsidRDefault="00D67A45" w:rsidP="00D67A45">
      <w:pPr>
        <w:spacing w:after="0" w:line="240" w:lineRule="auto"/>
        <w:ind w:firstLine="720"/>
        <w:jc w:val="both"/>
        <w:rPr>
          <w:rFonts w:ascii="Times New Roman" w:eastAsia="Times New Roman" w:hAnsi="Times New Roman" w:cs="Times New Roman"/>
        </w:rPr>
      </w:pPr>
      <w:r w:rsidRPr="00D67A45">
        <w:rPr>
          <w:rFonts w:ascii="Times New Roman" w:eastAsia="Times New Roman" w:hAnsi="Times New Roman" w:cs="Times New Roman"/>
        </w:rPr>
        <w:lastRenderedPageBreak/>
        <w:t xml:space="preserve">3) не врши контролу плодности обрадивог пољопривредног земљишта и контролу количине минералних ђубрива и пестицида унетих у обрадиво пољопривредно земљиште од прве до пете катастарске класе (члан 21. ст. 1. и 2); </w:t>
      </w:r>
    </w:p>
    <w:p w:rsidR="00D67A45" w:rsidRPr="00D67A45" w:rsidRDefault="00D67A45" w:rsidP="00D67A45">
      <w:pPr>
        <w:spacing w:after="0" w:line="240" w:lineRule="auto"/>
        <w:ind w:firstLine="720"/>
        <w:jc w:val="both"/>
        <w:rPr>
          <w:rFonts w:ascii="Times New Roman" w:eastAsia="Times New Roman" w:hAnsi="Times New Roman" w:cs="Times New Roman"/>
        </w:rPr>
      </w:pPr>
      <w:r w:rsidRPr="00D67A45">
        <w:rPr>
          <w:rFonts w:ascii="Times New Roman" w:eastAsia="Times New Roman" w:hAnsi="Times New Roman" w:cs="Times New Roman"/>
        </w:rPr>
        <w:t>4) испитивање плодности обрадивог пољопривредног земљишта и утврђивање количине унетих минералних ђубрива и пестицида у обрадиво пољопривредно земљиште, врши без овлашћења Министарства (члан 21. став 3);</w:t>
      </w:r>
    </w:p>
    <w:p w:rsidR="00D67A45" w:rsidRPr="00D67A45" w:rsidRDefault="00D67A45" w:rsidP="00D67A45">
      <w:pPr>
        <w:spacing w:after="0" w:line="240" w:lineRule="auto"/>
        <w:ind w:firstLine="720"/>
        <w:jc w:val="both"/>
        <w:rPr>
          <w:rFonts w:ascii="Times New Roman" w:eastAsia="Times New Roman" w:hAnsi="Times New Roman" w:cs="Times New Roman"/>
        </w:rPr>
      </w:pPr>
      <w:r w:rsidRPr="00D67A45">
        <w:rPr>
          <w:rFonts w:ascii="Times New Roman" w:eastAsia="Times New Roman" w:hAnsi="Times New Roman" w:cs="Times New Roman"/>
        </w:rPr>
        <w:t>5) не дозволи приступ на своје земљиште стручњацима геодетских, водних, пољопривредних и других организација, које обављају радове у вези са уређењем пољопривредног земљишта (члан 30);</w:t>
      </w:r>
    </w:p>
    <w:p w:rsidR="00D67A45" w:rsidRPr="00D67A45" w:rsidRDefault="00D67A45" w:rsidP="00D67A45">
      <w:pPr>
        <w:spacing w:after="0" w:line="240" w:lineRule="auto"/>
        <w:ind w:firstLine="720"/>
        <w:jc w:val="both"/>
        <w:rPr>
          <w:rFonts w:ascii="Times New Roman" w:eastAsia="Times New Roman" w:hAnsi="Times New Roman" w:cs="Times New Roman"/>
        </w:rPr>
      </w:pPr>
      <w:r w:rsidRPr="00D67A45">
        <w:rPr>
          <w:rFonts w:ascii="Times New Roman" w:eastAsia="Times New Roman" w:hAnsi="Times New Roman" w:cs="Times New Roman"/>
        </w:rPr>
        <w:t xml:space="preserve">6) израђује пројекат рекултивације пољопривредног земљишта супротно одредбама члана 55. овог закона; </w:t>
      </w:r>
    </w:p>
    <w:p w:rsidR="00D67A45" w:rsidRPr="00D67A45" w:rsidRDefault="00D67A45" w:rsidP="00D67A45">
      <w:pPr>
        <w:spacing w:after="0" w:line="240" w:lineRule="auto"/>
        <w:ind w:firstLine="720"/>
        <w:jc w:val="both"/>
        <w:rPr>
          <w:rFonts w:ascii="Times New Roman" w:eastAsia="Times New Roman" w:hAnsi="Times New Roman" w:cs="Times New Roman"/>
        </w:rPr>
      </w:pPr>
      <w:r w:rsidRPr="00D67A45">
        <w:rPr>
          <w:rFonts w:ascii="Times New Roman" w:eastAsia="Times New Roman" w:hAnsi="Times New Roman" w:cs="Times New Roman"/>
        </w:rPr>
        <w:t>7) израђује пројекат мелиорација ливада и пашњака супротно одредбама члана 56. овог закона;</w:t>
      </w:r>
    </w:p>
    <w:p w:rsidR="00D67A45" w:rsidRPr="00D67A45" w:rsidRDefault="00D67A45" w:rsidP="00D67A45">
      <w:pPr>
        <w:spacing w:after="0" w:line="240" w:lineRule="auto"/>
        <w:ind w:firstLine="720"/>
        <w:jc w:val="both"/>
        <w:rPr>
          <w:rFonts w:ascii="Times New Roman" w:eastAsia="Times New Roman" w:hAnsi="Times New Roman" w:cs="Times New Roman"/>
        </w:rPr>
      </w:pPr>
      <w:r w:rsidRPr="00D67A45">
        <w:rPr>
          <w:rFonts w:ascii="Times New Roman" w:eastAsia="Times New Roman" w:hAnsi="Times New Roman" w:cs="Times New Roman"/>
        </w:rPr>
        <w:t>8) израђује пројекат претварања необрадивог пољопривредног земљишта у обрадиво супротно одредбама члана 57. овог закона;</w:t>
      </w:r>
    </w:p>
    <w:p w:rsidR="00D67A45" w:rsidRPr="00D67A45" w:rsidRDefault="00D67A45" w:rsidP="00D67A45">
      <w:pPr>
        <w:spacing w:after="0" w:line="240" w:lineRule="auto"/>
        <w:ind w:firstLine="720"/>
        <w:jc w:val="both"/>
        <w:rPr>
          <w:rFonts w:ascii="Times New Roman" w:eastAsia="Times New Roman" w:hAnsi="Times New Roman" w:cs="Times New Roman"/>
        </w:rPr>
      </w:pPr>
      <w:r w:rsidRPr="00D67A45">
        <w:rPr>
          <w:rFonts w:ascii="Times New Roman" w:eastAsia="Times New Roman" w:hAnsi="Times New Roman" w:cs="Times New Roman"/>
        </w:rPr>
        <w:t>9) израђује пројекат побољшања квалитета обрадивог пољопривредног земљишта супротно одредбама члана 58. овог закона;</w:t>
      </w:r>
    </w:p>
    <w:p w:rsidR="00D67A45" w:rsidRPr="00D67A45" w:rsidRDefault="00D67A45" w:rsidP="00D67A45">
      <w:pPr>
        <w:spacing w:after="0" w:line="240" w:lineRule="auto"/>
        <w:ind w:firstLine="720"/>
        <w:jc w:val="both"/>
        <w:rPr>
          <w:rFonts w:ascii="Times New Roman" w:eastAsia="Times New Roman" w:hAnsi="Times New Roman" w:cs="Times New Roman"/>
        </w:rPr>
      </w:pPr>
      <w:r w:rsidRPr="00D67A45">
        <w:rPr>
          <w:rFonts w:ascii="Times New Roman" w:eastAsia="Times New Roman" w:hAnsi="Times New Roman" w:cs="Times New Roman"/>
        </w:rPr>
        <w:t>10) обрадиво пољопривредно земљиште редовно не обрађује, пољопривредно земљиште не користи по правилима кодекса добре пољопривредне праксе (члан 59);</w:t>
      </w:r>
    </w:p>
    <w:p w:rsidR="00D67A45" w:rsidRPr="00D67A45" w:rsidRDefault="00D67A45" w:rsidP="00D67A45">
      <w:pPr>
        <w:spacing w:after="0" w:line="240" w:lineRule="auto"/>
        <w:ind w:firstLine="720"/>
        <w:jc w:val="both"/>
        <w:rPr>
          <w:rFonts w:ascii="Times New Roman" w:eastAsia="Times New Roman" w:hAnsi="Times New Roman" w:cs="Times New Roman"/>
        </w:rPr>
      </w:pPr>
      <w:r w:rsidRPr="00D67A45">
        <w:rPr>
          <w:rFonts w:ascii="Times New Roman" w:eastAsia="Times New Roman" w:hAnsi="Times New Roman" w:cs="Times New Roman"/>
        </w:rPr>
        <w:t>11) не дозволи напајање стоке и држаоцима стоке који пашњаке не користе, а природно су упућени на искоришћавање воде на тим пашњацима (члан 74. став 4);</w:t>
      </w:r>
    </w:p>
    <w:p w:rsidR="00D67A45" w:rsidRPr="00D67A45" w:rsidRDefault="00D67A45" w:rsidP="00D67A45">
      <w:pPr>
        <w:spacing w:after="0" w:line="240" w:lineRule="auto"/>
        <w:ind w:firstLine="720"/>
        <w:jc w:val="both"/>
        <w:rPr>
          <w:rFonts w:ascii="Times New Roman" w:eastAsia="Times New Roman" w:hAnsi="Times New Roman" w:cs="Times New Roman"/>
        </w:rPr>
      </w:pPr>
      <w:r w:rsidRPr="00D67A45">
        <w:rPr>
          <w:rFonts w:ascii="Times New Roman" w:eastAsia="Times New Roman" w:hAnsi="Times New Roman" w:cs="Times New Roman"/>
        </w:rPr>
        <w:t>12) приведе пашњак другој култури супротно члану 75. овог закона.</w:t>
      </w:r>
    </w:p>
    <w:p w:rsidR="00D67A45" w:rsidRPr="00D67A45" w:rsidRDefault="00D67A45" w:rsidP="00D67A45">
      <w:pPr>
        <w:spacing w:after="0" w:line="240" w:lineRule="auto"/>
        <w:ind w:firstLine="720"/>
        <w:jc w:val="both"/>
        <w:rPr>
          <w:rFonts w:ascii="Times New Roman" w:eastAsia="Times New Roman" w:hAnsi="Times New Roman" w:cs="Times New Roman"/>
        </w:rPr>
      </w:pPr>
      <w:r w:rsidRPr="00D67A45">
        <w:rPr>
          <w:rFonts w:ascii="Times New Roman" w:eastAsia="Times New Roman" w:hAnsi="Times New Roman" w:cs="Times New Roman"/>
        </w:rPr>
        <w:t>Новчаном казном од 2.000 до 20.000 динара казниће се за прекршај из става 1. овог члана одговорно лице у привредном друштву, односно предузећу или другом правном лицу.</w:t>
      </w:r>
    </w:p>
    <w:p w:rsidR="00D67A45" w:rsidRPr="00D67A45" w:rsidRDefault="00D67A45" w:rsidP="00D67A45">
      <w:pPr>
        <w:spacing w:after="0" w:line="240" w:lineRule="auto"/>
        <w:ind w:firstLine="720"/>
        <w:jc w:val="both"/>
        <w:rPr>
          <w:rFonts w:ascii="Times New Roman" w:eastAsia="Times New Roman" w:hAnsi="Times New Roman" w:cs="Times New Roman"/>
        </w:rPr>
      </w:pPr>
      <w:r w:rsidRPr="00D67A45">
        <w:rPr>
          <w:rFonts w:ascii="Times New Roman" w:eastAsia="Times New Roman" w:hAnsi="Times New Roman" w:cs="Times New Roman"/>
        </w:rPr>
        <w:t>Новчаном казном од 2.000 до 20.000 динара казниће се за прекршај из става 1. тач. 1, 3, 5, 10, 11. и 12. овог члана власник, односно корисник пољопривредног земљишта-физичко лице.</w:t>
      </w:r>
    </w:p>
    <w:p w:rsidR="00D67A45" w:rsidRPr="00D67A45" w:rsidRDefault="00D67A45" w:rsidP="00D67A45">
      <w:pPr>
        <w:spacing w:after="0" w:line="240" w:lineRule="auto"/>
        <w:ind w:firstLine="720"/>
        <w:jc w:val="both"/>
        <w:rPr>
          <w:rFonts w:ascii="Times New Roman" w:eastAsia="Times New Roman" w:hAnsi="Times New Roman" w:cs="Times New Roman"/>
        </w:rPr>
      </w:pPr>
      <w:r w:rsidRPr="00D67A45">
        <w:rPr>
          <w:rFonts w:ascii="Times New Roman" w:eastAsia="Times New Roman" w:hAnsi="Times New Roman" w:cs="Times New Roman"/>
        </w:rPr>
        <w:t>Новчаном казном од 5.000 до 50.000 динара казниће се за прекршај из става 1. тач. 1, 3, 5, 10, 11. и 12. овог члана предузетник.</w:t>
      </w:r>
    </w:p>
    <w:p w:rsidR="00D67A45" w:rsidRPr="00D67A45" w:rsidRDefault="00D67A45" w:rsidP="00D67A45">
      <w:pPr>
        <w:spacing w:after="0" w:line="240" w:lineRule="auto"/>
        <w:ind w:firstLine="720"/>
        <w:jc w:val="center"/>
        <w:rPr>
          <w:rFonts w:ascii="Times New Roman" w:eastAsia="Times New Roman" w:hAnsi="Times New Roman" w:cs="Times New Roman"/>
        </w:rPr>
      </w:pPr>
      <w:r w:rsidRPr="00D67A45">
        <w:rPr>
          <w:rFonts w:ascii="Times New Roman" w:eastAsia="Times New Roman" w:hAnsi="Times New Roman" w:cs="Times New Roman"/>
        </w:rPr>
        <w:t>Члан 87</w:t>
      </w:r>
    </w:p>
    <w:p w:rsidR="00D67A45" w:rsidRPr="00D67A45" w:rsidRDefault="00D67A45" w:rsidP="00D67A45">
      <w:pPr>
        <w:spacing w:after="0" w:line="240" w:lineRule="auto"/>
        <w:ind w:firstLine="720"/>
        <w:jc w:val="both"/>
        <w:rPr>
          <w:rFonts w:ascii="Times New Roman" w:eastAsia="Times New Roman" w:hAnsi="Times New Roman" w:cs="Times New Roman"/>
        </w:rPr>
      </w:pPr>
      <w:r w:rsidRPr="00D67A45">
        <w:rPr>
          <w:rFonts w:ascii="Times New Roman" w:eastAsia="Times New Roman" w:hAnsi="Times New Roman" w:cs="Times New Roman"/>
        </w:rPr>
        <w:t>Новчаном казном од 80.000 до 150.000 динара казниће се за прекршај одговорно лице у надлежном органу ако:</w:t>
      </w:r>
    </w:p>
    <w:p w:rsidR="00D67A45" w:rsidRPr="00D67A45" w:rsidRDefault="00D67A45" w:rsidP="00D67A45">
      <w:pPr>
        <w:spacing w:after="0" w:line="240" w:lineRule="auto"/>
        <w:ind w:firstLine="720"/>
        <w:jc w:val="both"/>
        <w:rPr>
          <w:rFonts w:ascii="Times New Roman" w:eastAsia="Times New Roman" w:hAnsi="Times New Roman" w:cs="Times New Roman"/>
        </w:rPr>
      </w:pPr>
      <w:r w:rsidRPr="00D67A45">
        <w:rPr>
          <w:rFonts w:ascii="Times New Roman" w:eastAsia="Times New Roman" w:hAnsi="Times New Roman" w:cs="Times New Roman"/>
        </w:rPr>
        <w:t>1) не донесе годишњи програм заштите, уређења и коришћења пољопривредног земљишта (члан 60. став 4);</w:t>
      </w:r>
    </w:p>
    <w:p w:rsidR="00D67A45" w:rsidRPr="00D67A45" w:rsidRDefault="00D67A45" w:rsidP="00D67A45">
      <w:pPr>
        <w:spacing w:after="0" w:line="240" w:lineRule="auto"/>
        <w:ind w:firstLine="720"/>
        <w:jc w:val="both"/>
        <w:rPr>
          <w:rFonts w:ascii="Times New Roman" w:eastAsia="Times New Roman" w:hAnsi="Times New Roman" w:cs="Times New Roman"/>
        </w:rPr>
      </w:pPr>
      <w:r w:rsidRPr="00D67A45">
        <w:rPr>
          <w:rFonts w:ascii="Times New Roman" w:eastAsia="Times New Roman" w:hAnsi="Times New Roman" w:cs="Times New Roman"/>
        </w:rPr>
        <w:t>2) на захтев заинтересованог лица или по налогу инспектора не утврди висину, услове и начин плаћања накнаде за промену намене (члан 25);</w:t>
      </w:r>
    </w:p>
    <w:p w:rsidR="00D67A45" w:rsidRPr="00D67A45" w:rsidRDefault="00D67A45" w:rsidP="00D67A45">
      <w:pPr>
        <w:spacing w:after="0" w:line="240" w:lineRule="auto"/>
        <w:ind w:firstLine="720"/>
        <w:jc w:val="both"/>
        <w:rPr>
          <w:rFonts w:ascii="Times New Roman" w:eastAsia="Times New Roman" w:hAnsi="Times New Roman" w:cs="Times New Roman"/>
        </w:rPr>
      </w:pPr>
      <w:r w:rsidRPr="00D67A45">
        <w:rPr>
          <w:rFonts w:ascii="Times New Roman" w:eastAsia="Times New Roman" w:hAnsi="Times New Roman" w:cs="Times New Roman"/>
        </w:rPr>
        <w:t>3) ако заинтересовано лице ослободи плаћања накнаде за промену намене супротно одредбама члана 26. овог закона;</w:t>
      </w:r>
    </w:p>
    <w:p w:rsidR="00D67A45" w:rsidRPr="00D67A45" w:rsidRDefault="00D67A45" w:rsidP="00D67A45">
      <w:pPr>
        <w:spacing w:after="0" w:line="240" w:lineRule="auto"/>
        <w:ind w:firstLine="720"/>
        <w:jc w:val="both"/>
        <w:rPr>
          <w:rFonts w:ascii="Times New Roman" w:eastAsia="Times New Roman" w:hAnsi="Times New Roman" w:cs="Times New Roman"/>
        </w:rPr>
      </w:pPr>
      <w:r w:rsidRPr="00D67A45">
        <w:rPr>
          <w:rFonts w:ascii="Times New Roman" w:eastAsia="Times New Roman" w:hAnsi="Times New Roman" w:cs="Times New Roman"/>
        </w:rPr>
        <w:t>4) не достави податке из члана 60. став 8. овог закона.</w:t>
      </w:r>
    </w:p>
    <w:p w:rsidR="00D67A45" w:rsidRPr="00D67A45" w:rsidRDefault="00D67A45" w:rsidP="00D67A45">
      <w:pPr>
        <w:spacing w:after="0" w:line="240" w:lineRule="auto"/>
        <w:jc w:val="both"/>
        <w:rPr>
          <w:rFonts w:ascii="Times New Roman" w:eastAsia="Times New Roman" w:hAnsi="Times New Roman" w:cs="Times New Roman"/>
          <w:lang w:val="sr-Cyrl-RS"/>
        </w:rPr>
      </w:pPr>
    </w:p>
    <w:p w:rsidR="00D67A45" w:rsidRPr="00D67A45" w:rsidRDefault="00D67A45" w:rsidP="00D67A45">
      <w:pPr>
        <w:spacing w:after="0" w:line="240" w:lineRule="auto"/>
        <w:ind w:firstLine="720"/>
        <w:jc w:val="both"/>
        <w:rPr>
          <w:rFonts w:ascii="Times New Roman" w:eastAsia="Times New Roman" w:hAnsi="Times New Roman" w:cs="Times New Roman"/>
          <w:lang w:val="sr-Cyrl-RS"/>
        </w:rPr>
      </w:pPr>
      <w:r w:rsidRPr="00D67A45">
        <w:rPr>
          <w:rFonts w:ascii="Times New Roman" w:eastAsia="Times New Roman" w:hAnsi="Times New Roman" w:cs="Times New Roman"/>
        </w:rPr>
        <w:t>У складу са својом стварном надлежношћу, инспектори за заштиту  животне средине, контролишу и спроводе одредбе Закона о управљању отпадом („Сл. Гласник РС“ бр.36/2009, 88/2010 и 14/2016).</w:t>
      </w:r>
    </w:p>
    <w:p w:rsidR="00D67A45" w:rsidRPr="00D67A45" w:rsidRDefault="00D67A45" w:rsidP="00D67A45">
      <w:pPr>
        <w:spacing w:after="0" w:line="240" w:lineRule="auto"/>
        <w:ind w:firstLine="720"/>
        <w:jc w:val="both"/>
        <w:rPr>
          <w:rFonts w:ascii="Times New Roman" w:eastAsia="Times New Roman" w:hAnsi="Times New Roman" w:cs="Times New Roman"/>
        </w:rPr>
      </w:pPr>
      <w:r w:rsidRPr="00D67A45">
        <w:rPr>
          <w:rFonts w:ascii="Times New Roman" w:eastAsia="Times New Roman" w:hAnsi="Times New Roman" w:cs="Times New Roman"/>
        </w:rPr>
        <w:t xml:space="preserve"> Напомињемо да је надлежност инспектора за заштиту животне средине дефинисана материјалним законима из области заштите животне средине као што су Закон о заштити животне средине, Закон о управљању отпадом, као и други закони. Наведеним законима су прописана права, дужности и овлашћења инспектора за заштиту животне средине у оквиру којих они и поступају. </w:t>
      </w:r>
    </w:p>
    <w:p w:rsidR="00D67A45" w:rsidRPr="00D67A45" w:rsidRDefault="00D67A45" w:rsidP="00D67A45">
      <w:pPr>
        <w:spacing w:after="0" w:line="240" w:lineRule="auto"/>
        <w:ind w:firstLine="720"/>
        <w:jc w:val="both"/>
        <w:rPr>
          <w:rFonts w:ascii="Times New Roman" w:eastAsia="Times New Roman" w:hAnsi="Times New Roman" w:cs="Times New Roman"/>
          <w:lang w:val="sr-Cyrl-RS"/>
        </w:rPr>
      </w:pPr>
      <w:r w:rsidRPr="00D67A45">
        <w:rPr>
          <w:rFonts w:ascii="Times New Roman" w:eastAsia="Times New Roman" w:hAnsi="Times New Roman" w:cs="Times New Roman"/>
        </w:rPr>
        <w:t xml:space="preserve">Мишљења смо да би Министарство заштите животне средине, требало издати </w:t>
      </w:r>
      <w:r w:rsidRPr="00D67A45">
        <w:rPr>
          <w:rFonts w:ascii="Times New Roman" w:eastAsia="Times New Roman" w:hAnsi="Times New Roman" w:cs="Times New Roman"/>
          <w:lang w:val="sr-Cyrl-RS"/>
        </w:rPr>
        <w:t xml:space="preserve"> </w:t>
      </w:r>
      <w:r w:rsidRPr="00D67A45">
        <w:rPr>
          <w:rFonts w:ascii="Times New Roman" w:eastAsia="Times New Roman" w:hAnsi="Times New Roman" w:cs="Times New Roman"/>
        </w:rPr>
        <w:t>јасна упутства за поступање</w:t>
      </w:r>
      <w:r w:rsidRPr="00D67A45">
        <w:rPr>
          <w:rFonts w:ascii="Times New Roman" w:eastAsia="Times New Roman" w:hAnsi="Times New Roman" w:cs="Times New Roman"/>
          <w:lang w:val="sr-Cyrl-RS"/>
        </w:rPr>
        <w:t xml:space="preserve"> инспектора за заштиту животне средине.</w:t>
      </w:r>
    </w:p>
    <w:p w:rsidR="00D67A45" w:rsidRPr="00D67A45" w:rsidRDefault="00D67A45" w:rsidP="00D67A45">
      <w:pPr>
        <w:spacing w:after="0" w:line="240" w:lineRule="auto"/>
        <w:ind w:firstLine="720"/>
        <w:jc w:val="both"/>
        <w:rPr>
          <w:rFonts w:ascii="Times New Roman" w:hAnsi="Times New Roman" w:cs="Times New Roman"/>
          <w:b/>
          <w:lang w:val="sr-Cyrl-RS"/>
        </w:rPr>
      </w:pPr>
      <w:r w:rsidRPr="00D67A45">
        <w:rPr>
          <w:rFonts w:ascii="Times New Roman" w:hAnsi="Times New Roman" w:cs="Times New Roman"/>
          <w:b/>
          <w:lang w:val="sr-Cyrl-RS"/>
        </w:rPr>
        <w:t>Из свега горе изнетог, молимо Вас да нам одговорите:</w:t>
      </w:r>
    </w:p>
    <w:p w:rsidR="00D67A45" w:rsidRPr="00A80AB8" w:rsidRDefault="00A80AB8" w:rsidP="00A80AB8">
      <w:pPr>
        <w:spacing w:after="0" w:line="240" w:lineRule="auto"/>
        <w:ind w:left="1080"/>
        <w:contextualSpacing/>
        <w:jc w:val="both"/>
        <w:rPr>
          <w:rFonts w:ascii="Times New Roman" w:hAnsi="Times New Roman" w:cs="Times New Roman"/>
          <w:lang w:val="sr-Cyrl-RS"/>
        </w:rPr>
      </w:pPr>
      <w:r>
        <w:rPr>
          <w:rFonts w:ascii="Times New Roman" w:hAnsi="Times New Roman" w:cs="Times New Roman"/>
          <w:lang w:val="sr-Cyrl-RS"/>
        </w:rPr>
        <w:lastRenderedPageBreak/>
        <w:t xml:space="preserve">- </w:t>
      </w:r>
      <w:r w:rsidR="00D67A45" w:rsidRPr="00A80AB8">
        <w:rPr>
          <w:rFonts w:ascii="Times New Roman" w:hAnsi="Times New Roman" w:cs="Times New Roman"/>
          <w:lang w:val="sr-Cyrl-RS"/>
        </w:rPr>
        <w:t>да ли је инспектор за заштиту животне средине, надлежан за поступање и  да наложи уклањање</w:t>
      </w:r>
      <w:r w:rsidR="00D67A45" w:rsidRPr="00A80AB8">
        <w:rPr>
          <w:rFonts w:ascii="Times New Roman" w:hAnsi="Times New Roman" w:cs="Times New Roman"/>
        </w:rPr>
        <w:t xml:space="preserve"> </w:t>
      </w:r>
      <w:r w:rsidR="00D67A45" w:rsidRPr="00A80AB8">
        <w:rPr>
          <w:rFonts w:ascii="Times New Roman" w:hAnsi="Times New Roman" w:cs="Times New Roman"/>
          <w:lang w:val="sr-Cyrl-RS"/>
        </w:rPr>
        <w:t>дивље  депоније која се налази на парцели у приватној својини, ако се као култура  у РГЗ води :ВИНОГРАД 1.класе?</w:t>
      </w:r>
    </w:p>
    <w:p w:rsidR="00D67A45" w:rsidRPr="00A80AB8" w:rsidRDefault="00A80AB8" w:rsidP="00A80AB8">
      <w:pPr>
        <w:spacing w:after="0" w:line="240" w:lineRule="auto"/>
        <w:ind w:left="1080"/>
        <w:contextualSpacing/>
        <w:jc w:val="both"/>
        <w:rPr>
          <w:rFonts w:ascii="Times New Roman" w:hAnsi="Times New Roman" w:cs="Times New Roman"/>
          <w:lang w:val="sr-Cyrl-RS"/>
        </w:rPr>
      </w:pPr>
      <w:r>
        <w:rPr>
          <w:rFonts w:ascii="Times New Roman" w:hAnsi="Times New Roman" w:cs="Times New Roman"/>
          <w:lang w:val="sr-Cyrl-RS"/>
        </w:rPr>
        <w:t xml:space="preserve">- </w:t>
      </w:r>
      <w:r w:rsidR="00D67A45" w:rsidRPr="00A80AB8">
        <w:rPr>
          <w:rFonts w:ascii="Times New Roman" w:hAnsi="Times New Roman" w:cs="Times New Roman"/>
          <w:lang w:val="sr-Cyrl-RS"/>
        </w:rPr>
        <w:t>да ли је инспектор за заштиту животне средине, надлежан за поступање и да наложи уклањање</w:t>
      </w:r>
      <w:r w:rsidR="00D67A45" w:rsidRPr="00A80AB8">
        <w:rPr>
          <w:rFonts w:ascii="Times New Roman" w:hAnsi="Times New Roman" w:cs="Times New Roman"/>
        </w:rPr>
        <w:t xml:space="preserve"> </w:t>
      </w:r>
      <w:r w:rsidR="00D67A45" w:rsidRPr="00A80AB8">
        <w:rPr>
          <w:rFonts w:ascii="Times New Roman" w:hAnsi="Times New Roman" w:cs="Times New Roman"/>
          <w:lang w:val="sr-Cyrl-RS"/>
        </w:rPr>
        <w:t>дивље  депоније која се налази на парцели у приватној својини, ако се као култура  у РГЗ води :ДЕПОНИЈА СМЕЋА?</w:t>
      </w:r>
    </w:p>
    <w:p w:rsidR="0009527B" w:rsidRPr="003B5488" w:rsidRDefault="003B5488" w:rsidP="003B5488">
      <w:pPr>
        <w:spacing w:after="0" w:line="240" w:lineRule="auto"/>
        <w:ind w:right="975"/>
        <w:jc w:val="center"/>
        <w:outlineLvl w:val="3"/>
        <w:rPr>
          <w:rFonts w:ascii="Arial" w:eastAsia="Times New Roman" w:hAnsi="Arial" w:cs="Arial"/>
          <w:b/>
          <w:bCs/>
          <w:color w:val="FFFFFF"/>
          <w:sz w:val="34"/>
          <w:szCs w:val="34"/>
        </w:rPr>
      </w:pPr>
      <w:r>
        <w:rPr>
          <w:rFonts w:ascii="Arial" w:eastAsia="Times New Roman" w:hAnsi="Arial" w:cs="Arial"/>
          <w:b/>
          <w:bCs/>
          <w:color w:val="FFFFFF"/>
          <w:sz w:val="34"/>
          <w:szCs w:val="34"/>
        </w:rPr>
        <w:t>O TURIZMU</w:t>
      </w:r>
      <w:r w:rsidR="00D72D72" w:rsidRPr="00D72D72">
        <w:rPr>
          <w:rFonts w:ascii="Arial" w:eastAsia="Times New Roman" w:hAnsi="Arial" w:cs="Arial"/>
          <w:i/>
          <w:iCs/>
          <w:color w:val="FFE8BF"/>
          <w:sz w:val="26"/>
          <w:szCs w:val="26"/>
        </w:rPr>
        <w:t>("Sl. glasnik RS", br. 36/2009, 88</w:t>
      </w:r>
    </w:p>
    <w:p w:rsidR="0097685B" w:rsidRPr="00E075CE" w:rsidRDefault="003C5D72" w:rsidP="0057696B">
      <w:pPr>
        <w:pStyle w:val="NoSpacing"/>
        <w:jc w:val="center"/>
        <w:rPr>
          <w:rFonts w:ascii="Times New Roman" w:hAnsi="Times New Roman" w:cs="Times New Roman"/>
          <w:b/>
          <w:lang w:val="sr-Cyrl-RS"/>
        </w:rPr>
      </w:pPr>
      <w:r w:rsidRPr="00E075CE">
        <w:rPr>
          <w:rFonts w:ascii="Times New Roman" w:hAnsi="Times New Roman" w:cs="Times New Roman"/>
          <w:b/>
          <w:lang w:val="sr-Cyrl-RS"/>
        </w:rPr>
        <w:t>15.мерама и проверама предузетим у циљу потпуности и ажурности података у информационом систему</w:t>
      </w:r>
    </w:p>
    <w:p w:rsidR="00484982" w:rsidRPr="00E075CE" w:rsidRDefault="00484982" w:rsidP="0087135A">
      <w:pPr>
        <w:pStyle w:val="NoSpacing"/>
        <w:rPr>
          <w:rFonts w:ascii="Times New Roman" w:hAnsi="Times New Roman" w:cs="Times New Roman"/>
          <w:b/>
          <w:lang w:val="sr-Cyrl-RS"/>
        </w:rPr>
      </w:pPr>
    </w:p>
    <w:p w:rsidR="00E247A0" w:rsidRPr="00E075CE" w:rsidRDefault="0097685B" w:rsidP="00B12037">
      <w:pPr>
        <w:pStyle w:val="NoSpacing"/>
        <w:ind w:firstLine="709"/>
        <w:jc w:val="both"/>
        <w:rPr>
          <w:rFonts w:ascii="Times New Roman" w:hAnsi="Times New Roman" w:cs="Times New Roman"/>
          <w:lang w:val="sr-Cyrl-RS"/>
        </w:rPr>
      </w:pPr>
      <w:r w:rsidRPr="00E075CE">
        <w:rPr>
          <w:rFonts w:ascii="Times New Roman" w:hAnsi="Times New Roman" w:cs="Times New Roman"/>
          <w:lang w:val="sr-Cyrl-RS"/>
        </w:rPr>
        <w:t>Инспектори за заштиту животне средине, свакодневно уносе све активности</w:t>
      </w:r>
      <w:r w:rsidR="00362303" w:rsidRPr="00E075CE">
        <w:rPr>
          <w:rFonts w:ascii="Times New Roman" w:hAnsi="Times New Roman" w:cs="Times New Roman"/>
          <w:lang w:val="sr-Cyrl-RS"/>
        </w:rPr>
        <w:t xml:space="preserve"> у току дана</w:t>
      </w:r>
      <w:r w:rsidRPr="00E075CE">
        <w:rPr>
          <w:rFonts w:ascii="Times New Roman" w:hAnsi="Times New Roman" w:cs="Times New Roman"/>
          <w:lang w:val="sr-Cyrl-RS"/>
        </w:rPr>
        <w:t xml:space="preserve"> у постојећи диспечер систем, постављен у Градској</w:t>
      </w:r>
      <w:r w:rsidR="00997C21" w:rsidRPr="00E075CE">
        <w:rPr>
          <w:rFonts w:ascii="Times New Roman" w:hAnsi="Times New Roman" w:cs="Times New Roman"/>
          <w:lang w:val="sr-Cyrl-RS"/>
        </w:rPr>
        <w:t xml:space="preserve"> управи за инспекцијске послове. </w:t>
      </w:r>
      <w:r w:rsidRPr="00E075CE">
        <w:rPr>
          <w:rFonts w:ascii="Times New Roman" w:hAnsi="Times New Roman" w:cs="Times New Roman"/>
          <w:lang w:val="sr-Cyrl-RS"/>
        </w:rPr>
        <w:t>Из истог се и узимају сви подаци</w:t>
      </w:r>
      <w:r w:rsidR="00362303" w:rsidRPr="00E075CE">
        <w:rPr>
          <w:rFonts w:ascii="Times New Roman" w:hAnsi="Times New Roman" w:cs="Times New Roman"/>
          <w:lang w:val="sr-Cyrl-RS"/>
        </w:rPr>
        <w:t xml:space="preserve"> о предузет</w:t>
      </w:r>
      <w:r w:rsidR="0015692D" w:rsidRPr="00E075CE">
        <w:rPr>
          <w:rFonts w:ascii="Times New Roman" w:hAnsi="Times New Roman" w:cs="Times New Roman"/>
          <w:lang w:val="sr-Cyrl-RS"/>
        </w:rPr>
        <w:t>им активностима по инспектору, т</w:t>
      </w:r>
      <w:r w:rsidR="00362303" w:rsidRPr="00E075CE">
        <w:rPr>
          <w:rFonts w:ascii="Times New Roman" w:hAnsi="Times New Roman" w:cs="Times New Roman"/>
          <w:lang w:val="sr-Cyrl-RS"/>
        </w:rPr>
        <w:t>ако и кумулативно</w:t>
      </w:r>
      <w:r w:rsidRPr="00E075CE">
        <w:rPr>
          <w:rFonts w:ascii="Times New Roman" w:hAnsi="Times New Roman" w:cs="Times New Roman"/>
          <w:lang w:val="sr-Cyrl-RS"/>
        </w:rPr>
        <w:t xml:space="preserve"> </w:t>
      </w:r>
      <w:r w:rsidR="00544DF2" w:rsidRPr="00E075CE">
        <w:rPr>
          <w:rFonts w:ascii="Times New Roman" w:hAnsi="Times New Roman" w:cs="Times New Roman"/>
          <w:lang w:val="sr-Cyrl-RS"/>
        </w:rPr>
        <w:t>за израду дневних, недељних, месечних, тромесечних, шестомесечних, деветомесечних и годишњег извештаја.</w:t>
      </w:r>
      <w:r w:rsidR="00B12037">
        <w:rPr>
          <w:rFonts w:ascii="Times New Roman" w:hAnsi="Times New Roman" w:cs="Times New Roman"/>
          <w:lang w:val="sr-Cyrl-RS"/>
        </w:rPr>
        <w:t>(у</w:t>
      </w:r>
      <w:r w:rsidR="006D4666">
        <w:rPr>
          <w:rFonts w:ascii="Times New Roman" w:hAnsi="Times New Roman" w:cs="Times New Roman"/>
          <w:lang w:val="sr-Cyrl-RS"/>
        </w:rPr>
        <w:t>з прилог</w:t>
      </w:r>
      <w:r w:rsidR="006D4666">
        <w:rPr>
          <w:rFonts w:ascii="Times New Roman" w:hAnsi="Times New Roman" w:cs="Times New Roman"/>
          <w:lang w:val="en-US"/>
        </w:rPr>
        <w:t xml:space="preserve"> o</w:t>
      </w:r>
      <w:r w:rsidR="006D4666">
        <w:rPr>
          <w:rFonts w:ascii="Times New Roman" w:hAnsi="Times New Roman" w:cs="Times New Roman"/>
          <w:lang w:val="sr-Cyrl-RS"/>
        </w:rPr>
        <w:t>вог извештаја</w:t>
      </w:r>
      <w:r w:rsidR="00B12037">
        <w:rPr>
          <w:rFonts w:ascii="Times New Roman" w:hAnsi="Times New Roman" w:cs="Times New Roman"/>
          <w:lang w:val="sr-Cyrl-RS"/>
        </w:rPr>
        <w:t>)</w:t>
      </w:r>
    </w:p>
    <w:p w:rsidR="0054790D" w:rsidRPr="00E075CE" w:rsidRDefault="0054790D" w:rsidP="00946341">
      <w:pPr>
        <w:pStyle w:val="NoSpacing"/>
        <w:ind w:left="709" w:firstLine="11"/>
        <w:jc w:val="both"/>
        <w:rPr>
          <w:rFonts w:ascii="Times New Roman" w:hAnsi="Times New Roman" w:cs="Times New Roman"/>
          <w:lang w:val="sr-Cyrl-RS"/>
        </w:rPr>
      </w:pPr>
      <w:r w:rsidRPr="00E075CE">
        <w:rPr>
          <w:rFonts w:ascii="Times New Roman" w:hAnsi="Times New Roman" w:cs="Times New Roman"/>
          <w:b/>
          <w:lang w:val="sr-Cyrl-RS"/>
        </w:rPr>
        <w:t>Достава података Градској управи за опште послове</w:t>
      </w:r>
      <w:r w:rsidR="006E7115" w:rsidRPr="00E075CE">
        <w:rPr>
          <w:rFonts w:ascii="Times New Roman" w:hAnsi="Times New Roman" w:cs="Times New Roman"/>
          <w:lang w:val="sr-Cyrl-RS"/>
        </w:rPr>
        <w:t xml:space="preserve"> </w:t>
      </w:r>
      <w:r w:rsidRPr="00E075CE">
        <w:rPr>
          <w:rFonts w:ascii="Times New Roman" w:hAnsi="Times New Roman" w:cs="Times New Roman"/>
          <w:lang w:val="sr-Cyrl-RS"/>
        </w:rPr>
        <w:t>-</w:t>
      </w:r>
      <w:r w:rsidR="006E7115" w:rsidRPr="00E075CE">
        <w:rPr>
          <w:rFonts w:ascii="Times New Roman" w:hAnsi="Times New Roman" w:cs="Times New Roman"/>
          <w:lang w:val="sr-Cyrl-RS"/>
        </w:rPr>
        <w:t xml:space="preserve"> </w:t>
      </w:r>
      <w:r w:rsidRPr="00B12037">
        <w:rPr>
          <w:rFonts w:ascii="Times New Roman" w:hAnsi="Times New Roman" w:cs="Times New Roman"/>
          <w:u w:val="single"/>
          <w:lang w:val="sr-Cyrl-RS"/>
        </w:rPr>
        <w:t>Сектору за послове управљања људским ресурсима</w:t>
      </w:r>
      <w:r w:rsidRPr="00E075CE">
        <w:rPr>
          <w:rFonts w:ascii="Times New Roman" w:hAnsi="Times New Roman" w:cs="Times New Roman"/>
          <w:lang w:val="sr-Cyrl-RS"/>
        </w:rPr>
        <w:t>, у вези стручног усавршавања инспектора за з</w:t>
      </w:r>
      <w:r w:rsidR="00AE0981" w:rsidRPr="00E075CE">
        <w:rPr>
          <w:rFonts w:ascii="Times New Roman" w:hAnsi="Times New Roman" w:cs="Times New Roman"/>
          <w:lang w:val="sr-Cyrl-RS"/>
        </w:rPr>
        <w:t>а</w:t>
      </w:r>
      <w:r w:rsidRPr="00E075CE">
        <w:rPr>
          <w:rFonts w:ascii="Times New Roman" w:hAnsi="Times New Roman" w:cs="Times New Roman"/>
          <w:lang w:val="sr-Cyrl-RS"/>
        </w:rPr>
        <w:t>штиту ж</w:t>
      </w:r>
      <w:r w:rsidR="00C3277B" w:rsidRPr="00E075CE">
        <w:rPr>
          <w:rFonts w:ascii="Times New Roman" w:hAnsi="Times New Roman" w:cs="Times New Roman"/>
          <w:lang w:val="sr-Cyrl-RS"/>
        </w:rPr>
        <w:t>ивотне средине (тачка 13.)</w:t>
      </w:r>
      <w:r w:rsidR="00A95901">
        <w:rPr>
          <w:rFonts w:ascii="Times New Roman" w:hAnsi="Times New Roman" w:cs="Times New Roman"/>
          <w:lang w:val="sr-Cyrl-RS"/>
        </w:rPr>
        <w:t xml:space="preserve"> – укупно 10</w:t>
      </w:r>
      <w:r w:rsidR="00E8505A" w:rsidRPr="00E075CE">
        <w:rPr>
          <w:rFonts w:ascii="Times New Roman" w:hAnsi="Times New Roman" w:cs="Times New Roman"/>
          <w:lang w:val="sr-Cyrl-RS"/>
        </w:rPr>
        <w:t>.</w:t>
      </w:r>
    </w:p>
    <w:p w:rsidR="00A95901" w:rsidRDefault="00A95901" w:rsidP="00AE0981">
      <w:pPr>
        <w:pStyle w:val="NoSpacing"/>
        <w:jc w:val="both"/>
        <w:rPr>
          <w:rFonts w:ascii="Times New Roman" w:hAnsi="Times New Roman" w:cs="Times New Roman"/>
          <w:b/>
          <w:lang w:val="sr-Cyrl-RS"/>
        </w:rPr>
      </w:pPr>
    </w:p>
    <w:p w:rsidR="00834FE0" w:rsidRPr="003B5488" w:rsidRDefault="003C5D72" w:rsidP="003B5488">
      <w:pPr>
        <w:pStyle w:val="NoSpacing"/>
        <w:jc w:val="center"/>
        <w:rPr>
          <w:rFonts w:ascii="Times New Roman" w:hAnsi="Times New Roman" w:cs="Times New Roman"/>
          <w:b/>
          <w:lang w:val="sr-Cyrl-RS"/>
        </w:rPr>
      </w:pPr>
      <w:r w:rsidRPr="00E075CE">
        <w:rPr>
          <w:rFonts w:ascii="Times New Roman" w:hAnsi="Times New Roman" w:cs="Times New Roman"/>
          <w:b/>
          <w:lang w:val="sr-Cyrl-RS"/>
        </w:rPr>
        <w:t>16.стању у области извршавања поверених послова инспекцијског надзора</w:t>
      </w:r>
      <w:r w:rsidR="00A80AB8">
        <w:rPr>
          <w:rFonts w:ascii="Times New Roman" w:hAnsi="Times New Roman" w:cs="Times New Roman"/>
          <w:b/>
          <w:lang w:val="sr-Cyrl-RS"/>
        </w:rPr>
        <w:t xml:space="preserve"> (-)</w:t>
      </w:r>
    </w:p>
    <w:p w:rsidR="00834FE0" w:rsidRDefault="00834FE0" w:rsidP="0057696B">
      <w:pPr>
        <w:pStyle w:val="NoSpacing"/>
        <w:jc w:val="center"/>
        <w:rPr>
          <w:rFonts w:ascii="Times New Roman" w:hAnsi="Times New Roman" w:cs="Times New Roman"/>
          <w:b/>
          <w:lang w:val="en-US"/>
        </w:rPr>
      </w:pPr>
    </w:p>
    <w:p w:rsidR="0056243D" w:rsidRPr="00E075CE" w:rsidRDefault="003C5D72" w:rsidP="003B5488">
      <w:pPr>
        <w:pStyle w:val="NoSpacing"/>
        <w:jc w:val="center"/>
        <w:rPr>
          <w:rFonts w:ascii="Times New Roman" w:hAnsi="Times New Roman" w:cs="Times New Roman"/>
          <w:b/>
          <w:lang w:val="sr-Cyrl-RS"/>
        </w:rPr>
      </w:pPr>
      <w:r w:rsidRPr="00E075CE">
        <w:rPr>
          <w:rFonts w:ascii="Times New Roman" w:hAnsi="Times New Roman" w:cs="Times New Roman"/>
          <w:b/>
          <w:lang w:val="sr-Cyrl-RS"/>
        </w:rPr>
        <w:t>17.исходима поступка правосудних органа по захтевима за покретање прекршајног поступка, пријавама за привредни преступ и кривичним пријавама које је поднела инспекција</w:t>
      </w:r>
    </w:p>
    <w:p w:rsidR="00062C01" w:rsidRPr="00E075CE" w:rsidRDefault="00062C01" w:rsidP="00062C01">
      <w:pPr>
        <w:jc w:val="center"/>
        <w:rPr>
          <w:rFonts w:ascii="Times New Roman" w:hAnsi="Times New Roman" w:cs="Times New Roman"/>
          <w:b/>
          <w:lang w:val="sr-Cyrl-RS"/>
        </w:rPr>
      </w:pPr>
      <w:r w:rsidRPr="00E075CE">
        <w:rPr>
          <w:rFonts w:ascii="Times New Roman" w:hAnsi="Times New Roman" w:cs="Times New Roman"/>
          <w:b/>
        </w:rPr>
        <w:t>Казнене мере</w:t>
      </w:r>
    </w:p>
    <w:p w:rsidR="00062C01" w:rsidRPr="00721C65" w:rsidRDefault="00062C01" w:rsidP="00062C01">
      <w:pPr>
        <w:rPr>
          <w:rFonts w:ascii="Times New Roman" w:hAnsi="Times New Roman" w:cs="Times New Roman"/>
        </w:rPr>
      </w:pPr>
      <w:r w:rsidRPr="00E075CE">
        <w:rPr>
          <w:rFonts w:ascii="Times New Roman" w:hAnsi="Times New Roman" w:cs="Times New Roman"/>
        </w:rPr>
        <w:t>Укупан број захтева за покретање  прекршајног поступка</w:t>
      </w:r>
      <w:r w:rsidR="00A935DD">
        <w:rPr>
          <w:rFonts w:ascii="Times New Roman" w:hAnsi="Times New Roman" w:cs="Times New Roman"/>
          <w:lang w:val="sr-Cyrl-RS"/>
        </w:rPr>
        <w:t xml:space="preserve"> </w:t>
      </w:r>
      <w:r w:rsidR="0015692D" w:rsidRPr="00E075CE">
        <w:rPr>
          <w:rFonts w:ascii="Times New Roman" w:hAnsi="Times New Roman" w:cs="Times New Roman"/>
          <w:lang w:val="sr-Cyrl-RS"/>
        </w:rPr>
        <w:t>у периоду</w:t>
      </w:r>
      <w:r w:rsidR="00A935DD">
        <w:rPr>
          <w:rFonts w:ascii="Times New Roman" w:hAnsi="Times New Roman" w:cs="Times New Roman"/>
          <w:lang w:val="sr-Cyrl-RS"/>
        </w:rPr>
        <w:t xml:space="preserve"> од 01.01. -31.12.2019.године </w:t>
      </w:r>
      <w:r w:rsidRPr="00E075CE">
        <w:rPr>
          <w:rFonts w:ascii="Times New Roman" w:hAnsi="Times New Roman" w:cs="Times New Roman"/>
        </w:rPr>
        <w:t xml:space="preserve"> </w:t>
      </w:r>
      <w:r w:rsidRPr="00E075CE">
        <w:rPr>
          <w:rFonts w:ascii="Times New Roman" w:hAnsi="Times New Roman" w:cs="Times New Roman"/>
          <w:lang w:val="sr-Cyrl-RS"/>
        </w:rPr>
        <w:t>-</w:t>
      </w:r>
      <w:r w:rsidR="006E7115" w:rsidRPr="00E075CE">
        <w:rPr>
          <w:rFonts w:ascii="Times New Roman" w:hAnsi="Times New Roman" w:cs="Times New Roman"/>
          <w:lang w:val="sr-Cyrl-RS"/>
        </w:rPr>
        <w:t xml:space="preserve"> </w:t>
      </w:r>
      <w:r w:rsidRPr="00E075CE">
        <w:rPr>
          <w:rFonts w:ascii="Times New Roman" w:hAnsi="Times New Roman" w:cs="Times New Roman"/>
          <w:lang w:val="sr-Cyrl-RS"/>
        </w:rPr>
        <w:t xml:space="preserve"> </w:t>
      </w:r>
      <w:r w:rsidR="00721C65">
        <w:rPr>
          <w:rFonts w:ascii="Times New Roman" w:hAnsi="Times New Roman" w:cs="Times New Roman"/>
          <w:b/>
          <w:lang w:val="sr-Cyrl-RS"/>
        </w:rPr>
        <w:t>1</w:t>
      </w:r>
      <w:r w:rsidR="00721C65">
        <w:rPr>
          <w:rFonts w:ascii="Times New Roman" w:hAnsi="Times New Roman" w:cs="Times New Roman"/>
          <w:b/>
        </w:rPr>
        <w:t>8</w:t>
      </w:r>
    </w:p>
    <w:p w:rsidR="00062C01" w:rsidRPr="00E075CE" w:rsidRDefault="00062C01" w:rsidP="00834FE0">
      <w:pPr>
        <w:numPr>
          <w:ilvl w:val="0"/>
          <w:numId w:val="21"/>
        </w:numPr>
        <w:spacing w:after="0" w:line="240" w:lineRule="auto"/>
        <w:jc w:val="both"/>
        <w:rPr>
          <w:rFonts w:ascii="Times New Roman" w:hAnsi="Times New Roman" w:cs="Times New Roman"/>
          <w:lang w:val="sr-Cyrl-RS"/>
        </w:rPr>
      </w:pPr>
      <w:r w:rsidRPr="00E075CE">
        <w:rPr>
          <w:rFonts w:ascii="Times New Roman" w:hAnsi="Times New Roman" w:cs="Times New Roman"/>
          <w:lang w:val="sr-Cyrl-RS"/>
        </w:rPr>
        <w:t>захтеви због пр</w:t>
      </w:r>
      <w:r w:rsidR="00406538" w:rsidRPr="00E075CE">
        <w:rPr>
          <w:rFonts w:ascii="Times New Roman" w:hAnsi="Times New Roman" w:cs="Times New Roman"/>
          <w:lang w:val="sr-Cyrl-RS"/>
        </w:rPr>
        <w:t xml:space="preserve">екршаја  јер није мерена бука или </w:t>
      </w:r>
      <w:r w:rsidRPr="00E075CE">
        <w:rPr>
          <w:rFonts w:ascii="Times New Roman" w:hAnsi="Times New Roman" w:cs="Times New Roman"/>
          <w:lang w:val="sr-Cyrl-RS"/>
        </w:rPr>
        <w:t>није поступљено по решењу инспектора</w:t>
      </w:r>
      <w:r w:rsidR="006E7115" w:rsidRPr="00E075CE">
        <w:rPr>
          <w:rFonts w:ascii="Times New Roman" w:hAnsi="Times New Roman" w:cs="Times New Roman"/>
          <w:lang w:val="sr-Cyrl-RS"/>
        </w:rPr>
        <w:t xml:space="preserve"> </w:t>
      </w:r>
      <w:r w:rsidR="00CA08FD" w:rsidRPr="00E075CE">
        <w:rPr>
          <w:rFonts w:ascii="Times New Roman" w:hAnsi="Times New Roman" w:cs="Times New Roman"/>
        </w:rPr>
        <w:t>-</w:t>
      </w:r>
      <w:r w:rsidR="006E7115" w:rsidRPr="00E075CE">
        <w:rPr>
          <w:rFonts w:ascii="Times New Roman" w:hAnsi="Times New Roman" w:cs="Times New Roman"/>
          <w:lang w:val="sr-Cyrl-RS"/>
        </w:rPr>
        <w:t xml:space="preserve"> </w:t>
      </w:r>
      <w:r w:rsidR="00721C65">
        <w:rPr>
          <w:rFonts w:ascii="Times New Roman" w:hAnsi="Times New Roman" w:cs="Times New Roman"/>
          <w:lang w:val="sr-Cyrl-RS"/>
        </w:rPr>
        <w:t>1</w:t>
      </w:r>
      <w:r w:rsidR="00721C65">
        <w:rPr>
          <w:rFonts w:ascii="Times New Roman" w:hAnsi="Times New Roman" w:cs="Times New Roman"/>
        </w:rPr>
        <w:t>7</w:t>
      </w:r>
    </w:p>
    <w:p w:rsidR="004C50FC" w:rsidRPr="00E075CE" w:rsidRDefault="00062C01" w:rsidP="00834FE0">
      <w:pPr>
        <w:numPr>
          <w:ilvl w:val="0"/>
          <w:numId w:val="21"/>
        </w:numPr>
        <w:spacing w:after="0" w:line="240" w:lineRule="auto"/>
        <w:jc w:val="both"/>
        <w:rPr>
          <w:rFonts w:ascii="Times New Roman" w:hAnsi="Times New Roman" w:cs="Times New Roman"/>
          <w:lang w:val="sr-Cyrl-RS"/>
        </w:rPr>
      </w:pPr>
      <w:r w:rsidRPr="00E075CE">
        <w:rPr>
          <w:rFonts w:ascii="Times New Roman" w:hAnsi="Times New Roman" w:cs="Times New Roman"/>
          <w:lang w:val="sr-Cyrl-RS"/>
        </w:rPr>
        <w:t>захтеви због прекршаја из области отпада –</w:t>
      </w:r>
      <w:r w:rsidRPr="00E075CE">
        <w:rPr>
          <w:rFonts w:ascii="Times New Roman" w:eastAsia="Times New Roman" w:hAnsi="Times New Roman" w:cs="Times New Roman"/>
          <w:bCs/>
        </w:rPr>
        <w:t xml:space="preserve"> </w:t>
      </w:r>
      <w:r w:rsidR="00C3277B" w:rsidRPr="00E075CE">
        <w:rPr>
          <w:rFonts w:ascii="Times New Roman" w:eastAsia="Times New Roman" w:hAnsi="Times New Roman" w:cs="Times New Roman"/>
          <w:bCs/>
          <w:lang w:val="sr-Cyrl-RS"/>
        </w:rPr>
        <w:t>1</w:t>
      </w:r>
      <w:r w:rsidRPr="00E075CE">
        <w:rPr>
          <w:rFonts w:ascii="Times New Roman" w:eastAsia="Times New Roman" w:hAnsi="Times New Roman" w:cs="Times New Roman"/>
          <w:bCs/>
        </w:rPr>
        <w:t xml:space="preserve"> </w:t>
      </w:r>
    </w:p>
    <w:p w:rsidR="00A25B3D" w:rsidRDefault="00A25B3D" w:rsidP="003B5488">
      <w:pPr>
        <w:spacing w:after="0" w:line="240" w:lineRule="auto"/>
        <w:rPr>
          <w:rFonts w:ascii="Times New Roman" w:eastAsia="Times New Roman" w:hAnsi="Times New Roman" w:cs="Times New Roman"/>
          <w:b/>
          <w:lang w:val="sr-Cyrl-RS"/>
        </w:rPr>
      </w:pPr>
    </w:p>
    <w:p w:rsidR="00A935DD" w:rsidRDefault="00062C01" w:rsidP="00A935DD">
      <w:pPr>
        <w:spacing w:after="0" w:line="240" w:lineRule="auto"/>
        <w:jc w:val="center"/>
        <w:rPr>
          <w:rFonts w:ascii="Times New Roman" w:hAnsi="Times New Roman" w:cs="Times New Roman"/>
          <w:b/>
          <w:lang w:val="sr-Cyrl-RS"/>
        </w:rPr>
      </w:pPr>
      <w:r w:rsidRPr="00E075CE">
        <w:rPr>
          <w:rFonts w:ascii="Times New Roman" w:hAnsi="Times New Roman" w:cs="Times New Roman"/>
          <w:b/>
        </w:rPr>
        <w:t>Одлуке прекршајног суда</w:t>
      </w:r>
    </w:p>
    <w:p w:rsidR="00A935DD" w:rsidRPr="00A935DD" w:rsidRDefault="00A935DD" w:rsidP="00A935DD">
      <w:pPr>
        <w:spacing w:after="0" w:line="240" w:lineRule="auto"/>
        <w:rPr>
          <w:rFonts w:ascii="Times New Roman" w:hAnsi="Times New Roman" w:cs="Times New Roman"/>
          <w:b/>
          <w:lang w:val="sr-Cyrl-RS"/>
        </w:rPr>
      </w:pPr>
    </w:p>
    <w:p w:rsidR="00A935DD" w:rsidRDefault="00A935DD" w:rsidP="00A935DD">
      <w:pPr>
        <w:spacing w:after="0" w:line="240" w:lineRule="auto"/>
        <w:rPr>
          <w:rFonts w:ascii="Times New Roman" w:eastAsia="Times New Roman" w:hAnsi="Times New Roman" w:cs="Times New Roman"/>
          <w:lang w:val="sr-Cyrl-RS"/>
        </w:rPr>
      </w:pPr>
      <w:r w:rsidRPr="00A935DD">
        <w:rPr>
          <w:rFonts w:ascii="Times New Roman" w:eastAsia="Times New Roman" w:hAnsi="Times New Roman" w:cs="Times New Roman"/>
          <w:lang w:val="sr-Cyrl-RS"/>
        </w:rPr>
        <w:t xml:space="preserve"> </w:t>
      </w:r>
      <w:r w:rsidRPr="00E075CE">
        <w:rPr>
          <w:rFonts w:ascii="Times New Roman" w:eastAsia="Times New Roman" w:hAnsi="Times New Roman" w:cs="Times New Roman"/>
          <w:lang w:val="sr-Cyrl-RS"/>
        </w:rPr>
        <w:t xml:space="preserve">У извештајном  периоду Прекршајни суд у Новом Саду, доставио је укупно </w:t>
      </w:r>
      <w:r>
        <w:rPr>
          <w:rFonts w:ascii="Times New Roman" w:eastAsia="Times New Roman" w:hAnsi="Times New Roman" w:cs="Times New Roman"/>
          <w:lang w:val="sr-Cyrl-RS"/>
        </w:rPr>
        <w:t>36</w:t>
      </w:r>
      <w:r w:rsidRPr="00E075CE">
        <w:rPr>
          <w:rFonts w:ascii="Times New Roman" w:eastAsia="Times New Roman" w:hAnsi="Times New Roman" w:cs="Times New Roman"/>
          <w:b/>
          <w:lang w:val="sr-Cyrl-RS"/>
        </w:rPr>
        <w:t xml:space="preserve"> одлук</w:t>
      </w:r>
      <w:r>
        <w:rPr>
          <w:rFonts w:ascii="Times New Roman" w:eastAsia="Times New Roman" w:hAnsi="Times New Roman" w:cs="Times New Roman"/>
          <w:b/>
          <w:lang w:val="sr-Cyrl-RS"/>
        </w:rPr>
        <w:t>а</w:t>
      </w:r>
      <w:r w:rsidRPr="00E075CE">
        <w:rPr>
          <w:rFonts w:ascii="Times New Roman" w:eastAsia="Times New Roman" w:hAnsi="Times New Roman" w:cs="Times New Roman"/>
          <w:lang w:val="sr-Cyrl-RS"/>
        </w:rPr>
        <w:t xml:space="preserve"> за прекршаје на основу захтева за покретање прекршајног поступка поднетих из 2017. и 2018.године</w:t>
      </w:r>
      <w:r>
        <w:rPr>
          <w:rFonts w:ascii="Times New Roman" w:eastAsia="Times New Roman" w:hAnsi="Times New Roman" w:cs="Times New Roman"/>
          <w:lang w:val="sr-Cyrl-RS"/>
        </w:rPr>
        <w:t>.</w:t>
      </w:r>
      <w:r w:rsidRPr="00E075CE">
        <w:rPr>
          <w:rFonts w:ascii="Times New Roman" w:eastAsia="Times New Roman" w:hAnsi="Times New Roman" w:cs="Times New Roman"/>
          <w:lang w:val="sr-Cyrl-RS"/>
        </w:rPr>
        <w:t xml:space="preserve"> </w:t>
      </w:r>
    </w:p>
    <w:p w:rsidR="00586BD5" w:rsidRDefault="00586BD5" w:rsidP="00A935DD">
      <w:pPr>
        <w:spacing w:after="0" w:line="240" w:lineRule="auto"/>
        <w:rPr>
          <w:rFonts w:ascii="Times New Roman" w:hAnsi="Times New Roman" w:cs="Times New Roman"/>
          <w:b/>
          <w:lang w:val="sr-Cyrl-RS"/>
        </w:rPr>
      </w:pPr>
    </w:p>
    <w:p w:rsidR="00586BD5" w:rsidRDefault="00586BD5" w:rsidP="00062C01">
      <w:pPr>
        <w:spacing w:after="0" w:line="240" w:lineRule="auto"/>
        <w:jc w:val="center"/>
        <w:rPr>
          <w:rFonts w:ascii="Times New Roman" w:hAnsi="Times New Roman" w:cs="Times New Roman"/>
          <w:b/>
          <w:lang w:val="sr-Cyrl-RS"/>
        </w:rPr>
      </w:pPr>
    </w:p>
    <w:tbl>
      <w:tblPr>
        <w:tblStyle w:val="TableGrid"/>
        <w:tblW w:w="0" w:type="auto"/>
        <w:tblInd w:w="0" w:type="dxa"/>
        <w:tblLook w:val="04A0" w:firstRow="1" w:lastRow="0" w:firstColumn="1" w:lastColumn="0" w:noHBand="0" w:noVBand="1"/>
      </w:tblPr>
      <w:tblGrid>
        <w:gridCol w:w="2802"/>
        <w:gridCol w:w="2835"/>
        <w:gridCol w:w="1417"/>
        <w:gridCol w:w="2126"/>
        <w:gridCol w:w="2977"/>
      </w:tblGrid>
      <w:tr w:rsidR="00A935DD" w:rsidTr="00A935DD">
        <w:tc>
          <w:tcPr>
            <w:tcW w:w="2802" w:type="dxa"/>
          </w:tcPr>
          <w:p w:rsidR="00A935DD" w:rsidRPr="00586BD5" w:rsidRDefault="00A935DD" w:rsidP="00062C01">
            <w:pPr>
              <w:jc w:val="center"/>
              <w:rPr>
                <w:rFonts w:ascii="Times New Roman" w:hAnsi="Times New Roman" w:cs="Times New Roman"/>
                <w:lang w:val="sr-Cyrl-RS"/>
              </w:rPr>
            </w:pPr>
            <w:r>
              <w:rPr>
                <w:rFonts w:ascii="Times New Roman" w:eastAsia="Times New Roman" w:hAnsi="Times New Roman" w:cs="Times New Roman"/>
                <w:lang w:val="sr-Cyrl-RS"/>
              </w:rPr>
              <w:t>П</w:t>
            </w:r>
            <w:r w:rsidRPr="00586BD5">
              <w:rPr>
                <w:rFonts w:ascii="Times New Roman" w:eastAsia="Times New Roman" w:hAnsi="Times New Roman" w:cs="Times New Roman"/>
                <w:lang w:val="sr-Cyrl-RS"/>
              </w:rPr>
              <w:t>роглашава кривим и осуђује на плаћање новчане казне</w:t>
            </w:r>
          </w:p>
        </w:tc>
        <w:tc>
          <w:tcPr>
            <w:tcW w:w="2835" w:type="dxa"/>
          </w:tcPr>
          <w:p w:rsidR="00A935DD" w:rsidRPr="00586BD5" w:rsidRDefault="00A935DD" w:rsidP="00062C01">
            <w:pPr>
              <w:jc w:val="center"/>
              <w:rPr>
                <w:rFonts w:ascii="Times New Roman" w:hAnsi="Times New Roman" w:cs="Times New Roman"/>
                <w:lang w:val="sr-Cyrl-RS"/>
              </w:rPr>
            </w:pPr>
            <w:r>
              <w:rPr>
                <w:rFonts w:ascii="Times New Roman" w:eastAsia="Times New Roman" w:hAnsi="Times New Roman" w:cs="Times New Roman"/>
                <w:lang w:val="sr-Cyrl-RS"/>
              </w:rPr>
              <w:t>А</w:t>
            </w:r>
            <w:r w:rsidRPr="00586BD5">
              <w:rPr>
                <w:rFonts w:ascii="Times New Roman" w:eastAsia="Times New Roman" w:hAnsi="Times New Roman" w:cs="Times New Roman"/>
                <w:lang w:val="sr-Cyrl-RS"/>
              </w:rPr>
              <w:t>псолутна застарелост</w:t>
            </w:r>
          </w:p>
        </w:tc>
        <w:tc>
          <w:tcPr>
            <w:tcW w:w="1417" w:type="dxa"/>
          </w:tcPr>
          <w:p w:rsidR="00A935DD" w:rsidRPr="00586BD5" w:rsidRDefault="00A935DD" w:rsidP="00062C01">
            <w:pPr>
              <w:jc w:val="center"/>
              <w:rPr>
                <w:rFonts w:ascii="Times New Roman" w:hAnsi="Times New Roman" w:cs="Times New Roman"/>
                <w:lang w:val="sr-Cyrl-RS"/>
              </w:rPr>
            </w:pPr>
            <w:r w:rsidRPr="00586BD5">
              <w:rPr>
                <w:rFonts w:ascii="Times New Roman" w:hAnsi="Times New Roman" w:cs="Times New Roman"/>
                <w:lang w:val="sr-Cyrl-RS"/>
              </w:rPr>
              <w:t>Опомена</w:t>
            </w:r>
          </w:p>
        </w:tc>
        <w:tc>
          <w:tcPr>
            <w:tcW w:w="2126" w:type="dxa"/>
          </w:tcPr>
          <w:p w:rsidR="00A935DD" w:rsidRPr="00586BD5" w:rsidRDefault="00A935DD" w:rsidP="00062C01">
            <w:pPr>
              <w:jc w:val="center"/>
              <w:rPr>
                <w:rFonts w:ascii="Times New Roman" w:hAnsi="Times New Roman" w:cs="Times New Roman"/>
                <w:lang w:val="sr-Cyrl-RS"/>
              </w:rPr>
            </w:pPr>
            <w:r w:rsidRPr="00586BD5">
              <w:rPr>
                <w:rFonts w:ascii="Times New Roman" w:hAnsi="Times New Roman" w:cs="Times New Roman"/>
                <w:lang w:val="sr-Cyrl-RS"/>
              </w:rPr>
              <w:t>Укупно</w:t>
            </w:r>
          </w:p>
        </w:tc>
        <w:tc>
          <w:tcPr>
            <w:tcW w:w="2977" w:type="dxa"/>
          </w:tcPr>
          <w:p w:rsidR="00A935DD" w:rsidRPr="00586BD5" w:rsidRDefault="00A935DD" w:rsidP="00062C01">
            <w:pPr>
              <w:jc w:val="center"/>
              <w:rPr>
                <w:rFonts w:ascii="Times New Roman" w:hAnsi="Times New Roman" w:cs="Times New Roman"/>
                <w:lang w:val="sr-Cyrl-RS"/>
              </w:rPr>
            </w:pPr>
            <w:r w:rsidRPr="00586BD5">
              <w:rPr>
                <w:rFonts w:ascii="Times New Roman" w:hAnsi="Times New Roman" w:cs="Times New Roman"/>
                <w:lang w:val="sr-Cyrl-RS"/>
              </w:rPr>
              <w:t>Позив инспекторима као сведоци</w:t>
            </w:r>
          </w:p>
        </w:tc>
      </w:tr>
      <w:tr w:rsidR="00A935DD" w:rsidTr="00A935DD">
        <w:tc>
          <w:tcPr>
            <w:tcW w:w="2802" w:type="dxa"/>
          </w:tcPr>
          <w:p w:rsidR="00A935DD" w:rsidRPr="00586BD5" w:rsidRDefault="00A935DD" w:rsidP="00062C01">
            <w:pPr>
              <w:jc w:val="center"/>
              <w:rPr>
                <w:rFonts w:ascii="Times New Roman" w:hAnsi="Times New Roman" w:cs="Times New Roman"/>
                <w:lang w:val="sr-Cyrl-RS"/>
              </w:rPr>
            </w:pPr>
            <w:r w:rsidRPr="00586BD5">
              <w:rPr>
                <w:rFonts w:ascii="Times New Roman" w:hAnsi="Times New Roman" w:cs="Times New Roman"/>
                <w:lang w:val="sr-Cyrl-RS"/>
              </w:rPr>
              <w:t>22</w:t>
            </w:r>
          </w:p>
        </w:tc>
        <w:tc>
          <w:tcPr>
            <w:tcW w:w="2835" w:type="dxa"/>
          </w:tcPr>
          <w:p w:rsidR="00A935DD" w:rsidRPr="00586BD5" w:rsidRDefault="00A935DD" w:rsidP="00062C01">
            <w:pPr>
              <w:jc w:val="center"/>
              <w:rPr>
                <w:rFonts w:ascii="Times New Roman" w:hAnsi="Times New Roman" w:cs="Times New Roman"/>
                <w:lang w:val="sr-Cyrl-RS"/>
              </w:rPr>
            </w:pPr>
            <w:r w:rsidRPr="00586BD5">
              <w:rPr>
                <w:rFonts w:ascii="Times New Roman" w:hAnsi="Times New Roman" w:cs="Times New Roman"/>
                <w:lang w:val="sr-Cyrl-RS"/>
              </w:rPr>
              <w:t>13</w:t>
            </w:r>
          </w:p>
        </w:tc>
        <w:tc>
          <w:tcPr>
            <w:tcW w:w="1417" w:type="dxa"/>
          </w:tcPr>
          <w:p w:rsidR="00A935DD" w:rsidRPr="00586BD5" w:rsidRDefault="00A935DD" w:rsidP="00062C01">
            <w:pPr>
              <w:jc w:val="center"/>
              <w:rPr>
                <w:rFonts w:ascii="Times New Roman" w:hAnsi="Times New Roman" w:cs="Times New Roman"/>
                <w:lang w:val="sr-Cyrl-RS"/>
              </w:rPr>
            </w:pPr>
            <w:r w:rsidRPr="00586BD5">
              <w:rPr>
                <w:rFonts w:ascii="Times New Roman" w:hAnsi="Times New Roman" w:cs="Times New Roman"/>
                <w:lang w:val="sr-Cyrl-RS"/>
              </w:rPr>
              <w:t>1</w:t>
            </w:r>
          </w:p>
        </w:tc>
        <w:tc>
          <w:tcPr>
            <w:tcW w:w="2126" w:type="dxa"/>
          </w:tcPr>
          <w:p w:rsidR="00A935DD" w:rsidRPr="00586BD5" w:rsidRDefault="00A935DD" w:rsidP="00062C01">
            <w:pPr>
              <w:jc w:val="center"/>
              <w:rPr>
                <w:rFonts w:ascii="Times New Roman" w:hAnsi="Times New Roman" w:cs="Times New Roman"/>
                <w:lang w:val="sr-Cyrl-RS"/>
              </w:rPr>
            </w:pPr>
            <w:r w:rsidRPr="00586BD5">
              <w:rPr>
                <w:rFonts w:ascii="Times New Roman" w:hAnsi="Times New Roman" w:cs="Times New Roman"/>
                <w:lang w:val="sr-Cyrl-RS"/>
              </w:rPr>
              <w:t>36</w:t>
            </w:r>
          </w:p>
        </w:tc>
        <w:tc>
          <w:tcPr>
            <w:tcW w:w="2977" w:type="dxa"/>
          </w:tcPr>
          <w:p w:rsidR="00A935DD" w:rsidRDefault="00A935DD" w:rsidP="00062C01">
            <w:pPr>
              <w:jc w:val="center"/>
              <w:rPr>
                <w:rFonts w:ascii="Times New Roman" w:hAnsi="Times New Roman" w:cs="Times New Roman"/>
                <w:b/>
                <w:lang w:val="sr-Cyrl-RS"/>
              </w:rPr>
            </w:pPr>
            <w:r>
              <w:rPr>
                <w:rFonts w:ascii="Times New Roman" w:hAnsi="Times New Roman" w:cs="Times New Roman"/>
                <w:b/>
                <w:lang w:val="sr-Cyrl-RS"/>
              </w:rPr>
              <w:t>22</w:t>
            </w:r>
          </w:p>
        </w:tc>
      </w:tr>
    </w:tbl>
    <w:p w:rsidR="00EE317F" w:rsidRPr="00834FE0" w:rsidRDefault="00EE317F" w:rsidP="00090ED6">
      <w:pPr>
        <w:spacing w:after="0" w:line="240" w:lineRule="auto"/>
        <w:rPr>
          <w:rFonts w:ascii="Times New Roman" w:eastAsia="Times New Roman" w:hAnsi="Times New Roman" w:cs="Times New Roman"/>
        </w:rPr>
      </w:pPr>
    </w:p>
    <w:p w:rsidR="00EE317F" w:rsidRPr="00E075CE" w:rsidRDefault="00EE317F" w:rsidP="00090ED6">
      <w:pPr>
        <w:spacing w:after="0" w:line="240" w:lineRule="auto"/>
        <w:rPr>
          <w:rFonts w:ascii="Times New Roman" w:eastAsia="Times New Roman" w:hAnsi="Times New Roman" w:cs="Times New Roman"/>
          <w:lang w:val="sr-Cyrl-RS"/>
        </w:rPr>
      </w:pPr>
    </w:p>
    <w:p w:rsidR="00CA08FD" w:rsidRPr="00E075CE" w:rsidRDefault="0023684B" w:rsidP="00F66628">
      <w:pPr>
        <w:numPr>
          <w:ilvl w:val="0"/>
          <w:numId w:val="4"/>
        </w:numPr>
        <w:spacing w:after="0" w:line="240" w:lineRule="auto"/>
        <w:contextualSpacing/>
        <w:rPr>
          <w:rFonts w:ascii="Times New Roman" w:eastAsia="Times New Roman" w:hAnsi="Times New Roman" w:cs="Times New Roman"/>
          <w:lang w:val="sr-Cyrl-RS"/>
        </w:rPr>
      </w:pPr>
      <w:r>
        <w:rPr>
          <w:rFonts w:ascii="Times New Roman" w:eastAsia="Times New Roman" w:hAnsi="Times New Roman" w:cs="Times New Roman"/>
          <w:b/>
          <w:lang w:val="sr-Cyrl-RS"/>
        </w:rPr>
        <w:t>22</w:t>
      </w:r>
      <w:r w:rsidR="00062C01" w:rsidRPr="00E075CE">
        <w:rPr>
          <w:rFonts w:ascii="Times New Roman" w:eastAsia="Times New Roman" w:hAnsi="Times New Roman" w:cs="Times New Roman"/>
          <w:b/>
          <w:lang w:val="sr-Cyrl-RS"/>
        </w:rPr>
        <w:t xml:space="preserve"> </w:t>
      </w:r>
      <w:r w:rsidR="00062C01" w:rsidRPr="00E075CE">
        <w:rPr>
          <w:rFonts w:ascii="Times New Roman" w:eastAsia="Times New Roman" w:hAnsi="Times New Roman" w:cs="Times New Roman"/>
          <w:lang w:val="sr-Cyrl-RS"/>
        </w:rPr>
        <w:t>пресуд</w:t>
      </w:r>
      <w:r w:rsidR="00062C01" w:rsidRPr="00E075CE">
        <w:rPr>
          <w:rFonts w:ascii="Times New Roman" w:eastAsia="Times New Roman" w:hAnsi="Times New Roman" w:cs="Times New Roman"/>
          <w:lang w:val="sr-Latn-RS"/>
        </w:rPr>
        <w:t>e</w:t>
      </w:r>
      <w:r w:rsidR="00062C01" w:rsidRPr="00E075CE">
        <w:rPr>
          <w:rFonts w:ascii="Times New Roman" w:eastAsia="Times New Roman" w:hAnsi="Times New Roman" w:cs="Times New Roman"/>
          <w:lang w:val="sr-Cyrl-RS"/>
        </w:rPr>
        <w:t xml:space="preserve"> којима се окривљени </w:t>
      </w:r>
      <w:r w:rsidR="00062C01" w:rsidRPr="00E075CE">
        <w:rPr>
          <w:rFonts w:ascii="Times New Roman" w:eastAsia="Times New Roman" w:hAnsi="Times New Roman" w:cs="Times New Roman"/>
          <w:b/>
          <w:lang w:val="sr-Cyrl-RS"/>
        </w:rPr>
        <w:t>проглашава кривим и осуђује на плаћање новчане казне</w:t>
      </w:r>
    </w:p>
    <w:p w:rsidR="00090ED6" w:rsidRPr="00E075CE" w:rsidRDefault="00090ED6" w:rsidP="00A709BF">
      <w:pPr>
        <w:spacing w:after="0" w:line="240" w:lineRule="auto"/>
        <w:ind w:left="2160"/>
        <w:contextualSpacing/>
        <w:rPr>
          <w:rFonts w:ascii="Times New Roman" w:eastAsia="Times New Roman" w:hAnsi="Times New Roman" w:cs="Times New Roman"/>
          <w:lang w:val="sr-Cyrl-RS"/>
        </w:rPr>
      </w:pPr>
    </w:p>
    <w:p w:rsidR="00C3277B" w:rsidRPr="00A25B3D" w:rsidRDefault="00DE054E" w:rsidP="00A709BF">
      <w:pPr>
        <w:spacing w:after="0" w:line="240" w:lineRule="auto"/>
        <w:ind w:left="2160"/>
        <w:contextualSpacing/>
        <w:rPr>
          <w:rFonts w:ascii="Times New Roman" w:eastAsia="Times New Roman" w:hAnsi="Times New Roman" w:cs="Times New Roman"/>
          <w:lang w:val="sr-Cyrl-RS"/>
        </w:rPr>
      </w:pPr>
      <w:r w:rsidRPr="00E075CE">
        <w:rPr>
          <w:rFonts w:ascii="Times New Roman" w:eastAsia="Times New Roman" w:hAnsi="Times New Roman" w:cs="Times New Roman"/>
          <w:lang w:val="sr-Cyrl-RS"/>
        </w:rPr>
        <w:t xml:space="preserve"> </w:t>
      </w:r>
      <w:r w:rsidR="00062C01" w:rsidRPr="00E075CE">
        <w:rPr>
          <w:rFonts w:ascii="Times New Roman" w:eastAsia="Times New Roman" w:hAnsi="Times New Roman" w:cs="Times New Roman"/>
          <w:lang w:val="sr-Cyrl-RS"/>
        </w:rPr>
        <w:t xml:space="preserve">-Предузетник                      </w:t>
      </w:r>
      <w:r w:rsidR="00C3277B" w:rsidRPr="00E075CE">
        <w:rPr>
          <w:rFonts w:ascii="Times New Roman" w:eastAsia="Times New Roman" w:hAnsi="Times New Roman" w:cs="Times New Roman"/>
          <w:lang w:val="sr-Cyrl-RS"/>
        </w:rPr>
        <w:t xml:space="preserve">                                 10.000</w:t>
      </w:r>
      <w:r w:rsidR="00952415" w:rsidRPr="00E075CE">
        <w:rPr>
          <w:rFonts w:ascii="Times New Roman" w:eastAsia="Times New Roman" w:hAnsi="Times New Roman" w:cs="Times New Roman"/>
          <w:lang w:val="sr-Latn-RS"/>
        </w:rPr>
        <w:t xml:space="preserve"> x</w:t>
      </w:r>
      <w:r w:rsidR="002B2093" w:rsidRPr="00E075CE">
        <w:rPr>
          <w:rFonts w:ascii="Times New Roman" w:eastAsia="Times New Roman" w:hAnsi="Times New Roman" w:cs="Times New Roman"/>
          <w:lang w:val="sr-Cyrl-RS"/>
        </w:rPr>
        <w:t xml:space="preserve"> </w:t>
      </w:r>
      <w:r w:rsidR="00A25B3D">
        <w:rPr>
          <w:rFonts w:ascii="Times New Roman" w:eastAsia="Times New Roman" w:hAnsi="Times New Roman" w:cs="Times New Roman"/>
          <w:lang w:val="sr-Cyrl-RS"/>
        </w:rPr>
        <w:t>3</w:t>
      </w:r>
      <w:r w:rsidR="006D06AF">
        <w:rPr>
          <w:rFonts w:ascii="Times New Roman" w:eastAsia="Times New Roman" w:hAnsi="Times New Roman" w:cs="Times New Roman"/>
          <w:lang w:val="sr-Cyrl-RS"/>
        </w:rPr>
        <w:t>=                                              30.000</w:t>
      </w:r>
    </w:p>
    <w:p w:rsidR="005A3CEC" w:rsidRDefault="005A3CEC" w:rsidP="00A709BF">
      <w:pPr>
        <w:spacing w:after="0" w:line="240" w:lineRule="auto"/>
        <w:ind w:left="2160"/>
        <w:contextualSpacing/>
        <w:rPr>
          <w:rFonts w:ascii="Times New Roman" w:eastAsia="Times New Roman" w:hAnsi="Times New Roman" w:cs="Times New Roman"/>
          <w:lang w:val="sr-Cyrl-RS"/>
        </w:rPr>
      </w:pPr>
      <w:r w:rsidRPr="00E075CE">
        <w:rPr>
          <w:rFonts w:ascii="Times New Roman" w:eastAsia="Times New Roman" w:hAnsi="Times New Roman" w:cs="Times New Roman"/>
          <w:lang w:val="sr-Cyrl-RS"/>
        </w:rPr>
        <w:t xml:space="preserve">                                                </w:t>
      </w:r>
      <w:r w:rsidR="00A25B3D">
        <w:rPr>
          <w:rFonts w:ascii="Times New Roman" w:eastAsia="Times New Roman" w:hAnsi="Times New Roman" w:cs="Times New Roman"/>
          <w:lang w:val="sr-Cyrl-RS"/>
        </w:rPr>
        <w:t xml:space="preserve">                               </w:t>
      </w:r>
      <w:r w:rsidRPr="00E075CE">
        <w:rPr>
          <w:rFonts w:ascii="Times New Roman" w:eastAsia="Times New Roman" w:hAnsi="Times New Roman" w:cs="Times New Roman"/>
          <w:lang w:val="sr-Cyrl-RS"/>
        </w:rPr>
        <w:t>25.000</w:t>
      </w:r>
      <w:r w:rsidR="00A25B3D" w:rsidRPr="00A25B3D">
        <w:rPr>
          <w:rFonts w:ascii="Times New Roman" w:eastAsia="Times New Roman" w:hAnsi="Times New Roman" w:cs="Times New Roman"/>
          <w:lang w:val="sr-Latn-RS"/>
        </w:rPr>
        <w:t xml:space="preserve"> </w:t>
      </w:r>
      <w:r w:rsidR="00A25B3D" w:rsidRPr="00E075CE">
        <w:rPr>
          <w:rFonts w:ascii="Times New Roman" w:eastAsia="Times New Roman" w:hAnsi="Times New Roman" w:cs="Times New Roman"/>
          <w:lang w:val="sr-Latn-RS"/>
        </w:rPr>
        <w:t>x</w:t>
      </w:r>
      <w:r w:rsidR="00A25B3D" w:rsidRPr="00E075CE">
        <w:rPr>
          <w:rFonts w:ascii="Times New Roman" w:eastAsia="Times New Roman" w:hAnsi="Times New Roman" w:cs="Times New Roman"/>
          <w:lang w:val="sr-Cyrl-RS"/>
        </w:rPr>
        <w:t xml:space="preserve"> </w:t>
      </w:r>
      <w:r w:rsidR="00A25B3D">
        <w:rPr>
          <w:rFonts w:ascii="Times New Roman" w:eastAsia="Times New Roman" w:hAnsi="Times New Roman" w:cs="Times New Roman"/>
          <w:lang w:val="sr-Cyrl-RS"/>
        </w:rPr>
        <w:t>2</w:t>
      </w:r>
      <w:r w:rsidR="006D06AF">
        <w:rPr>
          <w:rFonts w:ascii="Times New Roman" w:eastAsia="Times New Roman" w:hAnsi="Times New Roman" w:cs="Times New Roman"/>
          <w:lang w:val="sr-Cyrl-RS"/>
        </w:rPr>
        <w:t>=                                              50.000</w:t>
      </w:r>
    </w:p>
    <w:p w:rsidR="006D06AF" w:rsidRPr="00E075CE" w:rsidRDefault="006D06AF" w:rsidP="00A709BF">
      <w:pPr>
        <w:spacing w:after="0" w:line="240" w:lineRule="auto"/>
        <w:ind w:left="2160"/>
        <w:contextualSpacing/>
        <w:rPr>
          <w:rFonts w:ascii="Times New Roman" w:eastAsia="Times New Roman" w:hAnsi="Times New Roman" w:cs="Times New Roman"/>
          <w:lang w:val="sr-Cyrl-RS"/>
        </w:rPr>
      </w:pPr>
      <w:r>
        <w:rPr>
          <w:rFonts w:ascii="Times New Roman" w:eastAsia="Times New Roman" w:hAnsi="Times New Roman" w:cs="Times New Roman"/>
          <w:lang w:val="sr-Cyrl-RS"/>
        </w:rPr>
        <w:t xml:space="preserve">                                                                               30.000                                                      30.000</w:t>
      </w:r>
    </w:p>
    <w:p w:rsidR="00952415" w:rsidRPr="00E075CE" w:rsidRDefault="00952415" w:rsidP="00A709BF">
      <w:pPr>
        <w:spacing w:after="0" w:line="240" w:lineRule="auto"/>
        <w:ind w:left="2160"/>
        <w:contextualSpacing/>
        <w:rPr>
          <w:rFonts w:ascii="Times New Roman" w:eastAsia="Times New Roman" w:hAnsi="Times New Roman" w:cs="Times New Roman"/>
          <w:lang w:val="sr-Latn-RS"/>
        </w:rPr>
      </w:pPr>
      <w:r w:rsidRPr="00E075CE">
        <w:rPr>
          <w:rFonts w:ascii="Times New Roman" w:eastAsia="Times New Roman" w:hAnsi="Times New Roman" w:cs="Times New Roman"/>
          <w:lang w:val="sr-Latn-RS"/>
        </w:rPr>
        <w:t xml:space="preserve">                                                 </w:t>
      </w:r>
      <w:r w:rsidR="006D06AF">
        <w:rPr>
          <w:rFonts w:ascii="Times New Roman" w:eastAsia="Times New Roman" w:hAnsi="Times New Roman" w:cs="Times New Roman"/>
          <w:lang w:val="sr-Latn-RS"/>
        </w:rPr>
        <w:t xml:space="preserve">                              5</w:t>
      </w:r>
      <w:r w:rsidRPr="00E075CE">
        <w:rPr>
          <w:rFonts w:ascii="Times New Roman" w:eastAsia="Times New Roman" w:hAnsi="Times New Roman" w:cs="Times New Roman"/>
          <w:lang w:val="sr-Latn-RS"/>
        </w:rPr>
        <w:t>0.000</w:t>
      </w:r>
      <w:r w:rsidR="006D06AF" w:rsidRPr="006D06AF">
        <w:rPr>
          <w:rFonts w:ascii="Times New Roman" w:eastAsia="Times New Roman" w:hAnsi="Times New Roman" w:cs="Times New Roman"/>
          <w:lang w:val="sr-Latn-RS"/>
        </w:rPr>
        <w:t xml:space="preserve"> </w:t>
      </w:r>
      <w:r w:rsidR="006D06AF" w:rsidRPr="00E075CE">
        <w:rPr>
          <w:rFonts w:ascii="Times New Roman" w:eastAsia="Times New Roman" w:hAnsi="Times New Roman" w:cs="Times New Roman"/>
          <w:lang w:val="sr-Latn-RS"/>
        </w:rPr>
        <w:t>x</w:t>
      </w:r>
      <w:r w:rsidR="006D06AF" w:rsidRPr="00E075CE">
        <w:rPr>
          <w:rFonts w:ascii="Times New Roman" w:eastAsia="Times New Roman" w:hAnsi="Times New Roman" w:cs="Times New Roman"/>
          <w:lang w:val="sr-Cyrl-RS"/>
        </w:rPr>
        <w:t xml:space="preserve"> </w:t>
      </w:r>
      <w:r w:rsidR="006D06AF">
        <w:rPr>
          <w:rFonts w:ascii="Times New Roman" w:eastAsia="Times New Roman" w:hAnsi="Times New Roman" w:cs="Times New Roman"/>
          <w:lang w:val="sr-Cyrl-RS"/>
        </w:rPr>
        <w:t>2=                                            100.000</w:t>
      </w:r>
    </w:p>
    <w:p w:rsidR="005A3CEC" w:rsidRPr="006D06AF" w:rsidRDefault="005A3CEC" w:rsidP="00A709BF">
      <w:pPr>
        <w:spacing w:after="0" w:line="240" w:lineRule="auto"/>
        <w:ind w:left="2160"/>
        <w:contextualSpacing/>
        <w:rPr>
          <w:rFonts w:ascii="Times New Roman" w:eastAsia="Times New Roman" w:hAnsi="Times New Roman" w:cs="Times New Roman"/>
          <w:lang w:val="sr-Cyrl-RS"/>
        </w:rPr>
      </w:pPr>
      <w:r w:rsidRPr="00E075CE">
        <w:rPr>
          <w:rFonts w:ascii="Times New Roman" w:eastAsia="Times New Roman" w:hAnsi="Times New Roman" w:cs="Times New Roman"/>
          <w:lang w:val="sr-Latn-RS"/>
        </w:rPr>
        <w:t xml:space="preserve">                                                </w:t>
      </w:r>
      <w:r w:rsidR="006D06AF">
        <w:rPr>
          <w:rFonts w:ascii="Times New Roman" w:eastAsia="Times New Roman" w:hAnsi="Times New Roman" w:cs="Times New Roman"/>
          <w:lang w:val="sr-Latn-RS"/>
        </w:rPr>
        <w:t xml:space="preserve">                               </w:t>
      </w:r>
      <w:r w:rsidRPr="00E075CE">
        <w:rPr>
          <w:rFonts w:ascii="Times New Roman" w:eastAsia="Times New Roman" w:hAnsi="Times New Roman" w:cs="Times New Roman"/>
          <w:lang w:val="sr-Latn-RS"/>
        </w:rPr>
        <w:t>60.000</w:t>
      </w:r>
      <w:r w:rsidR="006D06AF">
        <w:rPr>
          <w:rFonts w:ascii="Times New Roman" w:eastAsia="Times New Roman" w:hAnsi="Times New Roman" w:cs="Times New Roman"/>
          <w:lang w:val="sr-Cyrl-RS"/>
        </w:rPr>
        <w:t xml:space="preserve">                                                      60.000</w:t>
      </w:r>
    </w:p>
    <w:p w:rsidR="006D06AF" w:rsidRPr="006D06AF" w:rsidRDefault="006D06AF" w:rsidP="00A709BF">
      <w:pPr>
        <w:spacing w:after="0" w:line="240" w:lineRule="auto"/>
        <w:ind w:left="2160"/>
        <w:contextualSpacing/>
        <w:rPr>
          <w:rFonts w:ascii="Times New Roman" w:eastAsia="Times New Roman" w:hAnsi="Times New Roman" w:cs="Times New Roman"/>
          <w:lang w:val="sr-Cyrl-RS"/>
        </w:rPr>
      </w:pPr>
      <w:r>
        <w:rPr>
          <w:rFonts w:ascii="Times New Roman" w:eastAsia="Times New Roman" w:hAnsi="Times New Roman" w:cs="Times New Roman"/>
          <w:lang w:val="sr-Cyrl-RS"/>
        </w:rPr>
        <w:t xml:space="preserve">                                                                              100.000</w:t>
      </w:r>
      <w:r w:rsidRPr="006D06AF">
        <w:rPr>
          <w:rFonts w:ascii="Times New Roman" w:eastAsia="Times New Roman" w:hAnsi="Times New Roman" w:cs="Times New Roman"/>
          <w:lang w:val="sr-Latn-RS"/>
        </w:rPr>
        <w:t xml:space="preserve"> </w:t>
      </w:r>
      <w:r w:rsidRPr="00E075CE">
        <w:rPr>
          <w:rFonts w:ascii="Times New Roman" w:eastAsia="Times New Roman" w:hAnsi="Times New Roman" w:cs="Times New Roman"/>
          <w:lang w:val="sr-Latn-RS"/>
        </w:rPr>
        <w:t>x</w:t>
      </w:r>
      <w:r w:rsidRPr="00E075CE">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2=                                           200.000</w:t>
      </w:r>
    </w:p>
    <w:p w:rsidR="00952415" w:rsidRPr="006D06AF" w:rsidRDefault="00952415" w:rsidP="00A709BF">
      <w:pPr>
        <w:spacing w:after="0" w:line="240" w:lineRule="auto"/>
        <w:ind w:left="2160"/>
        <w:contextualSpacing/>
        <w:rPr>
          <w:rFonts w:ascii="Times New Roman" w:eastAsia="Times New Roman" w:hAnsi="Times New Roman" w:cs="Times New Roman"/>
          <w:lang w:val="sr-Cyrl-RS"/>
        </w:rPr>
      </w:pPr>
      <w:r w:rsidRPr="00E075CE">
        <w:rPr>
          <w:rFonts w:ascii="Times New Roman" w:eastAsia="Times New Roman" w:hAnsi="Times New Roman" w:cs="Times New Roman"/>
          <w:lang w:val="sr-Latn-RS"/>
        </w:rPr>
        <w:t xml:space="preserve">                                                                              125.000</w:t>
      </w:r>
      <w:r w:rsidR="006D06AF">
        <w:rPr>
          <w:rFonts w:ascii="Times New Roman" w:eastAsia="Times New Roman" w:hAnsi="Times New Roman" w:cs="Times New Roman"/>
          <w:lang w:val="sr-Cyrl-RS"/>
        </w:rPr>
        <w:t xml:space="preserve">                                                   125.000</w:t>
      </w:r>
    </w:p>
    <w:p w:rsidR="00952415" w:rsidRPr="0023684B" w:rsidRDefault="00C3277B" w:rsidP="00A709BF">
      <w:pPr>
        <w:spacing w:after="0" w:line="240" w:lineRule="auto"/>
        <w:ind w:left="2160"/>
        <w:contextualSpacing/>
        <w:rPr>
          <w:rFonts w:ascii="Times New Roman" w:eastAsia="Times New Roman" w:hAnsi="Times New Roman" w:cs="Times New Roman"/>
          <w:u w:val="single"/>
          <w:lang w:val="sr-Cyrl-RS"/>
        </w:rPr>
      </w:pPr>
      <w:r w:rsidRPr="0023684B">
        <w:rPr>
          <w:rFonts w:ascii="Times New Roman" w:eastAsia="Times New Roman" w:hAnsi="Times New Roman" w:cs="Times New Roman"/>
          <w:u w:val="single"/>
          <w:lang w:val="sr-Cyrl-RS"/>
        </w:rPr>
        <w:t xml:space="preserve">                                                       </w:t>
      </w:r>
      <w:r w:rsidR="00952415" w:rsidRPr="0023684B">
        <w:rPr>
          <w:rFonts w:ascii="Times New Roman" w:eastAsia="Times New Roman" w:hAnsi="Times New Roman" w:cs="Times New Roman"/>
          <w:u w:val="single"/>
          <w:lang w:val="sr-Cyrl-RS"/>
        </w:rPr>
        <w:t xml:space="preserve">                     </w:t>
      </w:r>
      <w:r w:rsidR="00952415" w:rsidRPr="0023684B">
        <w:rPr>
          <w:rFonts w:ascii="Times New Roman" w:eastAsia="Times New Roman" w:hAnsi="Times New Roman" w:cs="Times New Roman"/>
          <w:u w:val="single"/>
          <w:lang w:val="sr-Latn-RS"/>
        </w:rPr>
        <w:t xml:space="preserve"> </w:t>
      </w:r>
      <w:r w:rsidR="00952415" w:rsidRPr="0023684B">
        <w:rPr>
          <w:rFonts w:ascii="Times New Roman" w:eastAsia="Times New Roman" w:hAnsi="Times New Roman" w:cs="Times New Roman"/>
          <w:u w:val="single"/>
          <w:lang w:val="sr-Cyrl-RS"/>
        </w:rPr>
        <w:t xml:space="preserve"> 250.000</w:t>
      </w:r>
      <w:r w:rsidR="005A3CEC" w:rsidRPr="0023684B">
        <w:rPr>
          <w:rFonts w:ascii="Times New Roman" w:eastAsia="Times New Roman" w:hAnsi="Times New Roman" w:cs="Times New Roman"/>
          <w:u w:val="single"/>
          <w:lang w:val="sr-Latn-RS"/>
        </w:rPr>
        <w:t xml:space="preserve"> x</w:t>
      </w:r>
      <w:r w:rsidR="002B2093" w:rsidRPr="0023684B">
        <w:rPr>
          <w:rFonts w:ascii="Times New Roman" w:eastAsia="Times New Roman" w:hAnsi="Times New Roman" w:cs="Times New Roman"/>
          <w:u w:val="single"/>
          <w:lang w:val="sr-Cyrl-RS"/>
        </w:rPr>
        <w:t xml:space="preserve"> </w:t>
      </w:r>
      <w:r w:rsidR="005A3CEC" w:rsidRPr="0023684B">
        <w:rPr>
          <w:rFonts w:ascii="Times New Roman" w:eastAsia="Times New Roman" w:hAnsi="Times New Roman" w:cs="Times New Roman"/>
          <w:u w:val="single"/>
          <w:lang w:val="sr-Latn-RS"/>
        </w:rPr>
        <w:t>4</w:t>
      </w:r>
      <w:r w:rsidR="006D06AF" w:rsidRPr="0023684B">
        <w:rPr>
          <w:rFonts w:ascii="Times New Roman" w:eastAsia="Times New Roman" w:hAnsi="Times New Roman" w:cs="Times New Roman"/>
          <w:u w:val="single"/>
          <w:lang w:val="sr-Cyrl-RS"/>
        </w:rPr>
        <w:t>=                                        1.000.000</w:t>
      </w:r>
    </w:p>
    <w:p w:rsidR="00952415" w:rsidRPr="0023684B" w:rsidRDefault="00062C01" w:rsidP="00A709BF">
      <w:pPr>
        <w:spacing w:after="0" w:line="240" w:lineRule="auto"/>
        <w:ind w:left="2160"/>
        <w:contextualSpacing/>
        <w:rPr>
          <w:rFonts w:ascii="Times New Roman" w:eastAsia="Times New Roman" w:hAnsi="Times New Roman" w:cs="Times New Roman"/>
          <w:color w:val="00B050"/>
          <w:lang w:val="sr-Cyrl-RS"/>
        </w:rPr>
      </w:pPr>
      <w:r w:rsidRPr="00E075CE">
        <w:rPr>
          <w:rFonts w:ascii="Times New Roman" w:eastAsia="Times New Roman" w:hAnsi="Times New Roman" w:cs="Times New Roman"/>
          <w:lang w:val="sr-Cyrl-RS"/>
        </w:rPr>
        <w:t xml:space="preserve">     </w:t>
      </w:r>
      <w:r w:rsidR="0023684B">
        <w:rPr>
          <w:rFonts w:ascii="Times New Roman" w:eastAsia="Times New Roman" w:hAnsi="Times New Roman" w:cs="Times New Roman"/>
          <w:lang w:val="sr-Cyrl-RS"/>
        </w:rPr>
        <w:t xml:space="preserve">                                                                                                                                      </w:t>
      </w:r>
      <w:r w:rsidR="0023684B" w:rsidRPr="0023684B">
        <w:rPr>
          <w:rFonts w:ascii="Times New Roman" w:eastAsia="Times New Roman" w:hAnsi="Times New Roman" w:cs="Times New Roman"/>
          <w:color w:val="00B050"/>
          <w:lang w:val="sr-Cyrl-RS"/>
        </w:rPr>
        <w:t>1.595.000</w:t>
      </w:r>
    </w:p>
    <w:p w:rsidR="0023684B" w:rsidRPr="00E075CE" w:rsidRDefault="0023684B" w:rsidP="00A709BF">
      <w:pPr>
        <w:spacing w:after="0" w:line="240" w:lineRule="auto"/>
        <w:ind w:left="2160"/>
        <w:contextualSpacing/>
        <w:rPr>
          <w:rFonts w:ascii="Times New Roman" w:eastAsia="Times New Roman" w:hAnsi="Times New Roman" w:cs="Times New Roman"/>
          <w:lang w:val="sr-Cyrl-RS"/>
        </w:rPr>
      </w:pPr>
    </w:p>
    <w:p w:rsidR="00D23304" w:rsidRPr="006D06AF" w:rsidRDefault="00952415" w:rsidP="00A709BF">
      <w:pPr>
        <w:spacing w:after="0" w:line="240" w:lineRule="auto"/>
        <w:ind w:left="2160"/>
        <w:contextualSpacing/>
        <w:rPr>
          <w:rFonts w:ascii="Times New Roman" w:eastAsia="Times New Roman" w:hAnsi="Times New Roman" w:cs="Times New Roman"/>
          <w:lang w:val="sr-Cyrl-RS"/>
        </w:rPr>
      </w:pPr>
      <w:r w:rsidRPr="00E075CE">
        <w:rPr>
          <w:rFonts w:ascii="Times New Roman" w:eastAsia="Times New Roman" w:hAnsi="Times New Roman" w:cs="Times New Roman"/>
          <w:lang w:val="sr-Cyrl-RS"/>
        </w:rPr>
        <w:t>Привредно друштво                                            50.000+25.000</w:t>
      </w:r>
      <w:r w:rsidR="00062C01" w:rsidRPr="00E075CE">
        <w:rPr>
          <w:rFonts w:ascii="Times New Roman" w:eastAsia="Times New Roman" w:hAnsi="Times New Roman" w:cs="Times New Roman"/>
          <w:lang w:val="sr-Cyrl-RS"/>
        </w:rPr>
        <w:t xml:space="preserve"> </w:t>
      </w:r>
      <w:r w:rsidR="005A3CEC" w:rsidRPr="00E075CE">
        <w:rPr>
          <w:rFonts w:ascii="Times New Roman" w:eastAsia="Times New Roman" w:hAnsi="Times New Roman" w:cs="Times New Roman"/>
          <w:lang w:val="sr-Latn-RS"/>
        </w:rPr>
        <w:t>x 2</w:t>
      </w:r>
      <w:r w:rsidR="006D06AF">
        <w:rPr>
          <w:rFonts w:ascii="Times New Roman" w:eastAsia="Times New Roman" w:hAnsi="Times New Roman" w:cs="Times New Roman"/>
          <w:lang w:val="sr-Cyrl-RS"/>
        </w:rPr>
        <w:t>=                              150.000</w:t>
      </w:r>
    </w:p>
    <w:p w:rsidR="006D06AF" w:rsidRDefault="006D06AF" w:rsidP="00A709BF">
      <w:pPr>
        <w:spacing w:after="0" w:line="240" w:lineRule="auto"/>
        <w:ind w:left="2160"/>
        <w:contextualSpacing/>
        <w:rPr>
          <w:rFonts w:ascii="Times New Roman" w:eastAsia="Times New Roman" w:hAnsi="Times New Roman" w:cs="Times New Roman"/>
          <w:lang w:val="sr-Cyrl-RS"/>
        </w:rPr>
      </w:pPr>
      <w:r>
        <w:rPr>
          <w:rFonts w:ascii="Times New Roman" w:eastAsia="Times New Roman" w:hAnsi="Times New Roman" w:cs="Times New Roman"/>
          <w:lang w:val="sr-Cyrl-RS"/>
        </w:rPr>
        <w:t xml:space="preserve">                                                                               50.000+ 5.000=                                       55.000</w:t>
      </w:r>
    </w:p>
    <w:p w:rsidR="006D06AF" w:rsidRPr="006D06AF" w:rsidRDefault="006D06AF" w:rsidP="00A709BF">
      <w:pPr>
        <w:spacing w:after="0" w:line="240" w:lineRule="auto"/>
        <w:ind w:left="2160"/>
        <w:contextualSpacing/>
        <w:rPr>
          <w:rFonts w:ascii="Times New Roman" w:eastAsia="Times New Roman" w:hAnsi="Times New Roman" w:cs="Times New Roman"/>
          <w:lang w:val="sr-Cyrl-RS"/>
        </w:rPr>
      </w:pPr>
      <w:r>
        <w:rPr>
          <w:rFonts w:ascii="Times New Roman" w:eastAsia="Times New Roman" w:hAnsi="Times New Roman" w:cs="Times New Roman"/>
          <w:lang w:val="sr-Cyrl-RS"/>
        </w:rPr>
        <w:t xml:space="preserve">                                                                             100.000+35.000=                                    135.000</w:t>
      </w:r>
    </w:p>
    <w:p w:rsidR="00A709BF" w:rsidRPr="0023684B" w:rsidRDefault="00D23304" w:rsidP="00A709BF">
      <w:pPr>
        <w:spacing w:after="0" w:line="240" w:lineRule="auto"/>
        <w:ind w:left="2160"/>
        <w:contextualSpacing/>
        <w:rPr>
          <w:rFonts w:ascii="Times New Roman" w:eastAsia="Times New Roman" w:hAnsi="Times New Roman" w:cs="Times New Roman"/>
          <w:u w:val="single"/>
          <w:lang w:val="sr-Cyrl-RS"/>
        </w:rPr>
      </w:pPr>
      <w:r w:rsidRPr="0023684B">
        <w:rPr>
          <w:rFonts w:ascii="Times New Roman" w:eastAsia="Times New Roman" w:hAnsi="Times New Roman" w:cs="Times New Roman"/>
          <w:u w:val="single"/>
          <w:lang w:val="sr-Latn-RS"/>
        </w:rPr>
        <w:t xml:space="preserve">                                                                             500.000+25.000</w:t>
      </w:r>
      <w:r w:rsidR="00062C01" w:rsidRPr="0023684B">
        <w:rPr>
          <w:rFonts w:ascii="Times New Roman" w:eastAsia="Times New Roman" w:hAnsi="Times New Roman" w:cs="Times New Roman"/>
          <w:u w:val="single"/>
          <w:lang w:val="sr-Cyrl-RS"/>
        </w:rPr>
        <w:t xml:space="preserve"> </w:t>
      </w:r>
      <w:r w:rsidR="006D06AF" w:rsidRPr="0023684B">
        <w:rPr>
          <w:rFonts w:ascii="Times New Roman" w:eastAsia="Times New Roman" w:hAnsi="Times New Roman" w:cs="Times New Roman"/>
          <w:u w:val="single"/>
          <w:lang w:val="sr-Latn-RS"/>
        </w:rPr>
        <w:t>x</w:t>
      </w:r>
      <w:r w:rsidR="006D06AF" w:rsidRPr="0023684B">
        <w:rPr>
          <w:rFonts w:ascii="Times New Roman" w:eastAsia="Times New Roman" w:hAnsi="Times New Roman" w:cs="Times New Roman"/>
          <w:u w:val="single"/>
          <w:lang w:val="sr-Cyrl-RS"/>
        </w:rPr>
        <w:t xml:space="preserve"> 2</w:t>
      </w:r>
      <w:r w:rsidR="00062C01" w:rsidRPr="0023684B">
        <w:rPr>
          <w:rFonts w:ascii="Times New Roman" w:eastAsia="Times New Roman" w:hAnsi="Times New Roman" w:cs="Times New Roman"/>
          <w:u w:val="single"/>
          <w:lang w:val="sr-Cyrl-RS"/>
        </w:rPr>
        <w:t xml:space="preserve"> </w:t>
      </w:r>
      <w:r w:rsidR="006D06AF" w:rsidRPr="0023684B">
        <w:rPr>
          <w:rFonts w:ascii="Times New Roman" w:eastAsia="Times New Roman" w:hAnsi="Times New Roman" w:cs="Times New Roman"/>
          <w:u w:val="single"/>
          <w:lang w:val="sr-Cyrl-RS"/>
        </w:rPr>
        <w:t>=</w:t>
      </w:r>
      <w:r w:rsidR="00062C01" w:rsidRPr="0023684B">
        <w:rPr>
          <w:rFonts w:ascii="Times New Roman" w:eastAsia="Times New Roman" w:hAnsi="Times New Roman" w:cs="Times New Roman"/>
          <w:u w:val="single"/>
          <w:lang w:val="sr-Cyrl-RS"/>
        </w:rPr>
        <w:t xml:space="preserve">               </w:t>
      </w:r>
      <w:r w:rsidR="00DE054E" w:rsidRPr="0023684B">
        <w:rPr>
          <w:rFonts w:ascii="Times New Roman" w:eastAsia="Times New Roman" w:hAnsi="Times New Roman" w:cs="Times New Roman"/>
          <w:u w:val="single"/>
        </w:rPr>
        <w:t xml:space="preserve"> </w:t>
      </w:r>
      <w:r w:rsidR="00DE054E" w:rsidRPr="0023684B">
        <w:rPr>
          <w:rFonts w:ascii="Times New Roman" w:eastAsia="Times New Roman" w:hAnsi="Times New Roman" w:cs="Times New Roman"/>
          <w:u w:val="single"/>
          <w:lang w:val="sr-Cyrl-RS"/>
        </w:rPr>
        <w:t xml:space="preserve"> </w:t>
      </w:r>
      <w:r w:rsidR="006D06AF" w:rsidRPr="0023684B">
        <w:rPr>
          <w:rFonts w:ascii="Times New Roman" w:eastAsia="Times New Roman" w:hAnsi="Times New Roman" w:cs="Times New Roman"/>
          <w:u w:val="single"/>
          <w:lang w:val="sr-Cyrl-RS"/>
        </w:rPr>
        <w:t xml:space="preserve">         1.050.000</w:t>
      </w:r>
      <w:r w:rsidR="00CA08FD" w:rsidRPr="0023684B">
        <w:rPr>
          <w:rFonts w:ascii="Times New Roman" w:eastAsia="Times New Roman" w:hAnsi="Times New Roman" w:cs="Times New Roman"/>
          <w:u w:val="single"/>
          <w:lang w:val="sr-Cyrl-RS"/>
        </w:rPr>
        <w:t xml:space="preserve">   </w:t>
      </w:r>
      <w:r w:rsidR="00090ED6" w:rsidRPr="0023684B">
        <w:rPr>
          <w:rFonts w:ascii="Times New Roman" w:eastAsia="Times New Roman" w:hAnsi="Times New Roman" w:cs="Times New Roman"/>
          <w:u w:val="single"/>
          <w:lang w:val="sr-Cyrl-RS"/>
        </w:rPr>
        <w:t xml:space="preserve"> </w:t>
      </w:r>
      <w:r w:rsidR="00062C01" w:rsidRPr="0023684B">
        <w:rPr>
          <w:rFonts w:ascii="Times New Roman" w:eastAsia="Times New Roman" w:hAnsi="Times New Roman" w:cs="Times New Roman"/>
          <w:u w:val="single"/>
          <w:lang w:val="sr-Cyrl-RS"/>
        </w:rPr>
        <w:t xml:space="preserve"> </w:t>
      </w:r>
      <w:r w:rsidR="00090ED6" w:rsidRPr="0023684B">
        <w:rPr>
          <w:rFonts w:ascii="Times New Roman" w:eastAsia="Times New Roman" w:hAnsi="Times New Roman" w:cs="Times New Roman"/>
          <w:u w:val="single"/>
          <w:lang w:val="sr-Cyrl-RS"/>
        </w:rPr>
        <w:t xml:space="preserve">     </w:t>
      </w:r>
    </w:p>
    <w:p w:rsidR="00C3277B" w:rsidRPr="00E075CE" w:rsidRDefault="00A709BF" w:rsidP="00C3277B">
      <w:pPr>
        <w:spacing w:after="0" w:line="240" w:lineRule="auto"/>
        <w:ind w:left="2160"/>
        <w:contextualSpacing/>
        <w:rPr>
          <w:rFonts w:ascii="Times New Roman" w:eastAsia="Times New Roman" w:hAnsi="Times New Roman" w:cs="Times New Roman"/>
          <w:lang w:val="sr-Cyrl-RS"/>
        </w:rPr>
      </w:pPr>
      <w:r w:rsidRPr="00E075CE">
        <w:rPr>
          <w:rFonts w:ascii="Times New Roman" w:eastAsia="Times New Roman" w:hAnsi="Times New Roman" w:cs="Times New Roman"/>
          <w:lang w:val="sr-Cyrl-RS"/>
        </w:rPr>
        <w:t xml:space="preserve">                                                                                            </w:t>
      </w:r>
      <w:r w:rsidR="0023684B">
        <w:rPr>
          <w:rFonts w:ascii="Times New Roman" w:eastAsia="Times New Roman" w:hAnsi="Times New Roman" w:cs="Times New Roman"/>
          <w:lang w:val="sr-Cyrl-RS"/>
        </w:rPr>
        <w:t xml:space="preserve">                                              </w:t>
      </w:r>
      <w:r w:rsidR="0023684B" w:rsidRPr="0023684B">
        <w:rPr>
          <w:rFonts w:ascii="Times New Roman" w:eastAsia="Times New Roman" w:hAnsi="Times New Roman" w:cs="Times New Roman"/>
          <w:color w:val="00B050"/>
          <w:lang w:val="sr-Cyrl-RS"/>
        </w:rPr>
        <w:t>1.390.000</w:t>
      </w:r>
    </w:p>
    <w:p w:rsidR="00C3277B" w:rsidRPr="00E075CE" w:rsidRDefault="00C3277B" w:rsidP="00C3277B">
      <w:pPr>
        <w:spacing w:after="0" w:line="240" w:lineRule="auto"/>
        <w:ind w:left="2160"/>
        <w:contextualSpacing/>
        <w:rPr>
          <w:rFonts w:ascii="Times New Roman" w:eastAsia="Times New Roman" w:hAnsi="Times New Roman" w:cs="Times New Roman"/>
          <w:lang w:val="sr-Cyrl-RS"/>
        </w:rPr>
      </w:pPr>
    </w:p>
    <w:p w:rsidR="00A32FB7" w:rsidRPr="00E075CE" w:rsidRDefault="00A32FB7" w:rsidP="002F7540">
      <w:pPr>
        <w:spacing w:after="0" w:line="240" w:lineRule="auto"/>
        <w:contextualSpacing/>
        <w:jc w:val="both"/>
        <w:rPr>
          <w:rFonts w:ascii="Times New Roman" w:eastAsia="Times New Roman" w:hAnsi="Times New Roman" w:cs="Times New Roman"/>
          <w:b/>
          <w:color w:val="00B050"/>
          <w:lang w:val="sr-Latn-RS"/>
        </w:rPr>
      </w:pPr>
      <w:r w:rsidRPr="00E075CE">
        <w:rPr>
          <w:rFonts w:ascii="Times New Roman" w:eastAsia="Times New Roman" w:hAnsi="Times New Roman" w:cs="Times New Roman"/>
          <w:b/>
          <w:lang w:val="sr-Cyrl-RS"/>
        </w:rPr>
        <w:t xml:space="preserve">                                                                                                  </w:t>
      </w:r>
      <w:r w:rsidR="0023684B">
        <w:rPr>
          <w:rFonts w:ascii="Times New Roman" w:eastAsia="Times New Roman" w:hAnsi="Times New Roman" w:cs="Times New Roman"/>
          <w:b/>
          <w:lang w:val="sr-Cyrl-RS"/>
        </w:rPr>
        <w:t xml:space="preserve">                         </w:t>
      </w:r>
      <w:r w:rsidRPr="00E075CE">
        <w:rPr>
          <w:rFonts w:ascii="Times New Roman" w:eastAsia="Times New Roman" w:hAnsi="Times New Roman" w:cs="Times New Roman"/>
          <w:b/>
          <w:color w:val="00B050"/>
          <w:lang w:val="sr-Cyrl-RS"/>
        </w:rPr>
        <w:t xml:space="preserve"> </w:t>
      </w:r>
      <w:r w:rsidRPr="0023684B">
        <w:rPr>
          <w:rFonts w:ascii="Times New Roman" w:eastAsia="Times New Roman" w:hAnsi="Times New Roman" w:cs="Times New Roman"/>
          <w:b/>
          <w:color w:val="FF0000"/>
          <w:lang w:val="sr-Cyrl-RS"/>
        </w:rPr>
        <w:t xml:space="preserve">УКУПНО                      </w:t>
      </w:r>
      <w:r w:rsidR="0023684B" w:rsidRPr="0023684B">
        <w:rPr>
          <w:rFonts w:ascii="Times New Roman" w:eastAsia="Times New Roman" w:hAnsi="Times New Roman" w:cs="Times New Roman"/>
          <w:b/>
          <w:color w:val="FF0000"/>
          <w:lang w:val="sr-Cyrl-RS"/>
        </w:rPr>
        <w:t>2</w:t>
      </w:r>
      <w:r w:rsidR="0023684B" w:rsidRPr="0023684B">
        <w:rPr>
          <w:rFonts w:ascii="Times New Roman" w:eastAsia="Times New Roman" w:hAnsi="Times New Roman" w:cs="Times New Roman"/>
          <w:b/>
          <w:color w:val="FF0000"/>
          <w:lang w:val="sr-Latn-RS"/>
        </w:rPr>
        <w:t>.9</w:t>
      </w:r>
      <w:r w:rsidR="0023684B" w:rsidRPr="0023684B">
        <w:rPr>
          <w:rFonts w:ascii="Times New Roman" w:eastAsia="Times New Roman" w:hAnsi="Times New Roman" w:cs="Times New Roman"/>
          <w:b/>
          <w:color w:val="FF0000"/>
          <w:lang w:val="sr-Cyrl-RS"/>
        </w:rPr>
        <w:t>8</w:t>
      </w:r>
      <w:r w:rsidR="00D23304" w:rsidRPr="0023684B">
        <w:rPr>
          <w:rFonts w:ascii="Times New Roman" w:eastAsia="Times New Roman" w:hAnsi="Times New Roman" w:cs="Times New Roman"/>
          <w:b/>
          <w:color w:val="FF0000"/>
          <w:lang w:val="sr-Latn-RS"/>
        </w:rPr>
        <w:t>5.000</w:t>
      </w:r>
    </w:p>
    <w:p w:rsidR="00062C01" w:rsidRPr="00E075CE" w:rsidRDefault="00062C01" w:rsidP="004448DF">
      <w:pPr>
        <w:spacing w:after="0" w:line="240" w:lineRule="auto"/>
        <w:contextualSpacing/>
        <w:jc w:val="both"/>
        <w:rPr>
          <w:rFonts w:ascii="Times New Roman" w:eastAsia="Times New Roman" w:hAnsi="Times New Roman" w:cs="Times New Roman"/>
          <w:lang w:val="sr-Cyrl-RS"/>
        </w:rPr>
      </w:pPr>
    </w:p>
    <w:p w:rsidR="00062C01" w:rsidRPr="00E075CE" w:rsidRDefault="00A25B3D" w:rsidP="00F66628">
      <w:pPr>
        <w:numPr>
          <w:ilvl w:val="0"/>
          <w:numId w:val="4"/>
        </w:numPr>
        <w:spacing w:after="0" w:line="240" w:lineRule="auto"/>
        <w:contextualSpacing/>
        <w:jc w:val="both"/>
        <w:rPr>
          <w:rFonts w:ascii="Times New Roman" w:eastAsia="Times New Roman" w:hAnsi="Times New Roman" w:cs="Times New Roman"/>
          <w:lang w:val="sr-Cyrl-RS"/>
        </w:rPr>
      </w:pPr>
      <w:r>
        <w:rPr>
          <w:rFonts w:ascii="Times New Roman" w:eastAsia="Times New Roman" w:hAnsi="Times New Roman" w:cs="Times New Roman"/>
          <w:b/>
          <w:u w:val="single"/>
          <w:lang w:val="sr-Cyrl-RS"/>
        </w:rPr>
        <w:t>13</w:t>
      </w:r>
      <w:r w:rsidR="00FA5A3D" w:rsidRPr="00E075CE">
        <w:rPr>
          <w:rFonts w:ascii="Times New Roman" w:eastAsia="Times New Roman" w:hAnsi="Times New Roman" w:cs="Times New Roman"/>
          <w:b/>
          <w:u w:val="single"/>
          <w:lang w:val="sr-Cyrl-RS"/>
        </w:rPr>
        <w:t xml:space="preserve"> </w:t>
      </w:r>
      <w:r w:rsidR="00062C01" w:rsidRPr="00E075CE">
        <w:rPr>
          <w:rFonts w:ascii="Times New Roman" w:eastAsia="Times New Roman" w:hAnsi="Times New Roman" w:cs="Times New Roman"/>
          <w:b/>
          <w:u w:val="single"/>
          <w:lang w:val="sr-Cyrl-RS"/>
        </w:rPr>
        <w:t>решења</w:t>
      </w:r>
      <w:r w:rsidR="00062C01" w:rsidRPr="00E075CE">
        <w:rPr>
          <w:rFonts w:ascii="Times New Roman" w:eastAsia="Times New Roman" w:hAnsi="Times New Roman" w:cs="Times New Roman"/>
          <w:lang w:val="sr-Cyrl-RS"/>
        </w:rPr>
        <w:t xml:space="preserve"> којим се обуставља поступак јер је наступила </w:t>
      </w:r>
      <w:r w:rsidR="00062C01" w:rsidRPr="00E075CE">
        <w:rPr>
          <w:rFonts w:ascii="Times New Roman" w:eastAsia="Times New Roman" w:hAnsi="Times New Roman" w:cs="Times New Roman"/>
          <w:b/>
          <w:u w:val="single"/>
          <w:lang w:val="sr-Cyrl-RS"/>
        </w:rPr>
        <w:t>апсолутна застарелост</w:t>
      </w:r>
      <w:r w:rsidR="00062C01" w:rsidRPr="00E075CE">
        <w:rPr>
          <w:rFonts w:ascii="Times New Roman" w:eastAsia="Times New Roman" w:hAnsi="Times New Roman" w:cs="Times New Roman"/>
          <w:lang w:val="sr-Cyrl-RS"/>
        </w:rPr>
        <w:t xml:space="preserve"> за вођење поступка</w:t>
      </w:r>
    </w:p>
    <w:p w:rsidR="00FA5A3D" w:rsidRPr="00E075CE" w:rsidRDefault="00FA5A3D" w:rsidP="004765DC">
      <w:pPr>
        <w:spacing w:after="0" w:line="240" w:lineRule="auto"/>
        <w:ind w:left="360"/>
        <w:contextualSpacing/>
        <w:jc w:val="both"/>
        <w:rPr>
          <w:rFonts w:ascii="Times New Roman" w:eastAsia="Times New Roman" w:hAnsi="Times New Roman" w:cs="Times New Roman"/>
          <w:lang w:val="sr-Cyrl-RS"/>
        </w:rPr>
      </w:pPr>
    </w:p>
    <w:p w:rsidR="00FA5A3D" w:rsidRPr="00C24493" w:rsidRDefault="00D23304" w:rsidP="00F66628">
      <w:pPr>
        <w:numPr>
          <w:ilvl w:val="0"/>
          <w:numId w:val="4"/>
        </w:numPr>
        <w:spacing w:after="0" w:line="240" w:lineRule="auto"/>
        <w:contextualSpacing/>
        <w:jc w:val="both"/>
        <w:rPr>
          <w:rFonts w:ascii="Times New Roman" w:eastAsia="Times New Roman" w:hAnsi="Times New Roman" w:cs="Times New Roman"/>
          <w:lang w:val="sr-Cyrl-RS"/>
        </w:rPr>
      </w:pPr>
      <w:r w:rsidRPr="00E075CE">
        <w:rPr>
          <w:rFonts w:ascii="Times New Roman" w:eastAsia="Times New Roman" w:hAnsi="Times New Roman" w:cs="Times New Roman"/>
          <w:b/>
          <w:u w:val="single"/>
          <w:lang w:val="sr-Latn-RS"/>
        </w:rPr>
        <w:t xml:space="preserve">1 </w:t>
      </w:r>
      <w:r w:rsidR="00FA5A3D" w:rsidRPr="00E075CE">
        <w:rPr>
          <w:rFonts w:ascii="Times New Roman" w:eastAsia="Times New Roman" w:hAnsi="Times New Roman" w:cs="Times New Roman"/>
          <w:b/>
          <w:u w:val="single"/>
          <w:lang w:val="sr-Cyrl-RS"/>
        </w:rPr>
        <w:t>пресуд</w:t>
      </w:r>
      <w:r w:rsidRPr="00E075CE">
        <w:rPr>
          <w:rFonts w:ascii="Times New Roman" w:eastAsia="Times New Roman" w:hAnsi="Times New Roman" w:cs="Times New Roman"/>
          <w:b/>
          <w:u w:val="single"/>
          <w:lang w:val="sr-Latn-RS"/>
        </w:rPr>
        <w:t>a</w:t>
      </w:r>
      <w:r w:rsidR="00FA5A3D" w:rsidRPr="00E075CE">
        <w:rPr>
          <w:rFonts w:ascii="Times New Roman" w:eastAsia="Times New Roman" w:hAnsi="Times New Roman" w:cs="Times New Roman"/>
          <w:lang w:val="sr-Cyrl-RS"/>
        </w:rPr>
        <w:t xml:space="preserve"> којом се окривљеном изриче </w:t>
      </w:r>
      <w:r w:rsidR="00FA5A3D" w:rsidRPr="00E075CE">
        <w:rPr>
          <w:rFonts w:ascii="Times New Roman" w:eastAsia="Times New Roman" w:hAnsi="Times New Roman" w:cs="Times New Roman"/>
          <w:b/>
          <w:u w:val="single"/>
          <w:lang w:val="sr-Cyrl-RS"/>
        </w:rPr>
        <w:t>опомена</w:t>
      </w:r>
    </w:p>
    <w:p w:rsidR="0023684B" w:rsidRDefault="0023684B" w:rsidP="00040BBA">
      <w:pPr>
        <w:spacing w:after="0" w:line="240" w:lineRule="auto"/>
        <w:jc w:val="both"/>
        <w:rPr>
          <w:rFonts w:ascii="Times New Roman" w:eastAsia="Times New Roman" w:hAnsi="Times New Roman" w:cs="Times New Roman"/>
          <w:lang w:val="sr-Cyrl-CS"/>
        </w:rPr>
      </w:pPr>
    </w:p>
    <w:p w:rsidR="00B90D5B" w:rsidRDefault="00B90D5B" w:rsidP="00040BBA">
      <w:pPr>
        <w:spacing w:after="0" w:line="240" w:lineRule="auto"/>
        <w:jc w:val="both"/>
        <w:rPr>
          <w:rFonts w:ascii="Times New Roman" w:eastAsia="Times New Roman" w:hAnsi="Times New Roman" w:cs="Times New Roman"/>
          <w:lang w:val="sr-Cyrl-CS"/>
        </w:rPr>
      </w:pPr>
    </w:p>
    <w:p w:rsidR="00B90D5B" w:rsidRDefault="00B90D5B" w:rsidP="00040BBA">
      <w:pPr>
        <w:spacing w:after="0" w:line="240" w:lineRule="auto"/>
        <w:jc w:val="both"/>
        <w:rPr>
          <w:rFonts w:ascii="Times New Roman" w:eastAsia="Times New Roman" w:hAnsi="Times New Roman" w:cs="Times New Roman"/>
          <w:lang w:val="sr-Cyrl-CS"/>
        </w:rPr>
      </w:pPr>
    </w:p>
    <w:p w:rsidR="00D4015C" w:rsidRDefault="00D4015C" w:rsidP="00040BBA">
      <w:pPr>
        <w:spacing w:after="0" w:line="240" w:lineRule="auto"/>
        <w:jc w:val="both"/>
        <w:rPr>
          <w:rFonts w:ascii="Times New Roman" w:eastAsia="Times New Roman" w:hAnsi="Times New Roman" w:cs="Times New Roman"/>
          <w:lang w:val="sr-Cyrl-CS"/>
        </w:rPr>
      </w:pPr>
    </w:p>
    <w:p w:rsidR="00D4015C" w:rsidRDefault="00D4015C" w:rsidP="00040BBA">
      <w:pPr>
        <w:spacing w:after="0" w:line="240" w:lineRule="auto"/>
        <w:jc w:val="both"/>
        <w:rPr>
          <w:rFonts w:ascii="Times New Roman" w:eastAsia="Times New Roman" w:hAnsi="Times New Roman" w:cs="Times New Roman"/>
          <w:lang w:val="sr-Cyrl-CS"/>
        </w:rPr>
      </w:pPr>
    </w:p>
    <w:p w:rsidR="00D4015C" w:rsidRDefault="00D4015C" w:rsidP="00040BBA">
      <w:pPr>
        <w:spacing w:after="0" w:line="240" w:lineRule="auto"/>
        <w:jc w:val="both"/>
        <w:rPr>
          <w:rFonts w:ascii="Times New Roman" w:eastAsia="Times New Roman" w:hAnsi="Times New Roman" w:cs="Times New Roman"/>
          <w:lang w:val="sr-Cyrl-CS"/>
        </w:rPr>
      </w:pPr>
    </w:p>
    <w:p w:rsidR="00D4015C" w:rsidRDefault="00D4015C" w:rsidP="00040BBA">
      <w:pPr>
        <w:spacing w:after="0" w:line="240" w:lineRule="auto"/>
        <w:jc w:val="both"/>
        <w:rPr>
          <w:rFonts w:ascii="Times New Roman" w:eastAsia="Times New Roman" w:hAnsi="Times New Roman" w:cs="Times New Roman"/>
          <w:lang w:val="sr-Cyrl-CS"/>
        </w:rPr>
      </w:pPr>
    </w:p>
    <w:p w:rsidR="00D4015C" w:rsidRDefault="00D4015C" w:rsidP="00040BBA">
      <w:pPr>
        <w:spacing w:after="0" w:line="240" w:lineRule="auto"/>
        <w:jc w:val="both"/>
        <w:rPr>
          <w:rFonts w:ascii="Times New Roman" w:eastAsia="Times New Roman" w:hAnsi="Times New Roman" w:cs="Times New Roman"/>
          <w:lang w:val="sr-Cyrl-CS"/>
        </w:rPr>
      </w:pPr>
    </w:p>
    <w:p w:rsidR="00D4015C" w:rsidRDefault="00D4015C" w:rsidP="00040BBA">
      <w:pPr>
        <w:spacing w:after="0" w:line="240" w:lineRule="auto"/>
        <w:jc w:val="both"/>
        <w:rPr>
          <w:rFonts w:ascii="Times New Roman" w:eastAsia="Times New Roman" w:hAnsi="Times New Roman" w:cs="Times New Roman"/>
          <w:lang w:val="sr-Cyrl-CS"/>
        </w:rPr>
      </w:pPr>
    </w:p>
    <w:p w:rsidR="00D4015C" w:rsidRDefault="00D4015C" w:rsidP="00040BBA">
      <w:pPr>
        <w:spacing w:after="0" w:line="240" w:lineRule="auto"/>
        <w:jc w:val="both"/>
        <w:rPr>
          <w:rFonts w:ascii="Times New Roman" w:eastAsia="Times New Roman" w:hAnsi="Times New Roman" w:cs="Times New Roman"/>
          <w:lang w:val="sr-Cyrl-CS"/>
        </w:rPr>
      </w:pPr>
    </w:p>
    <w:p w:rsidR="00D4015C" w:rsidRDefault="00D4015C" w:rsidP="00040BBA">
      <w:pPr>
        <w:spacing w:after="0" w:line="240" w:lineRule="auto"/>
        <w:jc w:val="both"/>
        <w:rPr>
          <w:rFonts w:ascii="Times New Roman" w:eastAsia="Times New Roman" w:hAnsi="Times New Roman" w:cs="Times New Roman"/>
          <w:lang w:val="sr-Cyrl-CS"/>
        </w:rPr>
      </w:pPr>
    </w:p>
    <w:p w:rsidR="003460E1" w:rsidRPr="003460E1" w:rsidRDefault="003460E1" w:rsidP="003460E1">
      <w:pPr>
        <w:suppressAutoHyphens/>
        <w:spacing w:after="0" w:line="240" w:lineRule="auto"/>
        <w:jc w:val="center"/>
        <w:rPr>
          <w:rFonts w:ascii="Times New Roman" w:eastAsia="Times New Roman" w:hAnsi="Times New Roman" w:cs="Times New Roman"/>
          <w:sz w:val="20"/>
          <w:szCs w:val="20"/>
        </w:rPr>
      </w:pPr>
    </w:p>
    <w:p w:rsidR="003460E1" w:rsidRPr="00885260" w:rsidRDefault="003460E1" w:rsidP="003460E1">
      <w:pPr>
        <w:suppressAutoHyphens/>
        <w:spacing w:after="0" w:line="240" w:lineRule="auto"/>
        <w:jc w:val="center"/>
        <w:rPr>
          <w:rFonts w:ascii="Times New Roman" w:eastAsia="Times New Roman" w:hAnsi="Times New Roman" w:cs="Times New Roman"/>
          <w:b/>
          <w:sz w:val="20"/>
          <w:szCs w:val="20"/>
          <w:lang w:val="sr-Cyrl-CS"/>
        </w:rPr>
      </w:pPr>
      <w:r>
        <w:rPr>
          <w:rFonts w:ascii="Times New Roman" w:eastAsia="Times New Roman" w:hAnsi="Times New Roman" w:cs="Times New Roman"/>
          <w:b/>
          <w:sz w:val="20"/>
          <w:szCs w:val="20"/>
          <w:lang w:val="sr-Cyrl-CS"/>
        </w:rPr>
        <w:lastRenderedPageBreak/>
        <w:t>Постављени радни циљеви</w:t>
      </w:r>
      <w:r w:rsidRPr="00D4015C">
        <w:rPr>
          <w:rFonts w:ascii="Times New Roman" w:eastAsia="Times New Roman" w:hAnsi="Times New Roman" w:cs="Times New Roman"/>
          <w:sz w:val="20"/>
          <w:szCs w:val="20"/>
          <w:lang w:val="sr-Cyrl-RS"/>
        </w:rPr>
        <w:t xml:space="preserve"> </w:t>
      </w:r>
    </w:p>
    <w:p w:rsidR="003460E1" w:rsidRPr="003460E1" w:rsidRDefault="003460E1" w:rsidP="003460E1">
      <w:pPr>
        <w:suppressAutoHyphens/>
        <w:spacing w:after="0" w:line="240" w:lineRule="auto"/>
        <w:rPr>
          <w:rFonts w:ascii="Times New Roman" w:eastAsia="Times New Roman" w:hAnsi="Times New Roman" w:cs="Times New Roman"/>
          <w:b/>
          <w:sz w:val="20"/>
          <w:szCs w:val="20"/>
        </w:rPr>
      </w:pPr>
    </w:p>
    <w:tbl>
      <w:tblPr>
        <w:tblW w:w="0" w:type="auto"/>
        <w:tblInd w:w="-25" w:type="dxa"/>
        <w:tblLayout w:type="fixed"/>
        <w:tblLook w:val="0000" w:firstRow="0" w:lastRow="0" w:firstColumn="0" w:lastColumn="0" w:noHBand="0" w:noVBand="0"/>
      </w:tblPr>
      <w:tblGrid>
        <w:gridCol w:w="3085"/>
        <w:gridCol w:w="7153"/>
      </w:tblGrid>
      <w:tr w:rsidR="003460E1" w:rsidRPr="003460E1" w:rsidTr="00287CFE">
        <w:tc>
          <w:tcPr>
            <w:tcW w:w="3085" w:type="dxa"/>
            <w:tcBorders>
              <w:top w:val="single" w:sz="4" w:space="0" w:color="000000"/>
              <w:left w:val="single" w:sz="4" w:space="0" w:color="000000"/>
              <w:bottom w:val="single" w:sz="4" w:space="0" w:color="000000"/>
            </w:tcBorders>
            <w:shd w:val="clear" w:color="auto" w:fill="auto"/>
          </w:tcPr>
          <w:p w:rsidR="003460E1" w:rsidRPr="003460E1" w:rsidRDefault="003460E1" w:rsidP="003460E1">
            <w:pPr>
              <w:suppressAutoHyphens/>
              <w:spacing w:after="0" w:line="240" w:lineRule="auto"/>
              <w:jc w:val="both"/>
              <w:rPr>
                <w:rFonts w:ascii="Times New Roman" w:eastAsia="Times New Roman" w:hAnsi="Times New Roman" w:cs="Times New Roman"/>
                <w:sz w:val="20"/>
                <w:szCs w:val="20"/>
              </w:rPr>
            </w:pPr>
            <w:r w:rsidRPr="003460E1">
              <w:rPr>
                <w:rFonts w:ascii="Times New Roman" w:eastAsia="Times New Roman" w:hAnsi="Times New Roman" w:cs="Times New Roman"/>
                <w:sz w:val="20"/>
                <w:szCs w:val="20"/>
                <w:lang w:val="sr-Cyrl-RS"/>
              </w:rPr>
              <w:t>Службеник</w:t>
            </w:r>
          </w:p>
        </w:tc>
        <w:tc>
          <w:tcPr>
            <w:tcW w:w="7153" w:type="dxa"/>
            <w:tcBorders>
              <w:top w:val="single" w:sz="4" w:space="0" w:color="000000"/>
              <w:left w:val="single" w:sz="4" w:space="0" w:color="000000"/>
              <w:bottom w:val="single" w:sz="4" w:space="0" w:color="000000"/>
              <w:right w:val="single" w:sz="4" w:space="0" w:color="000000"/>
            </w:tcBorders>
            <w:shd w:val="clear" w:color="auto" w:fill="auto"/>
          </w:tcPr>
          <w:p w:rsidR="003460E1" w:rsidRPr="003460E1" w:rsidRDefault="003460E1" w:rsidP="003460E1">
            <w:pPr>
              <w:suppressAutoHyphens/>
              <w:snapToGrid w:val="0"/>
              <w:spacing w:after="0" w:line="240" w:lineRule="auto"/>
              <w:jc w:val="both"/>
              <w:rPr>
                <w:rFonts w:ascii="Times New Roman" w:eastAsia="Times New Roman" w:hAnsi="Times New Roman" w:cs="Times New Roman"/>
                <w:sz w:val="20"/>
                <w:szCs w:val="20"/>
              </w:rPr>
            </w:pPr>
            <w:r w:rsidRPr="003460E1">
              <w:rPr>
                <w:rFonts w:ascii="Times New Roman" w:hAnsi="Times New Roman" w:cs="Times New Roman"/>
                <w:sz w:val="20"/>
                <w:szCs w:val="20"/>
                <w:lang w:val="sr-Cyrl-RS" w:eastAsia="sr-Latn-RS"/>
              </w:rPr>
              <w:t>Драган Шутало</w:t>
            </w:r>
          </w:p>
        </w:tc>
      </w:tr>
      <w:tr w:rsidR="003460E1" w:rsidRPr="003460E1" w:rsidTr="00287CFE">
        <w:tc>
          <w:tcPr>
            <w:tcW w:w="3085" w:type="dxa"/>
            <w:tcBorders>
              <w:top w:val="single" w:sz="4" w:space="0" w:color="000000"/>
              <w:left w:val="single" w:sz="4" w:space="0" w:color="000000"/>
              <w:bottom w:val="single" w:sz="4" w:space="0" w:color="000000"/>
            </w:tcBorders>
            <w:shd w:val="clear" w:color="auto" w:fill="auto"/>
          </w:tcPr>
          <w:p w:rsidR="003460E1" w:rsidRPr="003460E1" w:rsidRDefault="003460E1" w:rsidP="003460E1">
            <w:pPr>
              <w:suppressAutoHyphens/>
              <w:spacing w:after="0" w:line="240" w:lineRule="auto"/>
              <w:jc w:val="both"/>
              <w:rPr>
                <w:rFonts w:ascii="Times New Roman" w:eastAsia="Times New Roman" w:hAnsi="Times New Roman" w:cs="Times New Roman"/>
                <w:sz w:val="20"/>
                <w:szCs w:val="20"/>
              </w:rPr>
            </w:pPr>
            <w:r w:rsidRPr="003460E1">
              <w:rPr>
                <w:rFonts w:ascii="Times New Roman" w:eastAsia="Times New Roman" w:hAnsi="Times New Roman" w:cs="Times New Roman"/>
                <w:sz w:val="20"/>
                <w:szCs w:val="20"/>
                <w:lang w:val="sr-Cyrl-RS"/>
              </w:rPr>
              <w:t>Школска спрема</w:t>
            </w:r>
          </w:p>
        </w:tc>
        <w:tc>
          <w:tcPr>
            <w:tcW w:w="7153" w:type="dxa"/>
            <w:tcBorders>
              <w:top w:val="single" w:sz="4" w:space="0" w:color="000000"/>
              <w:left w:val="single" w:sz="4" w:space="0" w:color="000000"/>
              <w:bottom w:val="single" w:sz="4" w:space="0" w:color="000000"/>
              <w:right w:val="single" w:sz="4" w:space="0" w:color="000000"/>
            </w:tcBorders>
            <w:shd w:val="clear" w:color="auto" w:fill="auto"/>
          </w:tcPr>
          <w:p w:rsidR="003460E1" w:rsidRPr="003460E1" w:rsidRDefault="003460E1" w:rsidP="003460E1">
            <w:pPr>
              <w:suppressAutoHyphens/>
              <w:snapToGrid w:val="0"/>
              <w:spacing w:after="0" w:line="240" w:lineRule="auto"/>
              <w:jc w:val="both"/>
              <w:rPr>
                <w:rFonts w:ascii="Times New Roman" w:eastAsia="Times New Roman" w:hAnsi="Times New Roman" w:cs="Times New Roman"/>
                <w:sz w:val="20"/>
                <w:szCs w:val="20"/>
                <w:lang w:val="sr-Cyrl-RS"/>
              </w:rPr>
            </w:pPr>
            <w:r w:rsidRPr="003460E1">
              <w:rPr>
                <w:rFonts w:ascii="Times New Roman" w:eastAsia="Times New Roman" w:hAnsi="Times New Roman" w:cs="Times New Roman"/>
                <w:sz w:val="20"/>
                <w:szCs w:val="20"/>
                <w:lang w:val="sr-Cyrl-RS"/>
              </w:rPr>
              <w:t>Мастер еколог</w:t>
            </w:r>
          </w:p>
        </w:tc>
      </w:tr>
      <w:tr w:rsidR="003460E1" w:rsidRPr="003460E1" w:rsidTr="00287CFE">
        <w:tc>
          <w:tcPr>
            <w:tcW w:w="3085" w:type="dxa"/>
            <w:tcBorders>
              <w:top w:val="single" w:sz="4" w:space="0" w:color="000000"/>
              <w:left w:val="single" w:sz="4" w:space="0" w:color="000000"/>
              <w:bottom w:val="single" w:sz="4" w:space="0" w:color="000000"/>
            </w:tcBorders>
            <w:shd w:val="clear" w:color="auto" w:fill="auto"/>
          </w:tcPr>
          <w:p w:rsidR="003460E1" w:rsidRPr="003460E1" w:rsidRDefault="003460E1" w:rsidP="003460E1">
            <w:pPr>
              <w:suppressAutoHyphens/>
              <w:spacing w:after="0" w:line="240" w:lineRule="auto"/>
              <w:jc w:val="both"/>
              <w:rPr>
                <w:rFonts w:ascii="Times New Roman" w:eastAsia="Times New Roman" w:hAnsi="Times New Roman" w:cs="Times New Roman"/>
                <w:sz w:val="20"/>
                <w:szCs w:val="20"/>
              </w:rPr>
            </w:pPr>
            <w:r w:rsidRPr="003460E1">
              <w:rPr>
                <w:rFonts w:ascii="Times New Roman" w:eastAsia="Times New Roman" w:hAnsi="Times New Roman" w:cs="Times New Roman"/>
                <w:sz w:val="20"/>
                <w:szCs w:val="20"/>
                <w:lang w:val="sr-Cyrl-RS"/>
              </w:rPr>
              <w:t>Звање</w:t>
            </w:r>
          </w:p>
        </w:tc>
        <w:tc>
          <w:tcPr>
            <w:tcW w:w="7153" w:type="dxa"/>
            <w:tcBorders>
              <w:top w:val="single" w:sz="4" w:space="0" w:color="000000"/>
              <w:left w:val="single" w:sz="4" w:space="0" w:color="000000"/>
              <w:bottom w:val="single" w:sz="4" w:space="0" w:color="000000"/>
              <w:right w:val="single" w:sz="4" w:space="0" w:color="000000"/>
            </w:tcBorders>
            <w:shd w:val="clear" w:color="auto" w:fill="auto"/>
          </w:tcPr>
          <w:p w:rsidR="003460E1" w:rsidRPr="003460E1" w:rsidRDefault="003460E1" w:rsidP="003460E1">
            <w:pPr>
              <w:suppressAutoHyphens/>
              <w:snapToGrid w:val="0"/>
              <w:spacing w:after="0" w:line="240" w:lineRule="auto"/>
              <w:jc w:val="both"/>
              <w:rPr>
                <w:rFonts w:ascii="Times New Roman" w:eastAsia="Times New Roman" w:hAnsi="Times New Roman" w:cs="Times New Roman"/>
                <w:sz w:val="20"/>
                <w:szCs w:val="20"/>
                <w:lang w:val="sr-Cyrl-RS"/>
              </w:rPr>
            </w:pPr>
            <w:r w:rsidRPr="003460E1">
              <w:rPr>
                <w:rFonts w:ascii="Times New Roman" w:eastAsia="Times New Roman" w:hAnsi="Times New Roman" w:cs="Times New Roman"/>
                <w:sz w:val="20"/>
                <w:szCs w:val="20"/>
                <w:lang w:val="sr-Cyrl-RS"/>
              </w:rPr>
              <w:t>Самостални саветник</w:t>
            </w:r>
          </w:p>
        </w:tc>
      </w:tr>
      <w:tr w:rsidR="003460E1" w:rsidRPr="003460E1" w:rsidTr="00287CFE">
        <w:tc>
          <w:tcPr>
            <w:tcW w:w="3085" w:type="dxa"/>
            <w:tcBorders>
              <w:top w:val="single" w:sz="4" w:space="0" w:color="000000"/>
              <w:left w:val="single" w:sz="4" w:space="0" w:color="000000"/>
              <w:bottom w:val="single" w:sz="4" w:space="0" w:color="000000"/>
            </w:tcBorders>
            <w:shd w:val="clear" w:color="auto" w:fill="auto"/>
          </w:tcPr>
          <w:p w:rsidR="003460E1" w:rsidRPr="003460E1" w:rsidRDefault="003460E1" w:rsidP="003460E1">
            <w:pPr>
              <w:suppressAutoHyphens/>
              <w:spacing w:after="0" w:line="240" w:lineRule="auto"/>
              <w:jc w:val="both"/>
              <w:rPr>
                <w:rFonts w:ascii="Times New Roman" w:eastAsia="Times New Roman" w:hAnsi="Times New Roman" w:cs="Times New Roman"/>
                <w:sz w:val="20"/>
                <w:szCs w:val="20"/>
              </w:rPr>
            </w:pPr>
            <w:r w:rsidRPr="003460E1">
              <w:rPr>
                <w:rFonts w:ascii="Times New Roman" w:eastAsia="Times New Roman" w:hAnsi="Times New Roman" w:cs="Times New Roman"/>
                <w:sz w:val="20"/>
                <w:szCs w:val="20"/>
                <w:lang w:val="sr-Cyrl-RS"/>
              </w:rPr>
              <w:t>Радно место</w:t>
            </w:r>
          </w:p>
        </w:tc>
        <w:tc>
          <w:tcPr>
            <w:tcW w:w="7153" w:type="dxa"/>
            <w:tcBorders>
              <w:top w:val="single" w:sz="4" w:space="0" w:color="000000"/>
              <w:left w:val="single" w:sz="4" w:space="0" w:color="000000"/>
              <w:bottom w:val="single" w:sz="4" w:space="0" w:color="000000"/>
              <w:right w:val="single" w:sz="4" w:space="0" w:color="000000"/>
            </w:tcBorders>
            <w:shd w:val="clear" w:color="auto" w:fill="auto"/>
          </w:tcPr>
          <w:p w:rsidR="003460E1" w:rsidRPr="003460E1" w:rsidRDefault="003460E1" w:rsidP="003460E1">
            <w:pPr>
              <w:suppressAutoHyphens/>
              <w:snapToGrid w:val="0"/>
              <w:spacing w:after="0" w:line="240" w:lineRule="auto"/>
              <w:jc w:val="both"/>
              <w:rPr>
                <w:rFonts w:ascii="Times New Roman" w:eastAsia="Times New Roman" w:hAnsi="Times New Roman" w:cs="Times New Roman"/>
                <w:sz w:val="20"/>
                <w:szCs w:val="20"/>
              </w:rPr>
            </w:pPr>
            <w:r w:rsidRPr="003460E1">
              <w:rPr>
                <w:rFonts w:ascii="Times New Roman" w:hAnsi="Times New Roman" w:cs="Times New Roman"/>
                <w:sz w:val="20"/>
                <w:szCs w:val="20"/>
                <w:lang w:val="sr-Cyrl-RS" w:eastAsia="sr-Latn-RS"/>
              </w:rPr>
              <w:t>Помоћник начелника-Главни инспектор за заштиту животне средине</w:t>
            </w:r>
          </w:p>
        </w:tc>
      </w:tr>
      <w:tr w:rsidR="003460E1" w:rsidRPr="003460E1" w:rsidTr="00287CFE">
        <w:tc>
          <w:tcPr>
            <w:tcW w:w="3085" w:type="dxa"/>
            <w:tcBorders>
              <w:top w:val="single" w:sz="4" w:space="0" w:color="000000"/>
              <w:left w:val="single" w:sz="4" w:space="0" w:color="000000"/>
              <w:bottom w:val="single" w:sz="4" w:space="0" w:color="000000"/>
            </w:tcBorders>
            <w:shd w:val="clear" w:color="auto" w:fill="auto"/>
          </w:tcPr>
          <w:p w:rsidR="003460E1" w:rsidRPr="003460E1" w:rsidRDefault="003460E1" w:rsidP="003460E1">
            <w:pPr>
              <w:suppressAutoHyphens/>
              <w:spacing w:after="0" w:line="240" w:lineRule="auto"/>
              <w:jc w:val="both"/>
              <w:rPr>
                <w:rFonts w:ascii="Times New Roman" w:eastAsia="Times New Roman" w:hAnsi="Times New Roman" w:cs="Times New Roman"/>
                <w:sz w:val="20"/>
                <w:szCs w:val="20"/>
              </w:rPr>
            </w:pPr>
            <w:r w:rsidRPr="003460E1">
              <w:rPr>
                <w:rFonts w:ascii="Times New Roman" w:eastAsia="Times New Roman" w:hAnsi="Times New Roman" w:cs="Times New Roman"/>
                <w:sz w:val="20"/>
                <w:szCs w:val="20"/>
                <w:lang w:val="sr-Cyrl-RS"/>
              </w:rPr>
              <w:t>Организациона јединица</w:t>
            </w:r>
          </w:p>
        </w:tc>
        <w:tc>
          <w:tcPr>
            <w:tcW w:w="7153" w:type="dxa"/>
            <w:tcBorders>
              <w:top w:val="single" w:sz="4" w:space="0" w:color="000000"/>
              <w:left w:val="single" w:sz="4" w:space="0" w:color="000000"/>
              <w:bottom w:val="single" w:sz="4" w:space="0" w:color="000000"/>
              <w:right w:val="single" w:sz="4" w:space="0" w:color="000000"/>
            </w:tcBorders>
            <w:shd w:val="clear" w:color="auto" w:fill="auto"/>
          </w:tcPr>
          <w:p w:rsidR="003460E1" w:rsidRPr="003460E1" w:rsidRDefault="003460E1" w:rsidP="003460E1">
            <w:pPr>
              <w:suppressAutoHyphens/>
              <w:snapToGrid w:val="0"/>
              <w:spacing w:after="0" w:line="240" w:lineRule="auto"/>
              <w:jc w:val="both"/>
              <w:rPr>
                <w:rFonts w:ascii="Times New Roman" w:eastAsia="Times New Roman" w:hAnsi="Times New Roman" w:cs="Times New Roman"/>
                <w:sz w:val="20"/>
                <w:szCs w:val="20"/>
              </w:rPr>
            </w:pPr>
            <w:r w:rsidRPr="003460E1">
              <w:rPr>
                <w:rFonts w:ascii="Times New Roman" w:hAnsi="Times New Roman" w:cs="Times New Roman"/>
                <w:sz w:val="20"/>
                <w:szCs w:val="20"/>
                <w:lang w:val="sr-Cyrl-RS" w:eastAsia="sr-Latn-RS"/>
              </w:rPr>
              <w:t>Сектор инспекције за заштиту животне средине</w:t>
            </w:r>
          </w:p>
        </w:tc>
      </w:tr>
      <w:tr w:rsidR="003460E1" w:rsidRPr="003460E1" w:rsidTr="00287CFE">
        <w:tc>
          <w:tcPr>
            <w:tcW w:w="3085" w:type="dxa"/>
            <w:tcBorders>
              <w:top w:val="single" w:sz="4" w:space="0" w:color="000000"/>
              <w:left w:val="single" w:sz="4" w:space="0" w:color="000000"/>
              <w:bottom w:val="single" w:sz="4" w:space="0" w:color="000000"/>
            </w:tcBorders>
            <w:shd w:val="clear" w:color="auto" w:fill="auto"/>
          </w:tcPr>
          <w:p w:rsidR="003460E1" w:rsidRPr="003460E1" w:rsidRDefault="003460E1" w:rsidP="003460E1">
            <w:pPr>
              <w:suppressAutoHyphens/>
              <w:spacing w:after="0" w:line="240" w:lineRule="auto"/>
              <w:jc w:val="both"/>
              <w:rPr>
                <w:rFonts w:ascii="Times New Roman" w:eastAsia="Times New Roman" w:hAnsi="Times New Roman" w:cs="Times New Roman"/>
                <w:sz w:val="20"/>
                <w:szCs w:val="20"/>
              </w:rPr>
            </w:pPr>
            <w:r w:rsidRPr="003460E1">
              <w:rPr>
                <w:rFonts w:ascii="Times New Roman" w:eastAsia="Times New Roman" w:hAnsi="Times New Roman" w:cs="Times New Roman"/>
                <w:sz w:val="20"/>
                <w:szCs w:val="20"/>
                <w:lang w:val="sr-Cyrl-RS"/>
              </w:rPr>
              <w:t>Период оцењивања</w:t>
            </w:r>
          </w:p>
        </w:tc>
        <w:tc>
          <w:tcPr>
            <w:tcW w:w="7153" w:type="dxa"/>
            <w:tcBorders>
              <w:top w:val="single" w:sz="4" w:space="0" w:color="000000"/>
              <w:left w:val="single" w:sz="4" w:space="0" w:color="000000"/>
              <w:bottom w:val="single" w:sz="4" w:space="0" w:color="000000"/>
              <w:right w:val="single" w:sz="4" w:space="0" w:color="000000"/>
            </w:tcBorders>
            <w:shd w:val="clear" w:color="auto" w:fill="auto"/>
          </w:tcPr>
          <w:p w:rsidR="003460E1" w:rsidRPr="003460E1" w:rsidRDefault="003460E1" w:rsidP="003460E1">
            <w:pPr>
              <w:suppressAutoHyphens/>
              <w:spacing w:after="0" w:line="240" w:lineRule="auto"/>
              <w:jc w:val="both"/>
              <w:rPr>
                <w:rFonts w:ascii="Times New Roman" w:eastAsia="Times New Roman" w:hAnsi="Times New Roman" w:cs="Times New Roman"/>
                <w:sz w:val="20"/>
                <w:szCs w:val="20"/>
                <w:lang w:val="sr-Cyrl-RS"/>
              </w:rPr>
            </w:pPr>
            <w:r w:rsidRPr="003460E1">
              <w:rPr>
                <w:rFonts w:ascii="Times New Roman" w:eastAsia="Times New Roman" w:hAnsi="Times New Roman" w:cs="Times New Roman"/>
                <w:sz w:val="20"/>
                <w:szCs w:val="20"/>
                <w:lang w:val="sr-Cyrl-RS"/>
              </w:rPr>
              <w:t>01.01.2020-31.12.2020.</w:t>
            </w:r>
          </w:p>
        </w:tc>
      </w:tr>
      <w:tr w:rsidR="003460E1" w:rsidRPr="003460E1" w:rsidTr="00287CFE">
        <w:tc>
          <w:tcPr>
            <w:tcW w:w="3085" w:type="dxa"/>
            <w:tcBorders>
              <w:top w:val="single" w:sz="4" w:space="0" w:color="000000"/>
              <w:left w:val="single" w:sz="4" w:space="0" w:color="000000"/>
              <w:bottom w:val="single" w:sz="4" w:space="0" w:color="000000"/>
            </w:tcBorders>
            <w:shd w:val="clear" w:color="auto" w:fill="auto"/>
          </w:tcPr>
          <w:p w:rsidR="003460E1" w:rsidRPr="003460E1" w:rsidRDefault="003460E1" w:rsidP="003460E1">
            <w:pPr>
              <w:suppressAutoHyphens/>
              <w:spacing w:after="0" w:line="240" w:lineRule="auto"/>
              <w:jc w:val="both"/>
              <w:rPr>
                <w:rFonts w:ascii="Times New Roman" w:eastAsia="Times New Roman" w:hAnsi="Times New Roman" w:cs="Times New Roman"/>
                <w:sz w:val="20"/>
                <w:szCs w:val="20"/>
              </w:rPr>
            </w:pPr>
            <w:r w:rsidRPr="003460E1">
              <w:rPr>
                <w:rFonts w:ascii="Times New Roman" w:eastAsia="Times New Roman" w:hAnsi="Times New Roman" w:cs="Times New Roman"/>
                <w:sz w:val="20"/>
                <w:szCs w:val="20"/>
                <w:lang w:val="sr-Cyrl-RS"/>
              </w:rPr>
              <w:t>Оцењивач</w:t>
            </w:r>
          </w:p>
        </w:tc>
        <w:tc>
          <w:tcPr>
            <w:tcW w:w="7153" w:type="dxa"/>
            <w:tcBorders>
              <w:top w:val="single" w:sz="4" w:space="0" w:color="000000"/>
              <w:left w:val="single" w:sz="4" w:space="0" w:color="000000"/>
              <w:bottom w:val="single" w:sz="4" w:space="0" w:color="000000"/>
              <w:right w:val="single" w:sz="4" w:space="0" w:color="000000"/>
            </w:tcBorders>
            <w:shd w:val="clear" w:color="auto" w:fill="auto"/>
          </w:tcPr>
          <w:p w:rsidR="003460E1" w:rsidRPr="003460E1" w:rsidRDefault="003460E1" w:rsidP="003460E1">
            <w:pPr>
              <w:suppressAutoHyphens/>
              <w:snapToGrid w:val="0"/>
              <w:spacing w:after="0" w:line="240" w:lineRule="auto"/>
              <w:jc w:val="both"/>
              <w:rPr>
                <w:rFonts w:ascii="Times New Roman" w:eastAsia="Times New Roman" w:hAnsi="Times New Roman" w:cs="Times New Roman"/>
                <w:sz w:val="20"/>
                <w:szCs w:val="20"/>
                <w:lang w:val="sr-Cyrl-RS"/>
              </w:rPr>
            </w:pPr>
            <w:r w:rsidRPr="003460E1">
              <w:rPr>
                <w:rFonts w:ascii="Times New Roman" w:eastAsia="Times New Roman" w:hAnsi="Times New Roman" w:cs="Times New Roman"/>
                <w:sz w:val="20"/>
                <w:szCs w:val="20"/>
                <w:lang w:val="sr-Cyrl-RS"/>
              </w:rPr>
              <w:t>Мирослав Лакетић</w:t>
            </w:r>
          </w:p>
        </w:tc>
      </w:tr>
      <w:tr w:rsidR="003460E1" w:rsidRPr="003460E1" w:rsidTr="00287CFE">
        <w:tc>
          <w:tcPr>
            <w:tcW w:w="3085" w:type="dxa"/>
            <w:tcBorders>
              <w:top w:val="single" w:sz="4" w:space="0" w:color="000000"/>
              <w:left w:val="single" w:sz="4" w:space="0" w:color="000000"/>
              <w:bottom w:val="single" w:sz="4" w:space="0" w:color="000000"/>
            </w:tcBorders>
            <w:shd w:val="clear" w:color="auto" w:fill="auto"/>
          </w:tcPr>
          <w:p w:rsidR="003460E1" w:rsidRPr="003460E1" w:rsidRDefault="003460E1" w:rsidP="003460E1">
            <w:pPr>
              <w:suppressAutoHyphens/>
              <w:spacing w:after="0" w:line="240" w:lineRule="auto"/>
              <w:jc w:val="both"/>
              <w:rPr>
                <w:rFonts w:ascii="Times New Roman" w:eastAsia="Times New Roman" w:hAnsi="Times New Roman" w:cs="Times New Roman"/>
                <w:sz w:val="20"/>
                <w:szCs w:val="20"/>
              </w:rPr>
            </w:pPr>
            <w:r w:rsidRPr="003460E1">
              <w:rPr>
                <w:rFonts w:ascii="Times New Roman" w:eastAsia="Times New Roman" w:hAnsi="Times New Roman" w:cs="Times New Roman"/>
                <w:sz w:val="20"/>
                <w:szCs w:val="20"/>
                <w:lang w:val="sr-Cyrl-RS"/>
              </w:rPr>
              <w:t>Контролор</w:t>
            </w:r>
          </w:p>
        </w:tc>
        <w:tc>
          <w:tcPr>
            <w:tcW w:w="7153" w:type="dxa"/>
            <w:tcBorders>
              <w:top w:val="single" w:sz="4" w:space="0" w:color="000000"/>
              <w:left w:val="single" w:sz="4" w:space="0" w:color="000000"/>
              <w:bottom w:val="single" w:sz="4" w:space="0" w:color="000000"/>
              <w:right w:val="single" w:sz="4" w:space="0" w:color="000000"/>
            </w:tcBorders>
            <w:shd w:val="clear" w:color="auto" w:fill="auto"/>
          </w:tcPr>
          <w:p w:rsidR="003460E1" w:rsidRPr="003460E1" w:rsidRDefault="003460E1" w:rsidP="003460E1">
            <w:pPr>
              <w:suppressAutoHyphens/>
              <w:snapToGrid w:val="0"/>
              <w:spacing w:after="0" w:line="240" w:lineRule="auto"/>
              <w:jc w:val="both"/>
              <w:rPr>
                <w:rFonts w:ascii="Times New Roman" w:eastAsia="Times New Roman" w:hAnsi="Times New Roman" w:cs="Times New Roman"/>
                <w:sz w:val="20"/>
                <w:szCs w:val="20"/>
                <w:lang w:val="sr-Cyrl-RS"/>
              </w:rPr>
            </w:pPr>
          </w:p>
        </w:tc>
      </w:tr>
    </w:tbl>
    <w:p w:rsidR="003460E1" w:rsidRDefault="003460E1" w:rsidP="003460E1">
      <w:pPr>
        <w:suppressAutoHyphens/>
        <w:spacing w:after="0" w:line="240" w:lineRule="auto"/>
        <w:jc w:val="both"/>
        <w:rPr>
          <w:rFonts w:ascii="Times New Roman" w:eastAsia="Times New Roman" w:hAnsi="Times New Roman" w:cs="Times New Roman"/>
          <w:sz w:val="20"/>
          <w:szCs w:val="20"/>
        </w:rPr>
      </w:pPr>
    </w:p>
    <w:p w:rsidR="003460E1" w:rsidRPr="003460E1" w:rsidRDefault="003460E1" w:rsidP="003460E1">
      <w:pPr>
        <w:suppressAutoHyphens/>
        <w:spacing w:after="0" w:line="240" w:lineRule="auto"/>
        <w:jc w:val="both"/>
        <w:rPr>
          <w:rFonts w:ascii="Times New Roman" w:eastAsia="Times New Roman" w:hAnsi="Times New Roman" w:cs="Times New Roman"/>
          <w:sz w:val="20"/>
          <w:szCs w:val="20"/>
        </w:rPr>
      </w:pPr>
    </w:p>
    <w:tbl>
      <w:tblPr>
        <w:tblW w:w="0" w:type="auto"/>
        <w:tblInd w:w="-25" w:type="dxa"/>
        <w:tblLayout w:type="fixed"/>
        <w:tblLook w:val="0000" w:firstRow="0" w:lastRow="0" w:firstColumn="0" w:lastColumn="0" w:noHBand="0" w:noVBand="0"/>
      </w:tblPr>
      <w:tblGrid>
        <w:gridCol w:w="835"/>
        <w:gridCol w:w="9403"/>
      </w:tblGrid>
      <w:tr w:rsidR="003460E1" w:rsidRPr="003460E1" w:rsidTr="00287CFE">
        <w:tc>
          <w:tcPr>
            <w:tcW w:w="835" w:type="dxa"/>
            <w:tcBorders>
              <w:top w:val="single" w:sz="4" w:space="0" w:color="000000"/>
              <w:left w:val="single" w:sz="4" w:space="0" w:color="000000"/>
              <w:bottom w:val="single" w:sz="4" w:space="0" w:color="000000"/>
            </w:tcBorders>
            <w:shd w:val="clear" w:color="auto" w:fill="auto"/>
          </w:tcPr>
          <w:p w:rsidR="003460E1" w:rsidRPr="003460E1" w:rsidRDefault="003460E1" w:rsidP="003460E1">
            <w:pPr>
              <w:suppressAutoHyphens/>
              <w:spacing w:after="0" w:line="240" w:lineRule="auto"/>
              <w:jc w:val="both"/>
              <w:rPr>
                <w:rFonts w:ascii="Times New Roman" w:eastAsia="Times New Roman" w:hAnsi="Times New Roman" w:cs="Times New Roman"/>
                <w:sz w:val="20"/>
                <w:szCs w:val="20"/>
              </w:rPr>
            </w:pPr>
            <w:r w:rsidRPr="003460E1">
              <w:rPr>
                <w:rFonts w:ascii="Times New Roman" w:eastAsia="Times New Roman" w:hAnsi="Times New Roman" w:cs="Times New Roman"/>
                <w:sz w:val="20"/>
                <w:szCs w:val="20"/>
                <w:lang w:val="sr-Cyrl-RS"/>
              </w:rPr>
              <w:t xml:space="preserve">Редни број </w:t>
            </w:r>
          </w:p>
          <w:p w:rsidR="003460E1" w:rsidRPr="003460E1" w:rsidRDefault="003460E1" w:rsidP="003460E1">
            <w:pPr>
              <w:spacing w:after="0" w:line="240" w:lineRule="auto"/>
              <w:rPr>
                <w:rFonts w:ascii="Times New Roman" w:eastAsia="Times New Roman" w:hAnsi="Times New Roman" w:cs="Times New Roman"/>
                <w:sz w:val="20"/>
                <w:szCs w:val="20"/>
              </w:rPr>
            </w:pPr>
          </w:p>
          <w:p w:rsidR="003460E1" w:rsidRPr="003460E1" w:rsidRDefault="003460E1" w:rsidP="003460E1">
            <w:pPr>
              <w:spacing w:after="0" w:line="240" w:lineRule="auto"/>
              <w:rPr>
                <w:rFonts w:ascii="Times New Roman" w:eastAsia="Times New Roman" w:hAnsi="Times New Roman" w:cs="Times New Roman"/>
                <w:sz w:val="20"/>
                <w:szCs w:val="20"/>
              </w:rPr>
            </w:pPr>
            <w:r w:rsidRPr="003460E1">
              <w:rPr>
                <w:rFonts w:ascii="Times New Roman" w:eastAsia="Times New Roman" w:hAnsi="Times New Roman" w:cs="Times New Roman"/>
                <w:sz w:val="20"/>
                <w:szCs w:val="20"/>
              </w:rPr>
              <w:t>1.</w:t>
            </w:r>
          </w:p>
        </w:tc>
        <w:tc>
          <w:tcPr>
            <w:tcW w:w="9403" w:type="dxa"/>
            <w:tcBorders>
              <w:top w:val="single" w:sz="4" w:space="0" w:color="000000"/>
              <w:left w:val="single" w:sz="4" w:space="0" w:color="000000"/>
              <w:bottom w:val="single" w:sz="4" w:space="0" w:color="000000"/>
              <w:right w:val="single" w:sz="4" w:space="0" w:color="000000"/>
            </w:tcBorders>
            <w:shd w:val="clear" w:color="auto" w:fill="auto"/>
          </w:tcPr>
          <w:p w:rsidR="003460E1" w:rsidRPr="003460E1" w:rsidRDefault="003460E1" w:rsidP="003460E1">
            <w:pPr>
              <w:suppressAutoHyphens/>
              <w:spacing w:after="0" w:line="240" w:lineRule="auto"/>
              <w:jc w:val="center"/>
              <w:rPr>
                <w:rFonts w:ascii="Times New Roman" w:eastAsia="Times New Roman" w:hAnsi="Times New Roman" w:cs="Times New Roman"/>
                <w:sz w:val="20"/>
                <w:szCs w:val="20"/>
                <w:lang w:val="sr-Cyrl-RS"/>
              </w:rPr>
            </w:pPr>
            <w:r w:rsidRPr="003460E1">
              <w:rPr>
                <w:rFonts w:ascii="Times New Roman" w:eastAsia="Times New Roman" w:hAnsi="Times New Roman" w:cs="Times New Roman"/>
                <w:sz w:val="20"/>
                <w:szCs w:val="20"/>
                <w:lang w:val="sr-Cyrl-RS"/>
              </w:rPr>
              <w:t>Радни циљ</w:t>
            </w:r>
          </w:p>
          <w:p w:rsidR="003460E1" w:rsidRPr="003460E1" w:rsidRDefault="003460E1" w:rsidP="003460E1">
            <w:pPr>
              <w:suppressAutoHyphens/>
              <w:spacing w:after="0" w:line="240" w:lineRule="auto"/>
              <w:jc w:val="both"/>
              <w:rPr>
                <w:rFonts w:ascii="Times New Roman" w:eastAsia="Times New Roman" w:hAnsi="Times New Roman" w:cs="Times New Roman"/>
                <w:sz w:val="20"/>
                <w:szCs w:val="20"/>
                <w:lang w:val="sr-Cyrl-RS"/>
              </w:rPr>
            </w:pPr>
            <w:r w:rsidRPr="003460E1">
              <w:rPr>
                <w:rFonts w:ascii="Times New Roman" w:eastAsia="Times New Roman" w:hAnsi="Times New Roman" w:cs="Times New Roman"/>
                <w:sz w:val="20"/>
                <w:szCs w:val="20"/>
                <w:lang w:val="sr-Cyrl-RS"/>
              </w:rPr>
              <w:t>Координира рад ужих унутрашњих јединица образованих у  Сектору за заштиту животне средине, обавља сложеније послове инспекцијског надзора, стручно усмерава рад у погледу законитости рада над применом закона и других прописа.</w:t>
            </w:r>
          </w:p>
          <w:p w:rsidR="003460E1" w:rsidRPr="003460E1" w:rsidRDefault="003460E1" w:rsidP="003460E1">
            <w:pPr>
              <w:suppressAutoHyphens/>
              <w:spacing w:after="0" w:line="240" w:lineRule="auto"/>
              <w:jc w:val="both"/>
              <w:rPr>
                <w:rFonts w:ascii="Times New Roman" w:eastAsia="Times New Roman" w:hAnsi="Times New Roman" w:cs="Times New Roman"/>
                <w:sz w:val="20"/>
                <w:szCs w:val="20"/>
              </w:rPr>
            </w:pPr>
          </w:p>
        </w:tc>
      </w:tr>
      <w:tr w:rsidR="003460E1" w:rsidRPr="003460E1" w:rsidTr="00287CFE">
        <w:trPr>
          <w:trHeight w:val="1032"/>
        </w:trPr>
        <w:tc>
          <w:tcPr>
            <w:tcW w:w="835" w:type="dxa"/>
            <w:tcBorders>
              <w:top w:val="single" w:sz="4" w:space="0" w:color="000000"/>
              <w:left w:val="single" w:sz="4" w:space="0" w:color="000000"/>
              <w:bottom w:val="single" w:sz="4" w:space="0" w:color="000000"/>
            </w:tcBorders>
            <w:shd w:val="clear" w:color="auto" w:fill="auto"/>
          </w:tcPr>
          <w:p w:rsidR="003460E1" w:rsidRPr="003460E1" w:rsidRDefault="003460E1" w:rsidP="003460E1">
            <w:pPr>
              <w:suppressAutoHyphens/>
              <w:spacing w:after="0" w:line="240" w:lineRule="auto"/>
              <w:jc w:val="both"/>
              <w:rPr>
                <w:rFonts w:ascii="Times New Roman" w:eastAsia="Times New Roman" w:hAnsi="Times New Roman" w:cs="Times New Roman"/>
                <w:sz w:val="20"/>
                <w:szCs w:val="20"/>
              </w:rPr>
            </w:pPr>
            <w:r w:rsidRPr="003460E1">
              <w:rPr>
                <w:rFonts w:ascii="Times New Roman" w:eastAsia="Times New Roman" w:hAnsi="Times New Roman" w:cs="Times New Roman"/>
                <w:sz w:val="20"/>
                <w:szCs w:val="20"/>
                <w:lang w:val="sr-Cyrl-RS"/>
              </w:rPr>
              <w:t xml:space="preserve">2. </w:t>
            </w:r>
          </w:p>
        </w:tc>
        <w:tc>
          <w:tcPr>
            <w:tcW w:w="9403" w:type="dxa"/>
            <w:tcBorders>
              <w:top w:val="single" w:sz="4" w:space="0" w:color="000000"/>
              <w:left w:val="single" w:sz="4" w:space="0" w:color="000000"/>
              <w:bottom w:val="single" w:sz="4" w:space="0" w:color="000000"/>
              <w:right w:val="single" w:sz="4" w:space="0" w:color="000000"/>
            </w:tcBorders>
            <w:shd w:val="clear" w:color="auto" w:fill="auto"/>
          </w:tcPr>
          <w:p w:rsidR="003460E1" w:rsidRPr="003460E1" w:rsidRDefault="003460E1" w:rsidP="003460E1">
            <w:pPr>
              <w:suppressAutoHyphens/>
              <w:snapToGrid w:val="0"/>
              <w:spacing w:after="0" w:line="240" w:lineRule="auto"/>
              <w:jc w:val="both"/>
              <w:rPr>
                <w:rFonts w:ascii="Times New Roman" w:eastAsia="Times New Roman" w:hAnsi="Times New Roman" w:cs="Times New Roman"/>
                <w:sz w:val="20"/>
                <w:szCs w:val="20"/>
                <w:lang w:val="sr-Cyrl-RS"/>
              </w:rPr>
            </w:pPr>
            <w:r w:rsidRPr="003460E1">
              <w:rPr>
                <w:rFonts w:ascii="Times New Roman" w:eastAsia="Times New Roman" w:hAnsi="Times New Roman" w:cs="Times New Roman"/>
                <w:sz w:val="20"/>
                <w:szCs w:val="20"/>
                <w:lang w:val="sr-Cyrl-RS"/>
              </w:rPr>
              <w:t>Организује, руководи радом Одсека  за заштиту животне средине, распоређује послове и задатке инспекторима, издаје налоге за инспекцијски надзоре, извештава о раду Сектора,   стручно усмерава рад у погледу законитости рада над применом закона и других прописа. Води евиденцију  о присуству/одсутности на раду запослених, обавља сложеније послове инспекцијског надзора.</w:t>
            </w:r>
          </w:p>
        </w:tc>
      </w:tr>
      <w:tr w:rsidR="003460E1" w:rsidRPr="003460E1" w:rsidTr="00287CFE">
        <w:tc>
          <w:tcPr>
            <w:tcW w:w="835" w:type="dxa"/>
            <w:tcBorders>
              <w:top w:val="single" w:sz="4" w:space="0" w:color="000000"/>
              <w:left w:val="single" w:sz="4" w:space="0" w:color="000000"/>
              <w:bottom w:val="single" w:sz="4" w:space="0" w:color="000000"/>
            </w:tcBorders>
            <w:shd w:val="clear" w:color="auto" w:fill="auto"/>
          </w:tcPr>
          <w:p w:rsidR="003460E1" w:rsidRPr="003460E1" w:rsidRDefault="003460E1" w:rsidP="003460E1">
            <w:pPr>
              <w:suppressAutoHyphens/>
              <w:spacing w:after="0" w:line="240" w:lineRule="auto"/>
              <w:jc w:val="both"/>
              <w:rPr>
                <w:rFonts w:ascii="Times New Roman" w:eastAsia="Times New Roman" w:hAnsi="Times New Roman" w:cs="Times New Roman"/>
                <w:sz w:val="20"/>
                <w:szCs w:val="20"/>
              </w:rPr>
            </w:pPr>
            <w:r w:rsidRPr="003460E1">
              <w:rPr>
                <w:rFonts w:ascii="Times New Roman" w:eastAsia="Times New Roman" w:hAnsi="Times New Roman" w:cs="Times New Roman"/>
                <w:sz w:val="20"/>
                <w:szCs w:val="20"/>
                <w:lang w:val="sr-Cyrl-RS"/>
              </w:rPr>
              <w:t>3.</w:t>
            </w:r>
          </w:p>
        </w:tc>
        <w:tc>
          <w:tcPr>
            <w:tcW w:w="9403" w:type="dxa"/>
            <w:tcBorders>
              <w:top w:val="single" w:sz="4" w:space="0" w:color="000000"/>
              <w:left w:val="single" w:sz="4" w:space="0" w:color="000000"/>
              <w:bottom w:val="single" w:sz="4" w:space="0" w:color="000000"/>
              <w:right w:val="single" w:sz="4" w:space="0" w:color="000000"/>
            </w:tcBorders>
            <w:shd w:val="clear" w:color="auto" w:fill="auto"/>
          </w:tcPr>
          <w:p w:rsidR="003460E1" w:rsidRPr="003460E1" w:rsidRDefault="003460E1" w:rsidP="003460E1">
            <w:pPr>
              <w:suppressAutoHyphens/>
              <w:snapToGrid w:val="0"/>
              <w:spacing w:after="0" w:line="240" w:lineRule="auto"/>
              <w:jc w:val="both"/>
              <w:rPr>
                <w:rFonts w:ascii="Times New Roman" w:eastAsia="Times New Roman" w:hAnsi="Times New Roman" w:cs="Times New Roman"/>
                <w:sz w:val="20"/>
                <w:szCs w:val="20"/>
                <w:lang w:val="sr-Cyrl-RS" w:eastAsia="sr-Latn-RS"/>
              </w:rPr>
            </w:pPr>
            <w:r w:rsidRPr="003460E1">
              <w:rPr>
                <w:rFonts w:ascii="Times New Roman" w:eastAsia="Times New Roman" w:hAnsi="Times New Roman" w:cs="Times New Roman"/>
                <w:sz w:val="20"/>
                <w:szCs w:val="20"/>
                <w:lang w:val="sr-Cyrl-RS"/>
              </w:rPr>
              <w:t xml:space="preserve">Извршити сложенији инспекцијски надзор те сачинити записнике о инспекцијском надзору по свакој инспекцијској контроли, а по потреби и записнике са мерења и упознавања подносиоца пријаве са достављеним извештајима ради изјашњења на исте. </w:t>
            </w:r>
            <w:r w:rsidRPr="003460E1">
              <w:rPr>
                <w:rFonts w:ascii="Times New Roman" w:eastAsia="Times New Roman" w:hAnsi="Times New Roman" w:cs="Times New Roman"/>
                <w:sz w:val="20"/>
                <w:szCs w:val="20"/>
                <w:lang w:val="sr-Cyrl-RS" w:eastAsia="sr-Latn-RS"/>
              </w:rPr>
              <w:t>Доношење решења о налагању мера, забране коришћења уређаја и опреме, забрани обављања делатности на 30-60 дана. В</w:t>
            </w:r>
            <w:r w:rsidRPr="003460E1">
              <w:rPr>
                <w:rFonts w:ascii="Times New Roman" w:eastAsia="Times New Roman" w:hAnsi="Times New Roman" w:cs="Times New Roman"/>
                <w:sz w:val="20"/>
                <w:szCs w:val="20"/>
                <w:lang w:val="sr-Latn-CS" w:eastAsia="sr-Latn-RS"/>
              </w:rPr>
              <w:t>оди управни и извршни поступак и доноси</w:t>
            </w:r>
            <w:r w:rsidRPr="003460E1">
              <w:rPr>
                <w:rFonts w:ascii="Times New Roman" w:eastAsia="Times New Roman" w:hAnsi="Times New Roman" w:cs="Times New Roman"/>
                <w:sz w:val="20"/>
                <w:szCs w:val="20"/>
                <w:lang w:val="sr-Cyrl-RS" w:eastAsia="sr-Latn-RS"/>
              </w:rPr>
              <w:t xml:space="preserve"> и друге</w:t>
            </w:r>
            <w:r w:rsidRPr="003460E1">
              <w:rPr>
                <w:rFonts w:ascii="Times New Roman" w:eastAsia="Times New Roman" w:hAnsi="Times New Roman" w:cs="Times New Roman"/>
                <w:sz w:val="20"/>
                <w:szCs w:val="20"/>
                <w:lang w:val="sr-Latn-CS" w:eastAsia="sr-Latn-RS"/>
              </w:rPr>
              <w:t xml:space="preserve"> управне акте и обавља управне радње из своје надлежности</w:t>
            </w:r>
            <w:r w:rsidRPr="003460E1">
              <w:rPr>
                <w:rFonts w:ascii="Times New Roman" w:eastAsia="Times New Roman" w:hAnsi="Times New Roman" w:cs="Times New Roman"/>
                <w:sz w:val="20"/>
                <w:szCs w:val="20"/>
                <w:lang w:val="sr-Cyrl-RS" w:eastAsia="sr-Latn-RS"/>
              </w:rPr>
              <w:t xml:space="preserve"> у законским роковима, подноси захтеве за покретање прекршајног поступка, пријаве за привредне преступе.</w:t>
            </w:r>
          </w:p>
        </w:tc>
      </w:tr>
      <w:tr w:rsidR="003460E1" w:rsidRPr="003460E1" w:rsidTr="00287CFE">
        <w:tc>
          <w:tcPr>
            <w:tcW w:w="835" w:type="dxa"/>
            <w:tcBorders>
              <w:top w:val="single" w:sz="4" w:space="0" w:color="000000"/>
              <w:left w:val="single" w:sz="4" w:space="0" w:color="000000"/>
              <w:bottom w:val="single" w:sz="4" w:space="0" w:color="000000"/>
            </w:tcBorders>
            <w:shd w:val="clear" w:color="auto" w:fill="auto"/>
          </w:tcPr>
          <w:p w:rsidR="003460E1" w:rsidRPr="003460E1" w:rsidRDefault="003460E1" w:rsidP="003460E1">
            <w:pPr>
              <w:suppressAutoHyphens/>
              <w:spacing w:after="0" w:line="240" w:lineRule="auto"/>
              <w:jc w:val="both"/>
              <w:rPr>
                <w:rFonts w:ascii="Times New Roman" w:eastAsia="Times New Roman" w:hAnsi="Times New Roman" w:cs="Times New Roman"/>
                <w:sz w:val="20"/>
                <w:szCs w:val="20"/>
              </w:rPr>
            </w:pPr>
            <w:r w:rsidRPr="003460E1">
              <w:rPr>
                <w:rFonts w:ascii="Times New Roman" w:eastAsia="Times New Roman" w:hAnsi="Times New Roman" w:cs="Times New Roman"/>
                <w:sz w:val="20"/>
                <w:szCs w:val="20"/>
                <w:lang w:val="sr-Cyrl-RS"/>
              </w:rPr>
              <w:t>4.</w:t>
            </w:r>
          </w:p>
        </w:tc>
        <w:tc>
          <w:tcPr>
            <w:tcW w:w="9403" w:type="dxa"/>
            <w:tcBorders>
              <w:top w:val="single" w:sz="4" w:space="0" w:color="000000"/>
              <w:left w:val="single" w:sz="4" w:space="0" w:color="000000"/>
              <w:bottom w:val="single" w:sz="4" w:space="0" w:color="000000"/>
              <w:right w:val="single" w:sz="4" w:space="0" w:color="000000"/>
            </w:tcBorders>
            <w:shd w:val="clear" w:color="auto" w:fill="auto"/>
          </w:tcPr>
          <w:p w:rsidR="003460E1" w:rsidRPr="003460E1" w:rsidRDefault="003460E1" w:rsidP="003460E1">
            <w:pPr>
              <w:suppressAutoHyphens/>
              <w:snapToGrid w:val="0"/>
              <w:spacing w:after="0" w:line="240" w:lineRule="auto"/>
              <w:jc w:val="both"/>
              <w:rPr>
                <w:rFonts w:ascii="Times New Roman" w:eastAsia="Times New Roman" w:hAnsi="Times New Roman" w:cs="Times New Roman"/>
                <w:sz w:val="20"/>
                <w:szCs w:val="20"/>
                <w:lang w:val="sr-Cyrl-RS"/>
              </w:rPr>
            </w:pPr>
            <w:r w:rsidRPr="003460E1">
              <w:rPr>
                <w:rFonts w:ascii="Times New Roman" w:eastAsia="Times New Roman" w:hAnsi="Times New Roman" w:cs="Times New Roman"/>
                <w:sz w:val="20"/>
                <w:szCs w:val="20"/>
                <w:lang w:val="sr-Cyrl-RS"/>
              </w:rPr>
              <w:t xml:space="preserve">Благовремено одговорити по представкама грађана, отвореној канцеларији, заштитнику грађана, </w:t>
            </w:r>
          </w:p>
          <w:p w:rsidR="003460E1" w:rsidRPr="003460E1" w:rsidRDefault="003460E1" w:rsidP="003460E1">
            <w:pPr>
              <w:spacing w:after="0" w:line="240" w:lineRule="auto"/>
              <w:jc w:val="both"/>
              <w:rPr>
                <w:rFonts w:ascii="Times New Roman" w:eastAsia="Times New Roman" w:hAnsi="Times New Roman" w:cs="Times New Roman"/>
                <w:sz w:val="20"/>
                <w:szCs w:val="20"/>
                <w:lang w:val="sr-Cyrl-CS" w:eastAsia="sr-Latn-RS"/>
              </w:rPr>
            </w:pPr>
            <w:r w:rsidRPr="003460E1">
              <w:rPr>
                <w:rFonts w:ascii="Times New Roman" w:eastAsia="Times New Roman" w:hAnsi="Times New Roman" w:cs="Times New Roman"/>
                <w:sz w:val="20"/>
                <w:szCs w:val="20"/>
                <w:lang w:val="sr-Cyrl-RS"/>
              </w:rPr>
              <w:t>Министарствима и другим државним органима</w:t>
            </w:r>
            <w:r w:rsidRPr="003460E1">
              <w:rPr>
                <w:rFonts w:ascii="Times New Roman" w:eastAsia="Times New Roman" w:hAnsi="Times New Roman" w:cs="Times New Roman"/>
                <w:sz w:val="20"/>
                <w:szCs w:val="20"/>
                <w:lang w:val="sl-SI" w:eastAsia="sr-Latn-RS"/>
              </w:rPr>
              <w:t xml:space="preserve">, </w:t>
            </w:r>
            <w:r w:rsidRPr="003460E1">
              <w:rPr>
                <w:rFonts w:ascii="Times New Roman" w:eastAsia="Times New Roman" w:hAnsi="Times New Roman" w:cs="Times New Roman"/>
                <w:sz w:val="20"/>
                <w:szCs w:val="20"/>
                <w:lang w:val="sr-Cyrl-RS" w:eastAsia="sr-Latn-RS"/>
              </w:rPr>
              <w:t>припремити план рада и</w:t>
            </w:r>
            <w:r w:rsidRPr="003460E1">
              <w:rPr>
                <w:rFonts w:ascii="Times New Roman" w:eastAsia="Times New Roman" w:hAnsi="Times New Roman" w:cs="Times New Roman"/>
                <w:sz w:val="20"/>
                <w:szCs w:val="20"/>
                <w:lang w:val="sl-SI" w:eastAsia="sr-Latn-RS"/>
              </w:rPr>
              <w:t xml:space="preserve"> </w:t>
            </w:r>
            <w:r w:rsidRPr="003460E1">
              <w:rPr>
                <w:rFonts w:ascii="Times New Roman" w:eastAsia="Times New Roman" w:hAnsi="Times New Roman" w:cs="Times New Roman"/>
                <w:sz w:val="20"/>
                <w:szCs w:val="20"/>
                <w:lang w:val="sr-Cyrl-RS" w:eastAsia="sr-Latn-RS"/>
              </w:rPr>
              <w:t xml:space="preserve">збирне </w:t>
            </w:r>
            <w:r w:rsidRPr="003460E1">
              <w:rPr>
                <w:rFonts w:ascii="Times New Roman" w:eastAsia="Times New Roman" w:hAnsi="Times New Roman" w:cs="Times New Roman"/>
                <w:sz w:val="20"/>
                <w:szCs w:val="20"/>
                <w:lang w:val="sl-SI" w:eastAsia="sr-Latn-RS"/>
              </w:rPr>
              <w:t>извештај</w:t>
            </w:r>
            <w:r w:rsidRPr="003460E1">
              <w:rPr>
                <w:rFonts w:ascii="Times New Roman" w:eastAsia="Times New Roman" w:hAnsi="Times New Roman" w:cs="Times New Roman"/>
                <w:sz w:val="20"/>
                <w:szCs w:val="20"/>
                <w:lang w:val="sr-Cyrl-CS" w:eastAsia="sr-Latn-RS"/>
              </w:rPr>
              <w:t xml:space="preserve">е (тромесечне, шестомесечне, деветомесечне и годишње) у датим роковима и исте проследити републичкој координационој комисији на сагласност. </w:t>
            </w:r>
          </w:p>
          <w:p w:rsidR="003460E1" w:rsidRPr="003460E1" w:rsidRDefault="003460E1" w:rsidP="003460E1">
            <w:pPr>
              <w:spacing w:after="0" w:line="240" w:lineRule="auto"/>
              <w:jc w:val="both"/>
              <w:rPr>
                <w:rFonts w:ascii="Times New Roman" w:hAnsi="Times New Roman" w:cs="Times New Roman"/>
                <w:sz w:val="20"/>
                <w:szCs w:val="20"/>
                <w:lang w:val="sr-Cyrl-RS" w:eastAsia="sr-Latn-RS"/>
              </w:rPr>
            </w:pPr>
            <w:r w:rsidRPr="003460E1">
              <w:rPr>
                <w:rFonts w:ascii="Times New Roman" w:hAnsi="Times New Roman" w:cs="Times New Roman"/>
                <w:sz w:val="20"/>
                <w:szCs w:val="20"/>
                <w:lang w:val="sr-Cyrl-RS" w:eastAsia="sr-Latn-RS"/>
              </w:rPr>
              <w:t>Обавља канцеларијску администрацију у складу са Уредбом о канцеларијском пословању.</w:t>
            </w:r>
          </w:p>
          <w:p w:rsidR="003460E1" w:rsidRPr="003460E1" w:rsidRDefault="003460E1" w:rsidP="003460E1">
            <w:pPr>
              <w:spacing w:after="0" w:line="240" w:lineRule="auto"/>
              <w:jc w:val="both"/>
              <w:rPr>
                <w:rFonts w:ascii="Times New Roman" w:hAnsi="Times New Roman" w:cs="Times New Roman"/>
                <w:sz w:val="20"/>
                <w:szCs w:val="20"/>
                <w:lang w:val="sr-Cyrl-RS" w:eastAsia="sr-Latn-RS"/>
              </w:rPr>
            </w:pPr>
          </w:p>
          <w:p w:rsidR="003460E1" w:rsidRPr="003460E1" w:rsidRDefault="003460E1" w:rsidP="003460E1">
            <w:pPr>
              <w:spacing w:after="0" w:line="240" w:lineRule="auto"/>
              <w:jc w:val="both"/>
              <w:rPr>
                <w:rFonts w:ascii="Times New Roman" w:eastAsia="Times New Roman" w:hAnsi="Times New Roman" w:cs="Times New Roman"/>
                <w:sz w:val="20"/>
                <w:szCs w:val="20"/>
                <w:lang w:val="sr-Cyrl-CS" w:eastAsia="sr-Latn-RS"/>
              </w:rPr>
            </w:pPr>
          </w:p>
        </w:tc>
      </w:tr>
      <w:tr w:rsidR="003460E1" w:rsidRPr="003460E1" w:rsidTr="00287CFE">
        <w:tc>
          <w:tcPr>
            <w:tcW w:w="835" w:type="dxa"/>
            <w:tcBorders>
              <w:top w:val="single" w:sz="4" w:space="0" w:color="000000"/>
              <w:left w:val="single" w:sz="4" w:space="0" w:color="000000"/>
              <w:bottom w:val="single" w:sz="4" w:space="0" w:color="000000"/>
            </w:tcBorders>
            <w:shd w:val="clear" w:color="auto" w:fill="auto"/>
          </w:tcPr>
          <w:p w:rsidR="003460E1" w:rsidRPr="003460E1" w:rsidRDefault="003460E1" w:rsidP="003460E1">
            <w:pPr>
              <w:suppressAutoHyphens/>
              <w:spacing w:after="0" w:line="240" w:lineRule="auto"/>
              <w:jc w:val="both"/>
              <w:rPr>
                <w:rFonts w:ascii="Times New Roman" w:eastAsia="Times New Roman" w:hAnsi="Times New Roman" w:cs="Times New Roman"/>
                <w:sz w:val="20"/>
                <w:szCs w:val="20"/>
              </w:rPr>
            </w:pPr>
            <w:r w:rsidRPr="003460E1">
              <w:rPr>
                <w:rFonts w:ascii="Times New Roman" w:eastAsia="Times New Roman" w:hAnsi="Times New Roman" w:cs="Times New Roman"/>
                <w:sz w:val="20"/>
                <w:szCs w:val="20"/>
                <w:lang w:val="sr-Cyrl-RS"/>
              </w:rPr>
              <w:t>5.</w:t>
            </w:r>
          </w:p>
        </w:tc>
        <w:tc>
          <w:tcPr>
            <w:tcW w:w="9403" w:type="dxa"/>
            <w:tcBorders>
              <w:top w:val="single" w:sz="4" w:space="0" w:color="000000"/>
              <w:left w:val="single" w:sz="4" w:space="0" w:color="000000"/>
              <w:bottom w:val="single" w:sz="4" w:space="0" w:color="000000"/>
              <w:right w:val="single" w:sz="4" w:space="0" w:color="000000"/>
            </w:tcBorders>
            <w:shd w:val="clear" w:color="auto" w:fill="auto"/>
          </w:tcPr>
          <w:p w:rsidR="003460E1" w:rsidRPr="003460E1" w:rsidRDefault="003460E1" w:rsidP="003460E1">
            <w:pPr>
              <w:suppressAutoHyphens/>
              <w:snapToGrid w:val="0"/>
              <w:spacing w:after="0" w:line="240" w:lineRule="auto"/>
              <w:jc w:val="both"/>
              <w:rPr>
                <w:rFonts w:ascii="Times New Roman" w:eastAsia="Times New Roman" w:hAnsi="Times New Roman" w:cs="Times New Roman"/>
                <w:sz w:val="20"/>
                <w:szCs w:val="20"/>
                <w:lang w:val="sr-Cyrl-RS"/>
              </w:rPr>
            </w:pPr>
            <w:r w:rsidRPr="003460E1">
              <w:rPr>
                <w:rFonts w:ascii="Times New Roman" w:hAnsi="Times New Roman" w:cs="Times New Roman"/>
                <w:sz w:val="20"/>
                <w:szCs w:val="20"/>
                <w:lang w:val="sr-Cyrl-RS" w:eastAsia="sr-Latn-RS"/>
              </w:rPr>
              <w:t xml:space="preserve">Да остварује сарадњу са републичким и покрајинским органима, Градским управама Града Новог Сада, овлашћеним, стручним и акредитованим организацијама која врше мерења буке, загађења ваздуха, нејонизујућег зрачења и управљања отпадом, научним установама- катедрама из одређених области на факултетима, Прекршајним судом. </w:t>
            </w:r>
          </w:p>
        </w:tc>
      </w:tr>
    </w:tbl>
    <w:p w:rsidR="003460E1" w:rsidRPr="003460E1" w:rsidRDefault="003460E1" w:rsidP="003460E1">
      <w:pPr>
        <w:suppressAutoHyphens/>
        <w:spacing w:after="0" w:line="240" w:lineRule="auto"/>
        <w:jc w:val="both"/>
        <w:rPr>
          <w:rFonts w:ascii="Times New Roman" w:eastAsia="Times New Roman" w:hAnsi="Times New Roman" w:cs="Times New Roman"/>
          <w:sz w:val="20"/>
          <w:szCs w:val="20"/>
          <w:lang w:val="sr-Cyrl-CS"/>
        </w:rPr>
      </w:pPr>
    </w:p>
    <w:p w:rsidR="003460E1" w:rsidRPr="003460E1" w:rsidRDefault="003460E1" w:rsidP="003460E1">
      <w:pPr>
        <w:suppressAutoHyphens/>
        <w:spacing w:after="0" w:line="240" w:lineRule="auto"/>
        <w:jc w:val="both"/>
        <w:rPr>
          <w:rFonts w:ascii="Times New Roman" w:eastAsia="Times New Roman" w:hAnsi="Times New Roman" w:cs="Times New Roman"/>
          <w:sz w:val="20"/>
          <w:szCs w:val="20"/>
          <w:lang w:val="sr-Cyrl-RS"/>
        </w:rPr>
      </w:pPr>
    </w:p>
    <w:p w:rsidR="003460E1" w:rsidRPr="003460E1" w:rsidRDefault="003460E1" w:rsidP="003460E1">
      <w:pPr>
        <w:suppressAutoHyphens/>
        <w:spacing w:after="0" w:line="240" w:lineRule="auto"/>
        <w:jc w:val="both"/>
        <w:rPr>
          <w:rFonts w:ascii="Times New Roman" w:eastAsia="Times New Roman" w:hAnsi="Times New Roman" w:cs="Times New Roman"/>
          <w:sz w:val="20"/>
          <w:szCs w:val="20"/>
          <w:lang w:val="sr-Cyrl-RS"/>
        </w:rPr>
      </w:pPr>
    </w:p>
    <w:p w:rsidR="003460E1" w:rsidRDefault="003460E1" w:rsidP="003460E1">
      <w:pPr>
        <w:suppressAutoHyphens/>
        <w:spacing w:after="0" w:line="240" w:lineRule="auto"/>
        <w:jc w:val="both"/>
        <w:rPr>
          <w:rFonts w:ascii="Times New Roman" w:eastAsia="Times New Roman" w:hAnsi="Times New Roman" w:cs="Times New Roman"/>
          <w:sz w:val="20"/>
          <w:szCs w:val="20"/>
        </w:rPr>
      </w:pPr>
      <w:r w:rsidRPr="003460E1">
        <w:rPr>
          <w:rFonts w:ascii="Times New Roman" w:eastAsia="Times New Roman" w:hAnsi="Times New Roman" w:cs="Times New Roman"/>
          <w:sz w:val="20"/>
          <w:szCs w:val="20"/>
          <w:lang w:val="sr-Cyrl-RS"/>
        </w:rPr>
        <w:t>Мерила за оцењивање:</w:t>
      </w:r>
    </w:p>
    <w:p w:rsidR="003460E1" w:rsidRPr="003460E1" w:rsidRDefault="003460E1" w:rsidP="003460E1">
      <w:pPr>
        <w:suppressAutoHyphens/>
        <w:spacing w:after="0" w:line="240" w:lineRule="auto"/>
        <w:jc w:val="both"/>
        <w:rPr>
          <w:rFonts w:ascii="Times New Roman" w:eastAsia="Times New Roman" w:hAnsi="Times New Roman" w:cs="Times New Roman"/>
          <w:sz w:val="20"/>
          <w:szCs w:val="20"/>
        </w:rPr>
      </w:pPr>
    </w:p>
    <w:p w:rsidR="003460E1" w:rsidRPr="003460E1" w:rsidRDefault="003460E1" w:rsidP="003460E1">
      <w:pPr>
        <w:numPr>
          <w:ilvl w:val="0"/>
          <w:numId w:val="27"/>
        </w:numPr>
        <w:suppressAutoHyphens/>
        <w:spacing w:after="0" w:line="240" w:lineRule="auto"/>
        <w:jc w:val="both"/>
        <w:rPr>
          <w:rFonts w:ascii="Times New Roman" w:eastAsia="Times New Roman" w:hAnsi="Times New Roman" w:cs="Times New Roman"/>
          <w:sz w:val="20"/>
          <w:szCs w:val="20"/>
        </w:rPr>
      </w:pPr>
      <w:r w:rsidRPr="003460E1">
        <w:rPr>
          <w:rFonts w:ascii="Times New Roman" w:eastAsia="Times New Roman" w:hAnsi="Times New Roman" w:cs="Times New Roman"/>
          <w:sz w:val="20"/>
          <w:szCs w:val="20"/>
          <w:lang w:val="sr-Cyrl-RS"/>
        </w:rPr>
        <w:t>Постигнути резултати</w:t>
      </w:r>
    </w:p>
    <w:p w:rsidR="003460E1" w:rsidRPr="003460E1" w:rsidRDefault="003460E1" w:rsidP="003460E1">
      <w:pPr>
        <w:numPr>
          <w:ilvl w:val="0"/>
          <w:numId w:val="27"/>
        </w:numPr>
        <w:suppressAutoHyphens/>
        <w:spacing w:after="0" w:line="240" w:lineRule="auto"/>
        <w:jc w:val="both"/>
        <w:rPr>
          <w:rFonts w:ascii="Times New Roman" w:eastAsia="Times New Roman" w:hAnsi="Times New Roman" w:cs="Times New Roman"/>
          <w:sz w:val="20"/>
          <w:szCs w:val="20"/>
        </w:rPr>
      </w:pPr>
      <w:r w:rsidRPr="003460E1">
        <w:rPr>
          <w:rFonts w:ascii="Times New Roman" w:eastAsia="Times New Roman" w:hAnsi="Times New Roman" w:cs="Times New Roman"/>
          <w:sz w:val="20"/>
          <w:szCs w:val="20"/>
          <w:lang w:val="sr-Cyrl-RS"/>
        </w:rPr>
        <w:t>Остала мерила за оцењивање:</w:t>
      </w:r>
    </w:p>
    <w:p w:rsidR="003460E1" w:rsidRPr="003460E1" w:rsidRDefault="003460E1" w:rsidP="003460E1">
      <w:pPr>
        <w:suppressAutoHyphens/>
        <w:spacing w:after="0" w:line="240" w:lineRule="auto"/>
        <w:jc w:val="both"/>
        <w:rPr>
          <w:rFonts w:ascii="Times New Roman" w:eastAsia="Times New Roman" w:hAnsi="Times New Roman" w:cs="Times New Roman"/>
          <w:sz w:val="20"/>
          <w:szCs w:val="20"/>
        </w:rPr>
      </w:pPr>
      <w:r w:rsidRPr="003460E1">
        <w:rPr>
          <w:rFonts w:ascii="Times New Roman" w:eastAsia="Times New Roman" w:hAnsi="Times New Roman" w:cs="Times New Roman"/>
          <w:sz w:val="20"/>
          <w:szCs w:val="20"/>
          <w:lang w:val="sr-Cyrl-RS"/>
        </w:rPr>
        <w:t xml:space="preserve">    а. Самосталност</w:t>
      </w:r>
    </w:p>
    <w:p w:rsidR="003460E1" w:rsidRPr="003460E1" w:rsidRDefault="003460E1" w:rsidP="003460E1">
      <w:pPr>
        <w:suppressAutoHyphens/>
        <w:spacing w:after="0" w:line="240" w:lineRule="auto"/>
        <w:jc w:val="both"/>
        <w:rPr>
          <w:rFonts w:ascii="Times New Roman" w:eastAsia="Times New Roman" w:hAnsi="Times New Roman" w:cs="Times New Roman"/>
          <w:sz w:val="20"/>
          <w:szCs w:val="20"/>
        </w:rPr>
      </w:pPr>
      <w:r w:rsidRPr="003460E1">
        <w:rPr>
          <w:rFonts w:ascii="Times New Roman" w:eastAsia="Times New Roman" w:hAnsi="Times New Roman" w:cs="Times New Roman"/>
          <w:sz w:val="20"/>
          <w:szCs w:val="20"/>
          <w:lang w:val="sr-Cyrl-RS"/>
        </w:rPr>
        <w:t xml:space="preserve">    б. Стваралачка способност</w:t>
      </w:r>
    </w:p>
    <w:p w:rsidR="003460E1" w:rsidRPr="003460E1" w:rsidRDefault="003460E1" w:rsidP="003460E1">
      <w:pPr>
        <w:suppressAutoHyphens/>
        <w:spacing w:after="0" w:line="240" w:lineRule="auto"/>
        <w:jc w:val="both"/>
        <w:rPr>
          <w:rFonts w:ascii="Times New Roman" w:eastAsia="Times New Roman" w:hAnsi="Times New Roman" w:cs="Times New Roman"/>
          <w:sz w:val="20"/>
          <w:szCs w:val="20"/>
        </w:rPr>
      </w:pPr>
      <w:r w:rsidRPr="003460E1">
        <w:rPr>
          <w:rFonts w:ascii="Times New Roman" w:eastAsia="Times New Roman" w:hAnsi="Times New Roman" w:cs="Times New Roman"/>
          <w:sz w:val="20"/>
          <w:szCs w:val="20"/>
          <w:lang w:val="sr-Cyrl-RS"/>
        </w:rPr>
        <w:t xml:space="preserve">    в. Предузимљивост</w:t>
      </w:r>
    </w:p>
    <w:p w:rsidR="003460E1" w:rsidRPr="003460E1" w:rsidRDefault="003460E1" w:rsidP="003460E1">
      <w:pPr>
        <w:suppressAutoHyphens/>
        <w:spacing w:after="0" w:line="240" w:lineRule="auto"/>
        <w:jc w:val="both"/>
        <w:rPr>
          <w:rFonts w:ascii="Times New Roman" w:eastAsia="Times New Roman" w:hAnsi="Times New Roman" w:cs="Times New Roman"/>
          <w:sz w:val="20"/>
          <w:szCs w:val="20"/>
        </w:rPr>
      </w:pPr>
      <w:r w:rsidRPr="003460E1">
        <w:rPr>
          <w:rFonts w:ascii="Times New Roman" w:eastAsia="Times New Roman" w:hAnsi="Times New Roman" w:cs="Times New Roman"/>
          <w:sz w:val="20"/>
          <w:szCs w:val="20"/>
          <w:lang w:val="sr-Cyrl-RS"/>
        </w:rPr>
        <w:t xml:space="preserve">    г. Прецизност и савесност</w:t>
      </w:r>
    </w:p>
    <w:p w:rsidR="003460E1" w:rsidRPr="003460E1" w:rsidRDefault="003460E1" w:rsidP="003460E1">
      <w:pPr>
        <w:suppressAutoHyphens/>
        <w:spacing w:after="0" w:line="240" w:lineRule="auto"/>
        <w:jc w:val="both"/>
        <w:rPr>
          <w:rFonts w:ascii="Times New Roman" w:eastAsia="Times New Roman" w:hAnsi="Times New Roman" w:cs="Times New Roman"/>
          <w:sz w:val="20"/>
          <w:szCs w:val="20"/>
        </w:rPr>
      </w:pPr>
      <w:r w:rsidRPr="003460E1">
        <w:rPr>
          <w:rFonts w:ascii="Times New Roman" w:eastAsia="Times New Roman" w:hAnsi="Times New Roman" w:cs="Times New Roman"/>
          <w:sz w:val="20"/>
          <w:szCs w:val="20"/>
          <w:lang w:val="sr-Cyrl-RS"/>
        </w:rPr>
        <w:t xml:space="preserve">    д. Квалитет сарадње</w:t>
      </w:r>
    </w:p>
    <w:p w:rsidR="003460E1" w:rsidRPr="003460E1" w:rsidRDefault="003460E1" w:rsidP="003460E1">
      <w:pPr>
        <w:suppressAutoHyphens/>
        <w:spacing w:after="0" w:line="240" w:lineRule="auto"/>
        <w:jc w:val="both"/>
        <w:rPr>
          <w:rFonts w:ascii="Times New Roman" w:eastAsia="Times New Roman" w:hAnsi="Times New Roman" w:cs="Times New Roman"/>
          <w:sz w:val="20"/>
          <w:szCs w:val="20"/>
        </w:rPr>
      </w:pPr>
      <w:r w:rsidRPr="003460E1">
        <w:rPr>
          <w:rFonts w:ascii="Times New Roman" w:eastAsia="Times New Roman" w:hAnsi="Times New Roman" w:cs="Times New Roman"/>
          <w:sz w:val="20"/>
          <w:szCs w:val="20"/>
          <w:lang w:val="sr-Cyrl-RS"/>
        </w:rPr>
        <w:t xml:space="preserve">   </w:t>
      </w:r>
      <w:r w:rsidRPr="003460E1">
        <w:rPr>
          <w:rFonts w:ascii="Times New Roman" w:eastAsia="Times New Roman" w:hAnsi="Times New Roman" w:cs="Times New Roman"/>
          <w:color w:val="FF0000"/>
          <w:sz w:val="20"/>
          <w:szCs w:val="20"/>
          <w:lang w:val="sr-Cyrl-RS"/>
        </w:rPr>
        <w:t xml:space="preserve"> </w:t>
      </w:r>
    </w:p>
    <w:p w:rsidR="003460E1" w:rsidRPr="003460E1" w:rsidRDefault="003460E1" w:rsidP="003460E1">
      <w:pPr>
        <w:suppressAutoHyphens/>
        <w:spacing w:after="0" w:line="240" w:lineRule="auto"/>
        <w:jc w:val="both"/>
        <w:rPr>
          <w:rFonts w:ascii="Times New Roman" w:eastAsia="Times New Roman" w:hAnsi="Times New Roman" w:cs="Times New Roman"/>
          <w:color w:val="FF0000"/>
          <w:sz w:val="20"/>
          <w:szCs w:val="20"/>
          <w:lang w:val="sr-Cyrl-CS"/>
        </w:rPr>
      </w:pPr>
    </w:p>
    <w:p w:rsidR="003460E1" w:rsidRPr="003460E1" w:rsidRDefault="003460E1" w:rsidP="003460E1">
      <w:pPr>
        <w:suppressAutoHyphens/>
        <w:spacing w:after="0" w:line="240" w:lineRule="auto"/>
        <w:jc w:val="both"/>
        <w:rPr>
          <w:rFonts w:ascii="Times New Roman" w:eastAsia="Times New Roman" w:hAnsi="Times New Roman" w:cs="Times New Roman"/>
          <w:sz w:val="20"/>
          <w:szCs w:val="20"/>
        </w:rPr>
      </w:pPr>
      <w:r w:rsidRPr="003460E1">
        <w:rPr>
          <w:rFonts w:ascii="Times New Roman" w:eastAsia="Times New Roman" w:hAnsi="Times New Roman" w:cs="Times New Roman"/>
          <w:sz w:val="20"/>
          <w:szCs w:val="20"/>
          <w:lang w:val="sr-Cyrl-CS"/>
        </w:rPr>
        <w:t>Напомена службеника:</w:t>
      </w:r>
    </w:p>
    <w:p w:rsidR="003460E1" w:rsidRPr="003460E1" w:rsidRDefault="003460E1" w:rsidP="003460E1">
      <w:pPr>
        <w:suppressAutoHyphens/>
        <w:spacing w:after="0" w:line="240" w:lineRule="auto"/>
        <w:jc w:val="both"/>
        <w:rPr>
          <w:rFonts w:ascii="Times New Roman" w:eastAsia="Times New Roman" w:hAnsi="Times New Roman" w:cs="Times New Roman"/>
          <w:sz w:val="20"/>
          <w:szCs w:val="20"/>
          <w:lang w:val="sr-Cyrl-RS"/>
        </w:rPr>
      </w:pPr>
      <w:r w:rsidRPr="003460E1">
        <w:rPr>
          <w:rFonts w:ascii="Times New Roman" w:eastAsia="Times New Roman" w:hAnsi="Times New Roman" w:cs="Times New Roman"/>
          <w:sz w:val="20"/>
          <w:szCs w:val="20"/>
          <w:lang w:val="sr-Cyrl-CS"/>
        </w:rPr>
        <w:t>_________________________________________________________________________________________________________________________________</w:t>
      </w:r>
    </w:p>
    <w:p w:rsidR="003460E1" w:rsidRPr="003460E1" w:rsidRDefault="003460E1" w:rsidP="003460E1">
      <w:pPr>
        <w:suppressAutoHyphens/>
        <w:spacing w:after="0" w:line="240" w:lineRule="auto"/>
        <w:jc w:val="both"/>
        <w:rPr>
          <w:rFonts w:ascii="Times New Roman" w:eastAsia="Times New Roman" w:hAnsi="Times New Roman" w:cs="Times New Roman"/>
          <w:sz w:val="20"/>
          <w:szCs w:val="20"/>
          <w:lang w:val="sr-Cyrl-RS"/>
        </w:rPr>
      </w:pPr>
    </w:p>
    <w:p w:rsidR="003460E1" w:rsidRPr="003460E1" w:rsidRDefault="003460E1" w:rsidP="003460E1">
      <w:pPr>
        <w:suppressAutoHyphens/>
        <w:spacing w:after="0" w:line="240" w:lineRule="auto"/>
        <w:jc w:val="both"/>
        <w:rPr>
          <w:rFonts w:ascii="Times New Roman" w:eastAsia="Times New Roman" w:hAnsi="Times New Roman" w:cs="Times New Roman"/>
          <w:sz w:val="20"/>
          <w:szCs w:val="20"/>
        </w:rPr>
      </w:pPr>
      <w:r w:rsidRPr="003460E1">
        <w:rPr>
          <w:rFonts w:ascii="Times New Roman" w:eastAsia="Times New Roman" w:hAnsi="Times New Roman" w:cs="Times New Roman"/>
          <w:sz w:val="20"/>
          <w:szCs w:val="20"/>
          <w:lang w:val="sr-Cyrl-RS"/>
        </w:rPr>
        <w:t>Напомена оцењивача:</w:t>
      </w:r>
    </w:p>
    <w:p w:rsidR="003460E1" w:rsidRPr="003460E1" w:rsidRDefault="003460E1" w:rsidP="003460E1">
      <w:pPr>
        <w:suppressAutoHyphens/>
        <w:spacing w:after="0" w:line="240" w:lineRule="auto"/>
        <w:jc w:val="both"/>
        <w:rPr>
          <w:rFonts w:ascii="Times New Roman" w:eastAsia="Times New Roman" w:hAnsi="Times New Roman" w:cs="Times New Roman"/>
          <w:sz w:val="20"/>
          <w:szCs w:val="20"/>
        </w:rPr>
      </w:pPr>
      <w:r w:rsidRPr="003460E1">
        <w:rPr>
          <w:rFonts w:ascii="Times New Roman" w:eastAsia="Times New Roman" w:hAnsi="Times New Roman" w:cs="Times New Roman"/>
          <w:sz w:val="20"/>
          <w:szCs w:val="20"/>
          <w:lang w:val="sr-Cyrl-CS"/>
        </w:rPr>
        <w:t>_________________________________________________________________________________________________________________________________</w:t>
      </w:r>
    </w:p>
    <w:p w:rsidR="003460E1" w:rsidRPr="003460E1" w:rsidRDefault="003460E1" w:rsidP="003460E1">
      <w:pPr>
        <w:suppressAutoHyphens/>
        <w:spacing w:after="0" w:line="240" w:lineRule="auto"/>
        <w:jc w:val="both"/>
        <w:rPr>
          <w:rFonts w:ascii="Times New Roman" w:eastAsia="Times New Roman" w:hAnsi="Times New Roman" w:cs="Times New Roman"/>
          <w:sz w:val="20"/>
          <w:szCs w:val="20"/>
        </w:rPr>
      </w:pPr>
    </w:p>
    <w:p w:rsidR="003460E1" w:rsidRPr="003460E1" w:rsidRDefault="003460E1" w:rsidP="003460E1">
      <w:pPr>
        <w:suppressAutoHyphens/>
        <w:spacing w:after="0" w:line="240" w:lineRule="auto"/>
        <w:jc w:val="both"/>
        <w:rPr>
          <w:rFonts w:ascii="Times New Roman" w:eastAsia="Times New Roman" w:hAnsi="Times New Roman" w:cs="Times New Roman"/>
          <w:sz w:val="20"/>
          <w:szCs w:val="20"/>
        </w:rPr>
      </w:pPr>
      <w:r w:rsidRPr="003460E1">
        <w:rPr>
          <w:rFonts w:ascii="Times New Roman" w:eastAsia="Times New Roman" w:hAnsi="Times New Roman" w:cs="Times New Roman"/>
          <w:sz w:val="20"/>
          <w:szCs w:val="20"/>
          <w:lang w:val="sr-Cyrl-RS"/>
        </w:rPr>
        <w:t>Напомена контролора:</w:t>
      </w:r>
    </w:p>
    <w:p w:rsidR="003460E1" w:rsidRPr="003460E1" w:rsidRDefault="003460E1" w:rsidP="003460E1">
      <w:pPr>
        <w:suppressAutoHyphens/>
        <w:spacing w:after="0" w:line="240" w:lineRule="auto"/>
        <w:jc w:val="both"/>
        <w:rPr>
          <w:rFonts w:ascii="Times New Roman" w:eastAsia="Times New Roman" w:hAnsi="Times New Roman" w:cs="Times New Roman"/>
          <w:sz w:val="20"/>
          <w:szCs w:val="20"/>
        </w:rPr>
      </w:pPr>
      <w:r w:rsidRPr="003460E1">
        <w:rPr>
          <w:rFonts w:ascii="Times New Roman" w:eastAsia="Times New Roman" w:hAnsi="Times New Roman" w:cs="Times New Roman"/>
          <w:sz w:val="20"/>
          <w:szCs w:val="20"/>
          <w:lang w:val="sr-Cyrl-CS"/>
        </w:rPr>
        <w:t>_________________________________________________________________________________________________________________________________</w:t>
      </w:r>
    </w:p>
    <w:p w:rsidR="003460E1" w:rsidRPr="003460E1" w:rsidRDefault="003460E1" w:rsidP="003460E1">
      <w:pPr>
        <w:suppressAutoHyphens/>
        <w:spacing w:after="0" w:line="240" w:lineRule="auto"/>
        <w:jc w:val="both"/>
        <w:rPr>
          <w:rFonts w:ascii="Times New Roman" w:eastAsia="Times New Roman" w:hAnsi="Times New Roman" w:cs="Times New Roman"/>
          <w:sz w:val="20"/>
          <w:szCs w:val="20"/>
        </w:rPr>
      </w:pPr>
    </w:p>
    <w:p w:rsidR="003460E1" w:rsidRPr="003460E1" w:rsidRDefault="003460E1" w:rsidP="003460E1">
      <w:pPr>
        <w:suppressAutoHyphens/>
        <w:spacing w:after="0" w:line="240" w:lineRule="auto"/>
        <w:jc w:val="both"/>
        <w:rPr>
          <w:rFonts w:ascii="Times New Roman" w:eastAsia="Times New Roman" w:hAnsi="Times New Roman" w:cs="Times New Roman"/>
          <w:sz w:val="20"/>
          <w:szCs w:val="20"/>
        </w:rPr>
      </w:pPr>
      <w:r w:rsidRPr="003460E1">
        <w:rPr>
          <w:rFonts w:ascii="Times New Roman" w:eastAsia="Times New Roman" w:hAnsi="Times New Roman" w:cs="Times New Roman"/>
          <w:sz w:val="20"/>
          <w:szCs w:val="20"/>
          <w:lang w:val="sr-Cyrl-RS"/>
        </w:rPr>
        <w:t>Датум обављања разговора између службеника и оцењивача:</w:t>
      </w:r>
      <w:r w:rsidRPr="003460E1">
        <w:rPr>
          <w:rFonts w:ascii="Times New Roman" w:eastAsia="Times New Roman" w:hAnsi="Times New Roman" w:cs="Times New Roman"/>
          <w:sz w:val="20"/>
          <w:szCs w:val="20"/>
          <w:lang w:val="sr-Cyrl-CS"/>
        </w:rPr>
        <w:t xml:space="preserve"> __________________________</w:t>
      </w:r>
    </w:p>
    <w:p w:rsidR="003460E1" w:rsidRPr="003460E1" w:rsidRDefault="003460E1" w:rsidP="003460E1">
      <w:pPr>
        <w:suppressAutoHyphens/>
        <w:spacing w:after="0" w:line="240" w:lineRule="auto"/>
        <w:jc w:val="both"/>
        <w:rPr>
          <w:rFonts w:ascii="Times New Roman" w:eastAsia="Times New Roman" w:hAnsi="Times New Roman" w:cs="Times New Roman"/>
          <w:sz w:val="20"/>
          <w:szCs w:val="20"/>
          <w:lang w:val="sr-Cyrl-RS"/>
        </w:rPr>
      </w:pPr>
    </w:p>
    <w:p w:rsidR="003460E1" w:rsidRPr="003460E1" w:rsidRDefault="003460E1" w:rsidP="003460E1">
      <w:pPr>
        <w:suppressAutoHyphens/>
        <w:spacing w:after="0" w:line="240" w:lineRule="auto"/>
        <w:rPr>
          <w:rFonts w:ascii="Times New Roman" w:eastAsia="Times New Roman" w:hAnsi="Times New Roman" w:cs="Times New Roman"/>
          <w:sz w:val="20"/>
          <w:szCs w:val="20"/>
          <w:lang w:val="sr-Cyrl-RS"/>
        </w:rPr>
      </w:pPr>
    </w:p>
    <w:p w:rsidR="003460E1" w:rsidRPr="003460E1" w:rsidRDefault="003460E1" w:rsidP="003460E1">
      <w:pPr>
        <w:suppressAutoHyphens/>
        <w:spacing w:after="0" w:line="240" w:lineRule="auto"/>
        <w:jc w:val="center"/>
        <w:rPr>
          <w:rFonts w:ascii="Times New Roman" w:eastAsia="Times New Roman" w:hAnsi="Times New Roman" w:cs="Times New Roman"/>
          <w:sz w:val="20"/>
          <w:szCs w:val="20"/>
          <w:lang w:val="sr-Cyrl-RS"/>
        </w:rPr>
      </w:pPr>
    </w:p>
    <w:p w:rsidR="003460E1" w:rsidRPr="003460E1" w:rsidRDefault="003460E1" w:rsidP="003460E1">
      <w:pPr>
        <w:suppressAutoHyphen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3460E1">
        <w:rPr>
          <w:rFonts w:ascii="Times New Roman" w:eastAsia="Times New Roman" w:hAnsi="Times New Roman" w:cs="Times New Roman"/>
          <w:sz w:val="20"/>
          <w:szCs w:val="20"/>
          <w:lang w:val="sr-Cyrl-RS"/>
        </w:rPr>
        <w:t>Потписи:</w:t>
      </w:r>
    </w:p>
    <w:p w:rsidR="003460E1" w:rsidRPr="003460E1" w:rsidRDefault="003460E1" w:rsidP="003460E1">
      <w:pPr>
        <w:suppressAutoHyphens/>
        <w:spacing w:after="0" w:line="240" w:lineRule="auto"/>
        <w:jc w:val="both"/>
        <w:rPr>
          <w:rFonts w:ascii="Times New Roman" w:eastAsia="Times New Roman" w:hAnsi="Times New Roman" w:cs="Times New Roman"/>
          <w:sz w:val="20"/>
          <w:szCs w:val="20"/>
          <w:lang w:val="sr-Cyrl-CS"/>
        </w:rPr>
      </w:pPr>
    </w:p>
    <w:p w:rsidR="003460E1" w:rsidRPr="003460E1" w:rsidRDefault="003460E1" w:rsidP="003460E1">
      <w:pPr>
        <w:suppressAutoHyphens/>
        <w:spacing w:after="0" w:line="240" w:lineRule="auto"/>
        <w:jc w:val="both"/>
        <w:rPr>
          <w:rFonts w:ascii="Times New Roman" w:eastAsia="Times New Roman" w:hAnsi="Times New Roman" w:cs="Times New Roman"/>
          <w:sz w:val="20"/>
          <w:szCs w:val="20"/>
        </w:rPr>
      </w:pPr>
      <w:r w:rsidRPr="003460E1">
        <w:rPr>
          <w:rFonts w:ascii="Times New Roman" w:eastAsia="Times New Roman" w:hAnsi="Times New Roman" w:cs="Times New Roman"/>
          <w:sz w:val="20"/>
          <w:szCs w:val="20"/>
          <w:lang w:val="sr-Cyrl-CS"/>
        </w:rPr>
        <w:t xml:space="preserve">______________________________                                                       </w:t>
      </w:r>
      <w:r>
        <w:rPr>
          <w:rFonts w:ascii="Times New Roman" w:eastAsia="Times New Roman" w:hAnsi="Times New Roman" w:cs="Times New Roman"/>
          <w:sz w:val="20"/>
          <w:szCs w:val="20"/>
        </w:rPr>
        <w:t xml:space="preserve">                                                         </w:t>
      </w:r>
      <w:r w:rsidRPr="003460E1">
        <w:rPr>
          <w:rFonts w:ascii="Times New Roman" w:eastAsia="Times New Roman" w:hAnsi="Times New Roman" w:cs="Times New Roman"/>
          <w:sz w:val="20"/>
          <w:szCs w:val="20"/>
          <w:lang w:val="sr-Cyrl-CS"/>
        </w:rPr>
        <w:t xml:space="preserve">   _____________________________</w:t>
      </w:r>
    </w:p>
    <w:p w:rsidR="003460E1" w:rsidRPr="003460E1" w:rsidRDefault="003460E1" w:rsidP="003460E1">
      <w:pPr>
        <w:suppressAutoHyphens/>
        <w:spacing w:after="0" w:line="240" w:lineRule="auto"/>
        <w:jc w:val="both"/>
        <w:rPr>
          <w:rFonts w:ascii="Times New Roman" w:eastAsia="Times New Roman" w:hAnsi="Times New Roman" w:cs="Times New Roman"/>
          <w:sz w:val="20"/>
          <w:szCs w:val="20"/>
        </w:rPr>
      </w:pPr>
      <w:r w:rsidRPr="003460E1">
        <w:rPr>
          <w:rFonts w:ascii="Times New Roman" w:eastAsia="Times New Roman" w:hAnsi="Times New Roman" w:cs="Times New Roman"/>
          <w:sz w:val="20"/>
          <w:szCs w:val="20"/>
          <w:lang w:val="sr-Cyrl-CS"/>
        </w:rPr>
        <w:t xml:space="preserve">      Службеник                                                                                      </w:t>
      </w:r>
      <w:r>
        <w:rPr>
          <w:rFonts w:ascii="Times New Roman" w:eastAsia="Times New Roman" w:hAnsi="Times New Roman" w:cs="Times New Roman"/>
          <w:sz w:val="20"/>
          <w:szCs w:val="20"/>
        </w:rPr>
        <w:t xml:space="preserve">                                               </w:t>
      </w:r>
      <w:r w:rsidRPr="003460E1">
        <w:rPr>
          <w:rFonts w:ascii="Times New Roman" w:eastAsia="Times New Roman" w:hAnsi="Times New Roman" w:cs="Times New Roman"/>
          <w:sz w:val="20"/>
          <w:szCs w:val="20"/>
          <w:lang w:val="sr-Cyrl-CS"/>
        </w:rPr>
        <w:t xml:space="preserve">                                Оцењивач</w:t>
      </w:r>
    </w:p>
    <w:p w:rsidR="003460E1" w:rsidRPr="003460E1" w:rsidRDefault="003460E1" w:rsidP="003460E1">
      <w:pPr>
        <w:spacing w:after="0" w:line="240" w:lineRule="auto"/>
        <w:jc w:val="center"/>
        <w:rPr>
          <w:rFonts w:ascii="Times New Roman" w:hAnsi="Times New Roman" w:cs="Times New Roman"/>
          <w:sz w:val="20"/>
          <w:szCs w:val="20"/>
          <w:lang w:val="sr-Cyrl-RS" w:eastAsia="sr-Latn-RS"/>
        </w:rPr>
      </w:pPr>
    </w:p>
    <w:p w:rsidR="003460E1" w:rsidRPr="003460E1" w:rsidRDefault="003460E1" w:rsidP="003460E1">
      <w:pPr>
        <w:spacing w:after="0" w:line="240" w:lineRule="auto"/>
        <w:jc w:val="center"/>
        <w:rPr>
          <w:rFonts w:ascii="Times New Roman" w:hAnsi="Times New Roman" w:cs="Times New Roman"/>
          <w:sz w:val="20"/>
          <w:szCs w:val="20"/>
          <w:lang w:val="sr-Cyrl-RS" w:eastAsia="sr-Latn-RS"/>
        </w:rPr>
      </w:pPr>
    </w:p>
    <w:p w:rsidR="003460E1" w:rsidRDefault="003460E1" w:rsidP="003460E1">
      <w:pPr>
        <w:spacing w:after="0" w:line="240" w:lineRule="auto"/>
        <w:jc w:val="center"/>
        <w:rPr>
          <w:rFonts w:ascii="Times New Roman" w:hAnsi="Times New Roman" w:cs="Times New Roman"/>
          <w:sz w:val="20"/>
          <w:szCs w:val="20"/>
          <w:lang w:eastAsia="sr-Latn-RS"/>
        </w:rPr>
      </w:pPr>
    </w:p>
    <w:p w:rsidR="003460E1" w:rsidRDefault="003460E1" w:rsidP="003460E1">
      <w:pPr>
        <w:spacing w:after="0" w:line="240" w:lineRule="auto"/>
        <w:jc w:val="center"/>
        <w:rPr>
          <w:rFonts w:ascii="Times New Roman" w:hAnsi="Times New Roman" w:cs="Times New Roman"/>
          <w:sz w:val="20"/>
          <w:szCs w:val="20"/>
          <w:lang w:eastAsia="sr-Latn-RS"/>
        </w:rPr>
      </w:pPr>
    </w:p>
    <w:p w:rsidR="003460E1" w:rsidRDefault="003460E1" w:rsidP="003460E1">
      <w:pPr>
        <w:spacing w:after="0" w:line="240" w:lineRule="auto"/>
        <w:jc w:val="center"/>
        <w:rPr>
          <w:rFonts w:ascii="Times New Roman" w:hAnsi="Times New Roman" w:cs="Times New Roman"/>
          <w:sz w:val="20"/>
          <w:szCs w:val="20"/>
          <w:lang w:eastAsia="sr-Latn-RS"/>
        </w:rPr>
      </w:pPr>
    </w:p>
    <w:p w:rsidR="003460E1" w:rsidRDefault="003460E1" w:rsidP="003460E1">
      <w:pPr>
        <w:spacing w:after="0" w:line="240" w:lineRule="auto"/>
        <w:jc w:val="center"/>
        <w:rPr>
          <w:rFonts w:ascii="Times New Roman" w:hAnsi="Times New Roman" w:cs="Times New Roman"/>
          <w:sz w:val="20"/>
          <w:szCs w:val="20"/>
          <w:lang w:eastAsia="sr-Latn-RS"/>
        </w:rPr>
      </w:pPr>
    </w:p>
    <w:p w:rsidR="003460E1" w:rsidRDefault="003460E1" w:rsidP="003460E1">
      <w:pPr>
        <w:spacing w:after="0" w:line="240" w:lineRule="auto"/>
        <w:jc w:val="center"/>
        <w:rPr>
          <w:rFonts w:ascii="Times New Roman" w:hAnsi="Times New Roman" w:cs="Times New Roman"/>
          <w:sz w:val="20"/>
          <w:szCs w:val="20"/>
          <w:lang w:eastAsia="sr-Latn-RS"/>
        </w:rPr>
      </w:pPr>
    </w:p>
    <w:p w:rsidR="003460E1" w:rsidRDefault="003460E1" w:rsidP="003460E1">
      <w:pPr>
        <w:spacing w:after="0" w:line="240" w:lineRule="auto"/>
        <w:jc w:val="center"/>
        <w:rPr>
          <w:rFonts w:ascii="Times New Roman" w:hAnsi="Times New Roman" w:cs="Times New Roman"/>
          <w:sz w:val="20"/>
          <w:szCs w:val="20"/>
          <w:lang w:eastAsia="sr-Latn-RS"/>
        </w:rPr>
      </w:pPr>
    </w:p>
    <w:p w:rsidR="003460E1" w:rsidRDefault="003460E1" w:rsidP="003460E1">
      <w:pPr>
        <w:spacing w:after="0" w:line="240" w:lineRule="auto"/>
        <w:jc w:val="center"/>
        <w:rPr>
          <w:rFonts w:ascii="Times New Roman" w:hAnsi="Times New Roman" w:cs="Times New Roman"/>
          <w:sz w:val="20"/>
          <w:szCs w:val="20"/>
          <w:lang w:eastAsia="sr-Latn-RS"/>
        </w:rPr>
      </w:pPr>
    </w:p>
    <w:p w:rsidR="003460E1" w:rsidRPr="003460E1" w:rsidRDefault="003460E1" w:rsidP="003460E1">
      <w:pPr>
        <w:spacing w:after="0" w:line="240" w:lineRule="auto"/>
        <w:jc w:val="center"/>
        <w:rPr>
          <w:rFonts w:ascii="Times New Roman" w:hAnsi="Times New Roman" w:cs="Times New Roman"/>
          <w:sz w:val="20"/>
          <w:szCs w:val="20"/>
          <w:lang w:eastAsia="sr-Latn-RS"/>
        </w:rPr>
      </w:pPr>
    </w:p>
    <w:p w:rsidR="00B90D5B" w:rsidRDefault="00B90D5B" w:rsidP="00040BBA">
      <w:pPr>
        <w:spacing w:after="0" w:line="240" w:lineRule="auto"/>
        <w:jc w:val="both"/>
        <w:rPr>
          <w:rFonts w:ascii="Times New Roman" w:eastAsia="Times New Roman" w:hAnsi="Times New Roman" w:cs="Times New Roman"/>
          <w:lang w:val="sr-Cyrl-CS"/>
        </w:rPr>
      </w:pPr>
    </w:p>
    <w:p w:rsidR="004410B9" w:rsidRDefault="004410B9" w:rsidP="00D4015C">
      <w:pPr>
        <w:suppressAutoHyphens/>
        <w:spacing w:after="0" w:line="240" w:lineRule="auto"/>
        <w:jc w:val="center"/>
        <w:rPr>
          <w:rFonts w:ascii="Times New Roman" w:eastAsia="Times New Roman" w:hAnsi="Times New Roman" w:cs="Times New Roman"/>
          <w:b/>
          <w:sz w:val="20"/>
          <w:szCs w:val="20"/>
          <w:lang w:val="sr-Cyrl-RS"/>
        </w:rPr>
      </w:pPr>
    </w:p>
    <w:tbl>
      <w:tblPr>
        <w:tblW w:w="0" w:type="auto"/>
        <w:tblInd w:w="-25" w:type="dxa"/>
        <w:tblLayout w:type="fixed"/>
        <w:tblLook w:val="0000" w:firstRow="0" w:lastRow="0" w:firstColumn="0" w:lastColumn="0" w:noHBand="0" w:noVBand="0"/>
      </w:tblPr>
      <w:tblGrid>
        <w:gridCol w:w="3085"/>
        <w:gridCol w:w="9806"/>
      </w:tblGrid>
      <w:tr w:rsidR="004410B9" w:rsidRPr="00DD1D61" w:rsidTr="0081483C">
        <w:tc>
          <w:tcPr>
            <w:tcW w:w="3085" w:type="dxa"/>
            <w:tcBorders>
              <w:top w:val="single" w:sz="4" w:space="0" w:color="000000"/>
              <w:left w:val="single" w:sz="4" w:space="0" w:color="000000"/>
              <w:bottom w:val="single" w:sz="4" w:space="0" w:color="000000"/>
            </w:tcBorders>
            <w:shd w:val="clear" w:color="auto" w:fill="auto"/>
          </w:tcPr>
          <w:p w:rsidR="004410B9" w:rsidRPr="00DD1D61" w:rsidRDefault="004410B9" w:rsidP="00885260">
            <w:pPr>
              <w:suppressAutoHyphens/>
              <w:spacing w:after="0" w:line="240" w:lineRule="auto"/>
              <w:jc w:val="both"/>
              <w:rPr>
                <w:rFonts w:ascii="Times New Roman" w:eastAsia="Times New Roman" w:hAnsi="Times New Roman" w:cs="Times New Roman"/>
                <w:sz w:val="20"/>
                <w:szCs w:val="20"/>
              </w:rPr>
            </w:pPr>
            <w:r w:rsidRPr="00DD1D61">
              <w:rPr>
                <w:rFonts w:ascii="Times New Roman" w:eastAsia="Times New Roman" w:hAnsi="Times New Roman" w:cs="Times New Roman"/>
                <w:sz w:val="20"/>
                <w:szCs w:val="20"/>
                <w:lang w:val="sr-Cyrl-RS"/>
              </w:rPr>
              <w:t>Службеник</w:t>
            </w:r>
          </w:p>
        </w:tc>
        <w:tc>
          <w:tcPr>
            <w:tcW w:w="9806" w:type="dxa"/>
            <w:tcBorders>
              <w:top w:val="single" w:sz="4" w:space="0" w:color="000000"/>
              <w:left w:val="single" w:sz="4" w:space="0" w:color="000000"/>
              <w:bottom w:val="single" w:sz="4" w:space="0" w:color="000000"/>
              <w:right w:val="single" w:sz="4" w:space="0" w:color="000000"/>
            </w:tcBorders>
            <w:shd w:val="clear" w:color="auto" w:fill="auto"/>
          </w:tcPr>
          <w:p w:rsidR="004410B9" w:rsidRPr="00DD1D61" w:rsidRDefault="004410B9" w:rsidP="00885260">
            <w:pPr>
              <w:suppressAutoHyphens/>
              <w:snapToGrid w:val="0"/>
              <w:spacing w:after="0" w:line="240" w:lineRule="auto"/>
              <w:jc w:val="both"/>
              <w:rPr>
                <w:rFonts w:ascii="Times New Roman" w:eastAsia="Times New Roman" w:hAnsi="Times New Roman" w:cs="Times New Roman"/>
                <w:sz w:val="20"/>
                <w:szCs w:val="20"/>
              </w:rPr>
            </w:pPr>
            <w:r w:rsidRPr="00DD1D61">
              <w:rPr>
                <w:rFonts w:ascii="Times New Roman" w:hAnsi="Times New Roman" w:cs="Times New Roman"/>
                <w:sz w:val="20"/>
                <w:szCs w:val="20"/>
                <w:lang w:val="sr-Cyrl-RS" w:eastAsia="sr-Latn-RS"/>
              </w:rPr>
              <w:t>Радован Гашпаровић</w:t>
            </w:r>
          </w:p>
        </w:tc>
      </w:tr>
      <w:tr w:rsidR="004410B9" w:rsidRPr="00DD1D61" w:rsidTr="0081483C">
        <w:tc>
          <w:tcPr>
            <w:tcW w:w="3085" w:type="dxa"/>
            <w:tcBorders>
              <w:top w:val="single" w:sz="4" w:space="0" w:color="000000"/>
              <w:left w:val="single" w:sz="4" w:space="0" w:color="000000"/>
              <w:bottom w:val="single" w:sz="4" w:space="0" w:color="000000"/>
            </w:tcBorders>
            <w:shd w:val="clear" w:color="auto" w:fill="auto"/>
          </w:tcPr>
          <w:p w:rsidR="004410B9" w:rsidRPr="00DD1D61" w:rsidRDefault="004410B9" w:rsidP="00885260">
            <w:pPr>
              <w:suppressAutoHyphens/>
              <w:spacing w:after="0" w:line="240" w:lineRule="auto"/>
              <w:jc w:val="both"/>
              <w:rPr>
                <w:rFonts w:ascii="Times New Roman" w:eastAsia="Times New Roman" w:hAnsi="Times New Roman" w:cs="Times New Roman"/>
                <w:sz w:val="20"/>
                <w:szCs w:val="20"/>
              </w:rPr>
            </w:pPr>
            <w:r w:rsidRPr="00DD1D61">
              <w:rPr>
                <w:rFonts w:ascii="Times New Roman" w:eastAsia="Times New Roman" w:hAnsi="Times New Roman" w:cs="Times New Roman"/>
                <w:sz w:val="20"/>
                <w:szCs w:val="20"/>
                <w:lang w:val="sr-Cyrl-RS"/>
              </w:rPr>
              <w:t>Школска спрема</w:t>
            </w:r>
          </w:p>
        </w:tc>
        <w:tc>
          <w:tcPr>
            <w:tcW w:w="9806" w:type="dxa"/>
            <w:tcBorders>
              <w:top w:val="single" w:sz="4" w:space="0" w:color="000000"/>
              <w:left w:val="single" w:sz="4" w:space="0" w:color="000000"/>
              <w:bottom w:val="single" w:sz="4" w:space="0" w:color="000000"/>
              <w:right w:val="single" w:sz="4" w:space="0" w:color="000000"/>
            </w:tcBorders>
            <w:shd w:val="clear" w:color="auto" w:fill="auto"/>
          </w:tcPr>
          <w:p w:rsidR="004410B9" w:rsidRPr="00DD1D61" w:rsidRDefault="004410B9" w:rsidP="00885260">
            <w:pPr>
              <w:suppressAutoHyphens/>
              <w:snapToGrid w:val="0"/>
              <w:spacing w:after="0" w:line="240" w:lineRule="auto"/>
              <w:jc w:val="both"/>
              <w:rPr>
                <w:rFonts w:ascii="Times New Roman" w:eastAsia="Times New Roman" w:hAnsi="Times New Roman" w:cs="Times New Roman"/>
                <w:sz w:val="20"/>
                <w:szCs w:val="20"/>
                <w:lang w:val="sr-Cyrl-RS"/>
              </w:rPr>
            </w:pPr>
            <w:r w:rsidRPr="00DD1D61">
              <w:rPr>
                <w:rFonts w:ascii="Times New Roman" w:eastAsia="Times New Roman" w:hAnsi="Times New Roman" w:cs="Times New Roman"/>
                <w:sz w:val="20"/>
                <w:szCs w:val="20"/>
                <w:lang w:val="sr-Cyrl-RS"/>
              </w:rPr>
              <w:t>Мастер еколог</w:t>
            </w:r>
          </w:p>
        </w:tc>
      </w:tr>
      <w:tr w:rsidR="004410B9" w:rsidRPr="00DD1D61" w:rsidTr="0081483C">
        <w:tc>
          <w:tcPr>
            <w:tcW w:w="3085" w:type="dxa"/>
            <w:tcBorders>
              <w:top w:val="single" w:sz="4" w:space="0" w:color="000000"/>
              <w:left w:val="single" w:sz="4" w:space="0" w:color="000000"/>
              <w:bottom w:val="single" w:sz="4" w:space="0" w:color="000000"/>
            </w:tcBorders>
            <w:shd w:val="clear" w:color="auto" w:fill="auto"/>
          </w:tcPr>
          <w:p w:rsidR="004410B9" w:rsidRPr="00DD1D61" w:rsidRDefault="004410B9" w:rsidP="00885260">
            <w:pPr>
              <w:suppressAutoHyphens/>
              <w:spacing w:after="0" w:line="240" w:lineRule="auto"/>
              <w:jc w:val="both"/>
              <w:rPr>
                <w:rFonts w:ascii="Times New Roman" w:eastAsia="Times New Roman" w:hAnsi="Times New Roman" w:cs="Times New Roman"/>
                <w:sz w:val="20"/>
                <w:szCs w:val="20"/>
              </w:rPr>
            </w:pPr>
            <w:r w:rsidRPr="00DD1D61">
              <w:rPr>
                <w:rFonts w:ascii="Times New Roman" w:eastAsia="Times New Roman" w:hAnsi="Times New Roman" w:cs="Times New Roman"/>
                <w:sz w:val="20"/>
                <w:szCs w:val="20"/>
                <w:lang w:val="sr-Cyrl-RS"/>
              </w:rPr>
              <w:t>Звање</w:t>
            </w:r>
          </w:p>
        </w:tc>
        <w:tc>
          <w:tcPr>
            <w:tcW w:w="9806" w:type="dxa"/>
            <w:tcBorders>
              <w:top w:val="single" w:sz="4" w:space="0" w:color="000000"/>
              <w:left w:val="single" w:sz="4" w:space="0" w:color="000000"/>
              <w:bottom w:val="single" w:sz="4" w:space="0" w:color="000000"/>
              <w:right w:val="single" w:sz="4" w:space="0" w:color="000000"/>
            </w:tcBorders>
            <w:shd w:val="clear" w:color="auto" w:fill="auto"/>
          </w:tcPr>
          <w:p w:rsidR="004410B9" w:rsidRPr="00DD1D61" w:rsidRDefault="004410B9" w:rsidP="00885260">
            <w:pPr>
              <w:suppressAutoHyphens/>
              <w:snapToGrid w:val="0"/>
              <w:spacing w:after="0" w:line="240" w:lineRule="auto"/>
              <w:jc w:val="both"/>
              <w:rPr>
                <w:rFonts w:ascii="Times New Roman" w:eastAsia="Times New Roman" w:hAnsi="Times New Roman" w:cs="Times New Roman"/>
                <w:sz w:val="20"/>
                <w:szCs w:val="20"/>
                <w:lang w:val="sr-Cyrl-RS"/>
              </w:rPr>
            </w:pPr>
            <w:r w:rsidRPr="00DD1D61">
              <w:rPr>
                <w:rFonts w:ascii="Times New Roman" w:eastAsia="Times New Roman" w:hAnsi="Times New Roman" w:cs="Times New Roman"/>
                <w:sz w:val="20"/>
                <w:szCs w:val="20"/>
                <w:lang w:val="sr-Cyrl-RS"/>
              </w:rPr>
              <w:t>Самостални саветник</w:t>
            </w:r>
          </w:p>
        </w:tc>
      </w:tr>
      <w:tr w:rsidR="004410B9" w:rsidRPr="00DD1D61" w:rsidTr="0081483C">
        <w:tc>
          <w:tcPr>
            <w:tcW w:w="3085" w:type="dxa"/>
            <w:tcBorders>
              <w:top w:val="single" w:sz="4" w:space="0" w:color="000000"/>
              <w:left w:val="single" w:sz="4" w:space="0" w:color="000000"/>
              <w:bottom w:val="single" w:sz="4" w:space="0" w:color="000000"/>
            </w:tcBorders>
            <w:shd w:val="clear" w:color="auto" w:fill="auto"/>
          </w:tcPr>
          <w:p w:rsidR="004410B9" w:rsidRPr="00DD1D61" w:rsidRDefault="004410B9" w:rsidP="00885260">
            <w:pPr>
              <w:suppressAutoHyphens/>
              <w:spacing w:after="0" w:line="240" w:lineRule="auto"/>
              <w:jc w:val="both"/>
              <w:rPr>
                <w:rFonts w:ascii="Times New Roman" w:eastAsia="Times New Roman" w:hAnsi="Times New Roman" w:cs="Times New Roman"/>
                <w:sz w:val="20"/>
                <w:szCs w:val="20"/>
              </w:rPr>
            </w:pPr>
            <w:r w:rsidRPr="00DD1D61">
              <w:rPr>
                <w:rFonts w:ascii="Times New Roman" w:eastAsia="Times New Roman" w:hAnsi="Times New Roman" w:cs="Times New Roman"/>
                <w:sz w:val="20"/>
                <w:szCs w:val="20"/>
                <w:lang w:val="sr-Cyrl-RS"/>
              </w:rPr>
              <w:t>Радно место</w:t>
            </w:r>
          </w:p>
        </w:tc>
        <w:tc>
          <w:tcPr>
            <w:tcW w:w="9806" w:type="dxa"/>
            <w:tcBorders>
              <w:top w:val="single" w:sz="4" w:space="0" w:color="000000"/>
              <w:left w:val="single" w:sz="4" w:space="0" w:color="000000"/>
              <w:bottom w:val="single" w:sz="4" w:space="0" w:color="000000"/>
              <w:right w:val="single" w:sz="4" w:space="0" w:color="000000"/>
            </w:tcBorders>
            <w:shd w:val="clear" w:color="auto" w:fill="auto"/>
          </w:tcPr>
          <w:p w:rsidR="004410B9" w:rsidRPr="00DD1D61" w:rsidRDefault="004410B9" w:rsidP="00885260">
            <w:pPr>
              <w:suppressAutoHyphens/>
              <w:snapToGrid w:val="0"/>
              <w:spacing w:after="0" w:line="240" w:lineRule="auto"/>
              <w:jc w:val="both"/>
              <w:rPr>
                <w:rFonts w:ascii="Times New Roman" w:eastAsia="Times New Roman" w:hAnsi="Times New Roman" w:cs="Times New Roman"/>
                <w:sz w:val="20"/>
                <w:szCs w:val="20"/>
              </w:rPr>
            </w:pPr>
            <w:r w:rsidRPr="00DD1D61">
              <w:rPr>
                <w:rFonts w:ascii="Times New Roman" w:hAnsi="Times New Roman" w:cs="Times New Roman"/>
                <w:sz w:val="20"/>
                <w:szCs w:val="20"/>
                <w:lang w:val="sr-Cyrl-RS" w:eastAsia="sr-Latn-RS"/>
              </w:rPr>
              <w:t>Шеф одсека-Инспектор за заштиту животне средине</w:t>
            </w:r>
          </w:p>
        </w:tc>
      </w:tr>
      <w:tr w:rsidR="004410B9" w:rsidRPr="00DD1D61" w:rsidTr="0081483C">
        <w:tc>
          <w:tcPr>
            <w:tcW w:w="3085" w:type="dxa"/>
            <w:tcBorders>
              <w:top w:val="single" w:sz="4" w:space="0" w:color="000000"/>
              <w:left w:val="single" w:sz="4" w:space="0" w:color="000000"/>
              <w:bottom w:val="single" w:sz="4" w:space="0" w:color="000000"/>
            </w:tcBorders>
            <w:shd w:val="clear" w:color="auto" w:fill="auto"/>
          </w:tcPr>
          <w:p w:rsidR="004410B9" w:rsidRPr="00DD1D61" w:rsidRDefault="004410B9" w:rsidP="00885260">
            <w:pPr>
              <w:suppressAutoHyphens/>
              <w:spacing w:after="0" w:line="240" w:lineRule="auto"/>
              <w:jc w:val="both"/>
              <w:rPr>
                <w:rFonts w:ascii="Times New Roman" w:eastAsia="Times New Roman" w:hAnsi="Times New Roman" w:cs="Times New Roman"/>
                <w:sz w:val="20"/>
                <w:szCs w:val="20"/>
              </w:rPr>
            </w:pPr>
            <w:r w:rsidRPr="00DD1D61">
              <w:rPr>
                <w:rFonts w:ascii="Times New Roman" w:eastAsia="Times New Roman" w:hAnsi="Times New Roman" w:cs="Times New Roman"/>
                <w:sz w:val="20"/>
                <w:szCs w:val="20"/>
                <w:lang w:val="sr-Cyrl-RS"/>
              </w:rPr>
              <w:t>Организациона јединица</w:t>
            </w:r>
          </w:p>
        </w:tc>
        <w:tc>
          <w:tcPr>
            <w:tcW w:w="9806" w:type="dxa"/>
            <w:tcBorders>
              <w:top w:val="single" w:sz="4" w:space="0" w:color="000000"/>
              <w:left w:val="single" w:sz="4" w:space="0" w:color="000000"/>
              <w:bottom w:val="single" w:sz="4" w:space="0" w:color="000000"/>
              <w:right w:val="single" w:sz="4" w:space="0" w:color="000000"/>
            </w:tcBorders>
            <w:shd w:val="clear" w:color="auto" w:fill="auto"/>
          </w:tcPr>
          <w:p w:rsidR="004410B9" w:rsidRPr="00DD1D61" w:rsidRDefault="004410B9" w:rsidP="00885260">
            <w:pPr>
              <w:suppressAutoHyphens/>
              <w:snapToGrid w:val="0"/>
              <w:spacing w:after="0" w:line="240" w:lineRule="auto"/>
              <w:jc w:val="both"/>
              <w:rPr>
                <w:rFonts w:ascii="Times New Roman" w:eastAsia="Times New Roman" w:hAnsi="Times New Roman" w:cs="Times New Roman"/>
                <w:sz w:val="20"/>
                <w:szCs w:val="20"/>
              </w:rPr>
            </w:pPr>
            <w:r w:rsidRPr="00DD1D61">
              <w:rPr>
                <w:rFonts w:ascii="Times New Roman" w:hAnsi="Times New Roman" w:cs="Times New Roman"/>
                <w:sz w:val="20"/>
                <w:szCs w:val="20"/>
                <w:lang w:val="sr-Cyrl-RS" w:eastAsia="sr-Latn-RS"/>
              </w:rPr>
              <w:t>Одсек инспекције за заштиту животне средине</w:t>
            </w:r>
          </w:p>
        </w:tc>
      </w:tr>
      <w:tr w:rsidR="004410B9" w:rsidRPr="00DD1D61" w:rsidTr="0081483C">
        <w:tc>
          <w:tcPr>
            <w:tcW w:w="3085" w:type="dxa"/>
            <w:tcBorders>
              <w:top w:val="single" w:sz="4" w:space="0" w:color="000000"/>
              <w:left w:val="single" w:sz="4" w:space="0" w:color="000000"/>
              <w:bottom w:val="single" w:sz="4" w:space="0" w:color="000000"/>
            </w:tcBorders>
            <w:shd w:val="clear" w:color="auto" w:fill="auto"/>
          </w:tcPr>
          <w:p w:rsidR="004410B9" w:rsidRPr="00DD1D61" w:rsidRDefault="004410B9" w:rsidP="00885260">
            <w:pPr>
              <w:suppressAutoHyphens/>
              <w:spacing w:after="0" w:line="240" w:lineRule="auto"/>
              <w:jc w:val="both"/>
              <w:rPr>
                <w:rFonts w:ascii="Times New Roman" w:eastAsia="Times New Roman" w:hAnsi="Times New Roman" w:cs="Times New Roman"/>
                <w:sz w:val="20"/>
                <w:szCs w:val="20"/>
              </w:rPr>
            </w:pPr>
            <w:r w:rsidRPr="00DD1D61">
              <w:rPr>
                <w:rFonts w:ascii="Times New Roman" w:eastAsia="Times New Roman" w:hAnsi="Times New Roman" w:cs="Times New Roman"/>
                <w:sz w:val="20"/>
                <w:szCs w:val="20"/>
                <w:lang w:val="sr-Cyrl-RS"/>
              </w:rPr>
              <w:t>Период оцењивања</w:t>
            </w:r>
          </w:p>
        </w:tc>
        <w:tc>
          <w:tcPr>
            <w:tcW w:w="9806" w:type="dxa"/>
            <w:tcBorders>
              <w:top w:val="single" w:sz="4" w:space="0" w:color="000000"/>
              <w:left w:val="single" w:sz="4" w:space="0" w:color="000000"/>
              <w:bottom w:val="single" w:sz="4" w:space="0" w:color="000000"/>
              <w:right w:val="single" w:sz="4" w:space="0" w:color="000000"/>
            </w:tcBorders>
            <w:shd w:val="clear" w:color="auto" w:fill="auto"/>
          </w:tcPr>
          <w:p w:rsidR="004410B9" w:rsidRPr="00DD1D61" w:rsidRDefault="004410B9" w:rsidP="00885260">
            <w:pPr>
              <w:suppressAutoHyphens/>
              <w:spacing w:after="0" w:line="240" w:lineRule="auto"/>
              <w:jc w:val="both"/>
              <w:rPr>
                <w:rFonts w:ascii="Times New Roman" w:eastAsia="Times New Roman" w:hAnsi="Times New Roman" w:cs="Times New Roman"/>
                <w:sz w:val="20"/>
                <w:szCs w:val="20"/>
                <w:lang w:val="sr-Cyrl-RS"/>
              </w:rPr>
            </w:pPr>
            <w:r w:rsidRPr="00DD1D61">
              <w:rPr>
                <w:rFonts w:ascii="Times New Roman" w:eastAsia="Times New Roman" w:hAnsi="Times New Roman" w:cs="Times New Roman"/>
                <w:sz w:val="20"/>
                <w:szCs w:val="20"/>
                <w:lang w:val="sr-Cyrl-RS"/>
              </w:rPr>
              <w:t>01.01.2019-31.12.2019.</w:t>
            </w:r>
          </w:p>
        </w:tc>
      </w:tr>
      <w:tr w:rsidR="004410B9" w:rsidRPr="00DD1D61" w:rsidTr="0081483C">
        <w:tc>
          <w:tcPr>
            <w:tcW w:w="3085" w:type="dxa"/>
            <w:tcBorders>
              <w:top w:val="single" w:sz="4" w:space="0" w:color="000000"/>
              <w:left w:val="single" w:sz="4" w:space="0" w:color="000000"/>
              <w:bottom w:val="single" w:sz="4" w:space="0" w:color="000000"/>
            </w:tcBorders>
            <w:shd w:val="clear" w:color="auto" w:fill="auto"/>
          </w:tcPr>
          <w:p w:rsidR="004410B9" w:rsidRPr="00DD1D61" w:rsidRDefault="004410B9" w:rsidP="00885260">
            <w:pPr>
              <w:suppressAutoHyphens/>
              <w:spacing w:after="0" w:line="240" w:lineRule="auto"/>
              <w:jc w:val="both"/>
              <w:rPr>
                <w:rFonts w:ascii="Times New Roman" w:eastAsia="Times New Roman" w:hAnsi="Times New Roman" w:cs="Times New Roman"/>
                <w:sz w:val="20"/>
                <w:szCs w:val="20"/>
              </w:rPr>
            </w:pPr>
            <w:r w:rsidRPr="00DD1D61">
              <w:rPr>
                <w:rFonts w:ascii="Times New Roman" w:eastAsia="Times New Roman" w:hAnsi="Times New Roman" w:cs="Times New Roman"/>
                <w:sz w:val="20"/>
                <w:szCs w:val="20"/>
                <w:lang w:val="sr-Cyrl-RS"/>
              </w:rPr>
              <w:t>Оцењивач</w:t>
            </w:r>
          </w:p>
        </w:tc>
        <w:tc>
          <w:tcPr>
            <w:tcW w:w="9806" w:type="dxa"/>
            <w:tcBorders>
              <w:top w:val="single" w:sz="4" w:space="0" w:color="000000"/>
              <w:left w:val="single" w:sz="4" w:space="0" w:color="000000"/>
              <w:bottom w:val="single" w:sz="4" w:space="0" w:color="000000"/>
              <w:right w:val="single" w:sz="4" w:space="0" w:color="000000"/>
            </w:tcBorders>
            <w:shd w:val="clear" w:color="auto" w:fill="auto"/>
          </w:tcPr>
          <w:p w:rsidR="004410B9" w:rsidRPr="00DD1D61" w:rsidRDefault="004410B9" w:rsidP="00885260">
            <w:pPr>
              <w:suppressAutoHyphens/>
              <w:snapToGrid w:val="0"/>
              <w:spacing w:after="0" w:line="240" w:lineRule="auto"/>
              <w:jc w:val="both"/>
              <w:rPr>
                <w:rFonts w:ascii="Times New Roman" w:eastAsia="Times New Roman" w:hAnsi="Times New Roman" w:cs="Times New Roman"/>
                <w:sz w:val="20"/>
                <w:szCs w:val="20"/>
                <w:lang w:val="sr-Cyrl-RS"/>
              </w:rPr>
            </w:pPr>
            <w:r w:rsidRPr="00DD1D61">
              <w:rPr>
                <w:rFonts w:ascii="Times New Roman" w:eastAsia="Times New Roman" w:hAnsi="Times New Roman" w:cs="Times New Roman"/>
                <w:sz w:val="20"/>
                <w:szCs w:val="20"/>
                <w:lang w:val="sr-Cyrl-RS"/>
              </w:rPr>
              <w:t>Драган Шутало</w:t>
            </w:r>
          </w:p>
        </w:tc>
      </w:tr>
      <w:tr w:rsidR="004410B9" w:rsidRPr="00DD1D61" w:rsidTr="0081483C">
        <w:tc>
          <w:tcPr>
            <w:tcW w:w="3085" w:type="dxa"/>
            <w:tcBorders>
              <w:top w:val="single" w:sz="4" w:space="0" w:color="000000"/>
              <w:left w:val="single" w:sz="4" w:space="0" w:color="000000"/>
              <w:bottom w:val="single" w:sz="4" w:space="0" w:color="000000"/>
            </w:tcBorders>
            <w:shd w:val="clear" w:color="auto" w:fill="auto"/>
          </w:tcPr>
          <w:p w:rsidR="004410B9" w:rsidRPr="00DD1D61" w:rsidRDefault="004410B9" w:rsidP="00885260">
            <w:pPr>
              <w:suppressAutoHyphens/>
              <w:spacing w:after="0" w:line="240" w:lineRule="auto"/>
              <w:jc w:val="both"/>
              <w:rPr>
                <w:rFonts w:ascii="Times New Roman" w:eastAsia="Times New Roman" w:hAnsi="Times New Roman" w:cs="Times New Roman"/>
                <w:sz w:val="20"/>
                <w:szCs w:val="20"/>
              </w:rPr>
            </w:pPr>
            <w:r w:rsidRPr="00DD1D61">
              <w:rPr>
                <w:rFonts w:ascii="Times New Roman" w:eastAsia="Times New Roman" w:hAnsi="Times New Roman" w:cs="Times New Roman"/>
                <w:sz w:val="20"/>
                <w:szCs w:val="20"/>
                <w:lang w:val="sr-Cyrl-RS"/>
              </w:rPr>
              <w:t>Контролор</w:t>
            </w:r>
          </w:p>
        </w:tc>
        <w:tc>
          <w:tcPr>
            <w:tcW w:w="9806" w:type="dxa"/>
            <w:tcBorders>
              <w:top w:val="single" w:sz="4" w:space="0" w:color="000000"/>
              <w:left w:val="single" w:sz="4" w:space="0" w:color="000000"/>
              <w:bottom w:val="single" w:sz="4" w:space="0" w:color="000000"/>
              <w:right w:val="single" w:sz="4" w:space="0" w:color="000000"/>
            </w:tcBorders>
            <w:shd w:val="clear" w:color="auto" w:fill="auto"/>
          </w:tcPr>
          <w:p w:rsidR="004410B9" w:rsidRPr="00DD1D61" w:rsidRDefault="004410B9" w:rsidP="00885260">
            <w:pPr>
              <w:suppressAutoHyphens/>
              <w:snapToGrid w:val="0"/>
              <w:spacing w:after="0" w:line="240" w:lineRule="auto"/>
              <w:jc w:val="both"/>
              <w:rPr>
                <w:rFonts w:ascii="Times New Roman" w:eastAsia="Times New Roman" w:hAnsi="Times New Roman" w:cs="Times New Roman"/>
                <w:sz w:val="20"/>
                <w:szCs w:val="20"/>
                <w:lang w:val="sr-Cyrl-RS"/>
              </w:rPr>
            </w:pPr>
            <w:r w:rsidRPr="00DD1D61">
              <w:rPr>
                <w:rFonts w:ascii="Times New Roman" w:eastAsia="Times New Roman" w:hAnsi="Times New Roman" w:cs="Times New Roman"/>
                <w:sz w:val="20"/>
                <w:szCs w:val="20"/>
                <w:lang w:val="sr-Cyrl-RS"/>
              </w:rPr>
              <w:t>Мирослав Лакетић</w:t>
            </w:r>
          </w:p>
        </w:tc>
      </w:tr>
    </w:tbl>
    <w:p w:rsidR="00B2734D" w:rsidRPr="00B2734D" w:rsidRDefault="00B2734D" w:rsidP="00B2734D">
      <w:pPr>
        <w:suppressAutoHyphens/>
        <w:spacing w:after="0" w:line="240" w:lineRule="auto"/>
        <w:jc w:val="both"/>
        <w:rPr>
          <w:rFonts w:ascii="Times New Roman" w:eastAsia="Times New Roman" w:hAnsi="Times New Roman" w:cs="Times New Roman"/>
          <w:sz w:val="20"/>
          <w:szCs w:val="20"/>
          <w:lang w:val="sr-Cyrl-RS"/>
        </w:rPr>
      </w:pPr>
    </w:p>
    <w:tbl>
      <w:tblPr>
        <w:tblW w:w="0" w:type="auto"/>
        <w:tblInd w:w="-25" w:type="dxa"/>
        <w:tblLayout w:type="fixed"/>
        <w:tblLook w:val="0000" w:firstRow="0" w:lastRow="0" w:firstColumn="0" w:lastColumn="0" w:noHBand="0" w:noVBand="0"/>
      </w:tblPr>
      <w:tblGrid>
        <w:gridCol w:w="835"/>
        <w:gridCol w:w="12198"/>
      </w:tblGrid>
      <w:tr w:rsidR="00B2734D" w:rsidRPr="00B2734D" w:rsidTr="00885260">
        <w:tc>
          <w:tcPr>
            <w:tcW w:w="835" w:type="dxa"/>
            <w:tcBorders>
              <w:top w:val="single" w:sz="4" w:space="0" w:color="000000"/>
              <w:left w:val="single" w:sz="4" w:space="0" w:color="000000"/>
              <w:bottom w:val="single" w:sz="4" w:space="0" w:color="000000"/>
            </w:tcBorders>
            <w:shd w:val="clear" w:color="auto" w:fill="auto"/>
          </w:tcPr>
          <w:p w:rsidR="00B2734D" w:rsidRPr="00B2734D" w:rsidRDefault="00B2734D" w:rsidP="00B2734D">
            <w:pPr>
              <w:suppressAutoHyphens/>
              <w:spacing w:after="0" w:line="240" w:lineRule="auto"/>
              <w:jc w:val="both"/>
              <w:rPr>
                <w:rFonts w:ascii="Times New Roman" w:eastAsia="Times New Roman" w:hAnsi="Times New Roman" w:cs="Times New Roman"/>
                <w:sz w:val="20"/>
                <w:szCs w:val="20"/>
              </w:rPr>
            </w:pPr>
            <w:r w:rsidRPr="00B2734D">
              <w:rPr>
                <w:rFonts w:ascii="Times New Roman" w:eastAsia="Times New Roman" w:hAnsi="Times New Roman" w:cs="Times New Roman"/>
                <w:sz w:val="20"/>
                <w:szCs w:val="20"/>
                <w:lang w:val="sr-Cyrl-RS"/>
              </w:rPr>
              <w:t xml:space="preserve">Редни број </w:t>
            </w:r>
          </w:p>
        </w:tc>
        <w:tc>
          <w:tcPr>
            <w:tcW w:w="12198" w:type="dxa"/>
            <w:tcBorders>
              <w:top w:val="single" w:sz="4" w:space="0" w:color="000000"/>
              <w:left w:val="single" w:sz="4" w:space="0" w:color="000000"/>
              <w:bottom w:val="single" w:sz="4" w:space="0" w:color="000000"/>
              <w:right w:val="single" w:sz="4" w:space="0" w:color="000000"/>
            </w:tcBorders>
            <w:shd w:val="clear" w:color="auto" w:fill="auto"/>
          </w:tcPr>
          <w:p w:rsidR="00B2734D" w:rsidRPr="00B2734D" w:rsidRDefault="00B2734D" w:rsidP="00B2734D">
            <w:pPr>
              <w:suppressAutoHyphens/>
              <w:spacing w:after="0" w:line="240" w:lineRule="auto"/>
              <w:jc w:val="center"/>
              <w:rPr>
                <w:rFonts w:ascii="Times New Roman" w:eastAsia="Times New Roman" w:hAnsi="Times New Roman" w:cs="Times New Roman"/>
                <w:sz w:val="20"/>
                <w:szCs w:val="20"/>
                <w:lang w:val="sr-Cyrl-RS"/>
              </w:rPr>
            </w:pPr>
            <w:r w:rsidRPr="00B2734D">
              <w:rPr>
                <w:rFonts w:ascii="Times New Roman" w:eastAsia="Times New Roman" w:hAnsi="Times New Roman" w:cs="Times New Roman"/>
                <w:sz w:val="20"/>
                <w:szCs w:val="20"/>
                <w:lang w:val="sr-Cyrl-RS"/>
              </w:rPr>
              <w:t>Радни циљ</w:t>
            </w:r>
          </w:p>
          <w:p w:rsidR="00B2734D" w:rsidRPr="00B2734D" w:rsidRDefault="00B2734D" w:rsidP="00B2734D">
            <w:pPr>
              <w:suppressAutoHyphens/>
              <w:spacing w:after="0" w:line="240" w:lineRule="auto"/>
              <w:jc w:val="both"/>
              <w:rPr>
                <w:rFonts w:ascii="Times New Roman" w:eastAsia="Times New Roman" w:hAnsi="Times New Roman" w:cs="Times New Roman"/>
                <w:sz w:val="20"/>
                <w:szCs w:val="20"/>
                <w:lang w:val="sr-Cyrl-RS"/>
              </w:rPr>
            </w:pPr>
            <w:r w:rsidRPr="00B2734D">
              <w:rPr>
                <w:rFonts w:ascii="Times New Roman" w:eastAsia="Times New Roman" w:hAnsi="Times New Roman" w:cs="Times New Roman"/>
                <w:sz w:val="20"/>
                <w:szCs w:val="20"/>
                <w:lang w:val="sr-Cyrl-RS"/>
              </w:rPr>
              <w:t>Организује, руководи радом Одсека  за заштиту животне средине, распоређује послове и задатке инспекторима,  извештава главног инспектора, обавља сложеније послове инспекцијског надзора, стручно усмерава рад у погледу законитости рада над применом закона и других прописа у областима који регулишу :</w:t>
            </w:r>
          </w:p>
          <w:p w:rsidR="00B2734D" w:rsidRPr="00B2734D" w:rsidRDefault="00B2734D" w:rsidP="00B2734D">
            <w:pPr>
              <w:spacing w:after="0" w:line="240" w:lineRule="auto"/>
              <w:jc w:val="both"/>
              <w:rPr>
                <w:rFonts w:ascii="Times New Roman" w:eastAsia="Times New Roman" w:hAnsi="Times New Roman" w:cs="Times New Roman"/>
                <w:sz w:val="20"/>
                <w:szCs w:val="20"/>
                <w:lang w:val="sr-Cyrl-RS" w:eastAsia="sr-Latn-RS"/>
              </w:rPr>
            </w:pPr>
            <w:r w:rsidRPr="00B2734D">
              <w:rPr>
                <w:rFonts w:ascii="Times New Roman" w:eastAsia="Times New Roman" w:hAnsi="Times New Roman" w:cs="Times New Roman"/>
                <w:sz w:val="20"/>
                <w:szCs w:val="20"/>
                <w:lang w:val="sr-Cyrl-RS" w:eastAsia="sr-Latn-RS"/>
              </w:rPr>
              <w:t xml:space="preserve">- </w:t>
            </w:r>
            <w:r w:rsidRPr="00B2734D">
              <w:rPr>
                <w:rFonts w:ascii="Times New Roman" w:eastAsia="Times New Roman" w:hAnsi="Times New Roman" w:cs="Times New Roman"/>
                <w:sz w:val="20"/>
                <w:szCs w:val="20"/>
                <w:lang w:val="sl-SI" w:eastAsia="sr-Latn-RS"/>
              </w:rPr>
              <w:t>заштит</w:t>
            </w:r>
            <w:r w:rsidRPr="00B2734D">
              <w:rPr>
                <w:rFonts w:ascii="Times New Roman" w:eastAsia="Times New Roman" w:hAnsi="Times New Roman" w:cs="Times New Roman"/>
                <w:sz w:val="20"/>
                <w:szCs w:val="20"/>
                <w:lang w:val="sr-Cyrl-RS" w:eastAsia="sr-Latn-RS"/>
              </w:rPr>
              <w:t>у</w:t>
            </w:r>
            <w:r w:rsidRPr="00B2734D">
              <w:rPr>
                <w:rFonts w:ascii="Times New Roman" w:eastAsia="Times New Roman" w:hAnsi="Times New Roman" w:cs="Times New Roman"/>
                <w:sz w:val="20"/>
                <w:szCs w:val="20"/>
                <w:lang w:val="sl-SI" w:eastAsia="sr-Latn-RS"/>
              </w:rPr>
              <w:t xml:space="preserve"> ваздуха од </w:t>
            </w:r>
            <w:r w:rsidRPr="00B2734D">
              <w:rPr>
                <w:rFonts w:ascii="Times New Roman" w:eastAsia="Times New Roman" w:hAnsi="Times New Roman" w:cs="Times New Roman"/>
                <w:sz w:val="20"/>
                <w:szCs w:val="20"/>
                <w:lang w:val="sr-Cyrl-RS" w:eastAsia="sr-Latn-RS"/>
              </w:rPr>
              <w:t>загађивања</w:t>
            </w:r>
            <w:r w:rsidRPr="00B2734D">
              <w:rPr>
                <w:rFonts w:ascii="Times New Roman" w:eastAsia="Times New Roman" w:hAnsi="Times New Roman" w:cs="Times New Roman"/>
                <w:sz w:val="20"/>
                <w:szCs w:val="20"/>
                <w:lang w:val="sl-SI" w:eastAsia="sr-Latn-RS"/>
              </w:rPr>
              <w:t xml:space="preserve"> </w:t>
            </w:r>
          </w:p>
          <w:p w:rsidR="00B2734D" w:rsidRPr="00B2734D" w:rsidRDefault="00B2734D" w:rsidP="00B2734D">
            <w:pPr>
              <w:spacing w:after="0" w:line="240" w:lineRule="auto"/>
              <w:jc w:val="both"/>
              <w:rPr>
                <w:rFonts w:ascii="Times New Roman" w:eastAsia="Times New Roman" w:hAnsi="Times New Roman" w:cs="Times New Roman"/>
                <w:sz w:val="20"/>
                <w:szCs w:val="20"/>
                <w:lang w:val="sr-Cyrl-CS" w:eastAsia="sr-Latn-RS"/>
              </w:rPr>
            </w:pPr>
            <w:r w:rsidRPr="00B2734D">
              <w:rPr>
                <w:rFonts w:ascii="Times New Roman" w:eastAsia="Times New Roman" w:hAnsi="Times New Roman" w:cs="Times New Roman"/>
                <w:sz w:val="20"/>
                <w:szCs w:val="20"/>
                <w:lang w:val="sr-Cyrl-RS" w:eastAsia="sr-Latn-RS"/>
              </w:rPr>
              <w:t xml:space="preserve">- </w:t>
            </w:r>
            <w:r w:rsidRPr="00B2734D">
              <w:rPr>
                <w:rFonts w:ascii="Times New Roman" w:eastAsia="Times New Roman" w:hAnsi="Times New Roman" w:cs="Times New Roman"/>
                <w:sz w:val="20"/>
                <w:szCs w:val="20"/>
                <w:lang w:val="sl-SI" w:eastAsia="sr-Latn-RS"/>
              </w:rPr>
              <w:t>заштит</w:t>
            </w:r>
            <w:r w:rsidRPr="00B2734D">
              <w:rPr>
                <w:rFonts w:ascii="Times New Roman" w:eastAsia="Times New Roman" w:hAnsi="Times New Roman" w:cs="Times New Roman"/>
                <w:sz w:val="20"/>
                <w:szCs w:val="20"/>
                <w:lang w:val="sr-Cyrl-RS" w:eastAsia="sr-Latn-RS"/>
              </w:rPr>
              <w:t>у</w:t>
            </w:r>
            <w:r w:rsidRPr="00B2734D">
              <w:rPr>
                <w:rFonts w:ascii="Times New Roman" w:eastAsia="Times New Roman" w:hAnsi="Times New Roman" w:cs="Times New Roman"/>
                <w:sz w:val="20"/>
                <w:szCs w:val="20"/>
                <w:lang w:val="sl-SI" w:eastAsia="sr-Latn-RS"/>
              </w:rPr>
              <w:t xml:space="preserve"> од штетног деловања буке,</w:t>
            </w:r>
            <w:r w:rsidRPr="00B2734D">
              <w:rPr>
                <w:rFonts w:ascii="Times New Roman" w:eastAsia="Times New Roman" w:hAnsi="Times New Roman" w:cs="Times New Roman"/>
                <w:sz w:val="20"/>
                <w:szCs w:val="20"/>
                <w:lang w:val="sr-Cyrl-CS" w:eastAsia="sr-Latn-RS"/>
              </w:rPr>
              <w:t xml:space="preserve"> </w:t>
            </w:r>
          </w:p>
          <w:p w:rsidR="00B2734D" w:rsidRPr="00B2734D" w:rsidRDefault="00B2734D" w:rsidP="00B2734D">
            <w:pPr>
              <w:spacing w:after="0" w:line="240" w:lineRule="auto"/>
              <w:jc w:val="both"/>
              <w:rPr>
                <w:rFonts w:ascii="Times New Roman" w:eastAsia="Times New Roman" w:hAnsi="Times New Roman" w:cs="Times New Roman"/>
                <w:sz w:val="20"/>
                <w:szCs w:val="20"/>
                <w:lang w:val="sr-Cyrl-RS" w:eastAsia="sr-Latn-RS"/>
              </w:rPr>
            </w:pPr>
            <w:r w:rsidRPr="00B2734D">
              <w:rPr>
                <w:rFonts w:ascii="Times New Roman" w:eastAsia="Times New Roman" w:hAnsi="Times New Roman" w:cs="Times New Roman"/>
                <w:sz w:val="20"/>
                <w:szCs w:val="20"/>
                <w:lang w:val="sr-Cyrl-RS" w:eastAsia="sr-Latn-RS"/>
              </w:rPr>
              <w:t xml:space="preserve">- заштиту од нејонизујућих зрачења, </w:t>
            </w:r>
          </w:p>
          <w:p w:rsidR="00B2734D" w:rsidRPr="00B2734D" w:rsidRDefault="00B2734D" w:rsidP="00B2734D">
            <w:pPr>
              <w:spacing w:after="0" w:line="240" w:lineRule="auto"/>
              <w:jc w:val="both"/>
              <w:rPr>
                <w:rFonts w:ascii="Times New Roman" w:eastAsia="Times New Roman" w:hAnsi="Times New Roman" w:cs="Times New Roman"/>
                <w:sz w:val="20"/>
                <w:szCs w:val="20"/>
                <w:lang w:val="sr-Cyrl-RS" w:eastAsia="sr-Latn-RS"/>
              </w:rPr>
            </w:pPr>
            <w:r w:rsidRPr="00B2734D">
              <w:rPr>
                <w:rFonts w:ascii="Times New Roman" w:eastAsia="Times New Roman" w:hAnsi="Times New Roman" w:cs="Times New Roman"/>
                <w:sz w:val="20"/>
                <w:szCs w:val="20"/>
                <w:lang w:val="sr-Cyrl-RS" w:eastAsia="sr-Latn-RS"/>
              </w:rPr>
              <w:t xml:space="preserve">- заштиту природних добара који су актом Града стављени под заштиту, </w:t>
            </w:r>
          </w:p>
          <w:p w:rsidR="00B2734D" w:rsidRPr="00B2734D" w:rsidRDefault="00B2734D" w:rsidP="00B2734D">
            <w:pPr>
              <w:spacing w:after="0" w:line="240" w:lineRule="auto"/>
              <w:jc w:val="both"/>
              <w:rPr>
                <w:rFonts w:ascii="Times New Roman" w:eastAsia="Times New Roman" w:hAnsi="Times New Roman" w:cs="Times New Roman"/>
                <w:sz w:val="20"/>
                <w:szCs w:val="20"/>
                <w:lang w:val="sr-Cyrl-RS" w:eastAsia="sr-Latn-RS"/>
              </w:rPr>
            </w:pPr>
            <w:r w:rsidRPr="00B2734D">
              <w:rPr>
                <w:rFonts w:ascii="Times New Roman" w:eastAsia="Times New Roman" w:hAnsi="Times New Roman" w:cs="Times New Roman"/>
                <w:sz w:val="20"/>
                <w:szCs w:val="20"/>
                <w:lang w:val="sr-Cyrl-RS" w:eastAsia="sr-Latn-RS"/>
              </w:rPr>
              <w:t>- надзор над активностима управљања инертним и неопасним отпадом</w:t>
            </w:r>
            <w:r w:rsidRPr="00B2734D">
              <w:rPr>
                <w:rFonts w:ascii="Times New Roman" w:eastAsia="Times New Roman" w:hAnsi="Times New Roman" w:cs="Times New Roman"/>
                <w:sz w:val="20"/>
                <w:szCs w:val="20"/>
                <w:lang w:eastAsia="sr-Latn-RS"/>
              </w:rPr>
              <w:t>,</w:t>
            </w:r>
            <w:r w:rsidRPr="00B2734D">
              <w:rPr>
                <w:rFonts w:ascii="Times New Roman" w:eastAsia="Times New Roman" w:hAnsi="Times New Roman" w:cs="Times New Roman"/>
                <w:sz w:val="20"/>
                <w:szCs w:val="20"/>
                <w:lang w:val="sr-Cyrl-CS" w:eastAsia="sr-Latn-RS"/>
              </w:rPr>
              <w:t>с</w:t>
            </w:r>
            <w:r w:rsidRPr="00B2734D">
              <w:rPr>
                <w:rFonts w:ascii="Times New Roman" w:eastAsia="Times New Roman" w:hAnsi="Times New Roman" w:cs="Times New Roman"/>
                <w:sz w:val="20"/>
                <w:szCs w:val="20"/>
                <w:lang w:val="sr-Cyrl-RS" w:eastAsia="sr-Latn-RS"/>
              </w:rPr>
              <w:t>провођење програма и планова управљања отпадом,</w:t>
            </w:r>
            <w:r w:rsidRPr="00B2734D">
              <w:rPr>
                <w:rFonts w:ascii="Times New Roman" w:eastAsia="Times New Roman" w:hAnsi="Times New Roman" w:cs="Times New Roman"/>
                <w:sz w:val="20"/>
                <w:szCs w:val="20"/>
                <w:lang w:eastAsia="sr-Latn-RS"/>
              </w:rPr>
              <w:t xml:space="preserve"> </w:t>
            </w:r>
            <w:r w:rsidRPr="00B2734D">
              <w:rPr>
                <w:rFonts w:ascii="Times New Roman" w:eastAsia="Times New Roman" w:hAnsi="Times New Roman" w:cs="Times New Roman"/>
                <w:sz w:val="20"/>
                <w:szCs w:val="20"/>
                <w:lang w:val="sr-Cyrl-RS" w:eastAsia="sr-Latn-RS"/>
              </w:rPr>
              <w:t>контрола оператера у спровођењу услова и мера из дозволе за управљање отпадом;</w:t>
            </w:r>
          </w:p>
          <w:p w:rsidR="00B2734D" w:rsidRPr="00B2734D" w:rsidRDefault="00B2734D" w:rsidP="00B2734D">
            <w:pPr>
              <w:spacing w:after="0" w:line="240" w:lineRule="auto"/>
              <w:jc w:val="both"/>
              <w:rPr>
                <w:rFonts w:ascii="Times New Roman" w:eastAsia="Times New Roman" w:hAnsi="Times New Roman" w:cs="Times New Roman"/>
                <w:sz w:val="20"/>
                <w:szCs w:val="20"/>
                <w:lang w:val="sr-Cyrl-RS" w:eastAsia="sr-Latn-RS"/>
              </w:rPr>
            </w:pPr>
            <w:r w:rsidRPr="00B2734D">
              <w:rPr>
                <w:rFonts w:ascii="Times New Roman" w:eastAsia="Times New Roman" w:hAnsi="Times New Roman" w:cs="Times New Roman"/>
                <w:sz w:val="20"/>
                <w:szCs w:val="20"/>
                <w:lang w:val="sr-Cyrl-RS" w:eastAsia="sr-Latn-RS"/>
              </w:rPr>
              <w:t>- промет, коришћење и управљање хемикалијама,</w:t>
            </w:r>
          </w:p>
          <w:p w:rsidR="00B2734D" w:rsidRPr="00B2734D" w:rsidRDefault="00B2734D" w:rsidP="00B2734D">
            <w:pPr>
              <w:spacing w:after="0" w:line="240" w:lineRule="auto"/>
              <w:jc w:val="both"/>
              <w:rPr>
                <w:rFonts w:ascii="Times New Roman" w:eastAsia="Times New Roman" w:hAnsi="Times New Roman" w:cs="Times New Roman"/>
                <w:sz w:val="20"/>
                <w:szCs w:val="20"/>
                <w:lang w:val="sr-Cyrl-RS" w:eastAsia="sr-Latn-RS"/>
              </w:rPr>
            </w:pPr>
            <w:r w:rsidRPr="00B2734D">
              <w:rPr>
                <w:rFonts w:ascii="Times New Roman" w:eastAsia="Times New Roman" w:hAnsi="Times New Roman" w:cs="Times New Roman"/>
                <w:sz w:val="20"/>
                <w:szCs w:val="20"/>
                <w:lang w:val="sr-Cyrl-RS" w:eastAsia="sr-Latn-RS"/>
              </w:rPr>
              <w:t>- издавање налога за  израду студија о процени утицаја и поступања по одлу</w:t>
            </w:r>
            <w:r w:rsidRPr="00B2734D">
              <w:rPr>
                <w:rFonts w:ascii="Times New Roman" w:eastAsia="Times New Roman" w:hAnsi="Times New Roman" w:cs="Times New Roman"/>
                <w:sz w:val="20"/>
                <w:szCs w:val="20"/>
                <w:lang w:val="sr-Cyrl-CS" w:eastAsia="sr-Latn-RS"/>
              </w:rPr>
              <w:t>ци</w:t>
            </w:r>
            <w:r w:rsidRPr="00B2734D">
              <w:rPr>
                <w:rFonts w:ascii="Times New Roman" w:eastAsia="Times New Roman" w:hAnsi="Times New Roman" w:cs="Times New Roman"/>
                <w:sz w:val="20"/>
                <w:szCs w:val="20"/>
                <w:lang w:val="sr-Cyrl-RS" w:eastAsia="sr-Latn-RS"/>
              </w:rPr>
              <w:t xml:space="preserve"> о давању сагласности на студију о процени утицаја,</w:t>
            </w:r>
            <w:r w:rsidRPr="00B2734D">
              <w:rPr>
                <w:rFonts w:ascii="Times New Roman" w:eastAsia="Times New Roman" w:hAnsi="Times New Roman" w:cs="Times New Roman"/>
                <w:sz w:val="20"/>
                <w:szCs w:val="20"/>
                <w:lang w:val="sr-Cyrl-CS" w:eastAsia="sr-Latn-RS"/>
              </w:rPr>
              <w:t>спровођења мера заштите животне средине дефинисаних студијом о процени утицаја пројеката,</w:t>
            </w:r>
          </w:p>
          <w:p w:rsidR="00B2734D" w:rsidRPr="00B2734D" w:rsidRDefault="00B2734D" w:rsidP="00B2734D">
            <w:pPr>
              <w:spacing w:after="0" w:line="240" w:lineRule="auto"/>
              <w:jc w:val="both"/>
              <w:rPr>
                <w:rFonts w:ascii="Times New Roman" w:eastAsia="Times New Roman" w:hAnsi="Times New Roman" w:cs="Times New Roman"/>
                <w:sz w:val="20"/>
                <w:szCs w:val="20"/>
                <w:lang w:val="sr-Cyrl-CS" w:eastAsia="sr-Latn-RS"/>
              </w:rPr>
            </w:pPr>
            <w:r w:rsidRPr="00B2734D">
              <w:rPr>
                <w:rFonts w:ascii="Times New Roman" w:eastAsia="Times New Roman" w:hAnsi="Times New Roman" w:cs="Times New Roman"/>
                <w:sz w:val="20"/>
                <w:szCs w:val="20"/>
                <w:lang w:val="sr-Cyrl-RS" w:eastAsia="sr-Latn-RS"/>
              </w:rPr>
              <w:t xml:space="preserve">- </w:t>
            </w:r>
            <w:r w:rsidRPr="00B2734D">
              <w:rPr>
                <w:rFonts w:ascii="Times New Roman" w:eastAsia="Times New Roman" w:hAnsi="Times New Roman" w:cs="Times New Roman"/>
                <w:sz w:val="20"/>
                <w:szCs w:val="20"/>
                <w:lang w:val="sl-SI" w:eastAsia="sr-Latn-RS"/>
              </w:rPr>
              <w:t>оцен</w:t>
            </w:r>
            <w:r w:rsidRPr="00B2734D">
              <w:rPr>
                <w:rFonts w:ascii="Times New Roman" w:eastAsia="Times New Roman" w:hAnsi="Times New Roman" w:cs="Times New Roman"/>
                <w:sz w:val="20"/>
                <w:szCs w:val="20"/>
                <w:lang w:val="sr-Cyrl-RS" w:eastAsia="sr-Latn-RS"/>
              </w:rPr>
              <w:t>е</w:t>
            </w:r>
            <w:r w:rsidRPr="00B2734D">
              <w:rPr>
                <w:rFonts w:ascii="Times New Roman" w:eastAsia="Times New Roman" w:hAnsi="Times New Roman" w:cs="Times New Roman"/>
                <w:sz w:val="20"/>
                <w:szCs w:val="20"/>
                <w:lang w:val="sl-SI" w:eastAsia="sr-Latn-RS"/>
              </w:rPr>
              <w:t xml:space="preserve"> испуњености услова</w:t>
            </w:r>
            <w:r w:rsidRPr="00B2734D">
              <w:rPr>
                <w:rFonts w:ascii="Times New Roman" w:eastAsia="Times New Roman" w:hAnsi="Times New Roman" w:cs="Times New Roman"/>
                <w:sz w:val="20"/>
                <w:szCs w:val="20"/>
                <w:lang w:val="sr-Cyrl-CS" w:eastAsia="sr-Latn-RS"/>
              </w:rPr>
              <w:t xml:space="preserve"> за рад постројења у погледу заштите животне средине ( трговина на мало нафтним дериватима)- енергетска делатност</w:t>
            </w:r>
            <w:r w:rsidRPr="00B2734D">
              <w:rPr>
                <w:rFonts w:ascii="Times New Roman" w:eastAsia="Times New Roman" w:hAnsi="Times New Roman" w:cs="Times New Roman"/>
                <w:sz w:val="20"/>
                <w:szCs w:val="20"/>
                <w:lang w:val="sl-SI" w:eastAsia="sr-Latn-RS"/>
              </w:rPr>
              <w:t xml:space="preserve"> </w:t>
            </w:r>
            <w:r w:rsidRPr="00B2734D">
              <w:rPr>
                <w:rFonts w:ascii="Times New Roman" w:eastAsia="Times New Roman" w:hAnsi="Times New Roman" w:cs="Times New Roman"/>
                <w:sz w:val="20"/>
                <w:szCs w:val="20"/>
                <w:lang w:val="sr-Cyrl-RS" w:eastAsia="sr-Latn-RS"/>
              </w:rPr>
              <w:t>за лиценцу</w:t>
            </w:r>
            <w:r w:rsidRPr="00B2734D">
              <w:rPr>
                <w:rFonts w:ascii="Times New Roman" w:eastAsia="Times New Roman" w:hAnsi="Times New Roman" w:cs="Times New Roman"/>
                <w:sz w:val="20"/>
                <w:szCs w:val="20"/>
                <w:lang w:eastAsia="sr-Latn-RS"/>
              </w:rPr>
              <w:t>,</w:t>
            </w:r>
            <w:r w:rsidRPr="00B2734D">
              <w:rPr>
                <w:rFonts w:ascii="Times New Roman" w:eastAsia="Times New Roman" w:hAnsi="Times New Roman" w:cs="Times New Roman"/>
                <w:sz w:val="20"/>
                <w:szCs w:val="20"/>
                <w:lang w:val="sl-SI" w:eastAsia="sr-Latn-RS"/>
              </w:rPr>
              <w:t xml:space="preserve"> оцену испуњености услова</w:t>
            </w:r>
            <w:r w:rsidRPr="00B2734D">
              <w:rPr>
                <w:rFonts w:ascii="Times New Roman" w:eastAsia="Times New Roman" w:hAnsi="Times New Roman" w:cs="Times New Roman"/>
                <w:sz w:val="20"/>
                <w:szCs w:val="20"/>
                <w:lang w:val="sr-Cyrl-CS" w:eastAsia="sr-Latn-RS"/>
              </w:rPr>
              <w:t xml:space="preserve"> за рад постројења у погледу</w:t>
            </w:r>
            <w:r w:rsidRPr="00B2734D">
              <w:rPr>
                <w:rFonts w:ascii="Times New Roman" w:eastAsia="Times New Roman" w:hAnsi="Times New Roman" w:cs="Times New Roman"/>
                <w:sz w:val="20"/>
                <w:szCs w:val="20"/>
                <w:lang w:val="sl-SI" w:eastAsia="sr-Latn-RS"/>
              </w:rPr>
              <w:t xml:space="preserve"> заштите животне средине </w:t>
            </w:r>
            <w:r w:rsidRPr="00B2734D">
              <w:rPr>
                <w:rFonts w:ascii="Times New Roman" w:eastAsia="Times New Roman" w:hAnsi="Times New Roman" w:cs="Times New Roman"/>
                <w:sz w:val="20"/>
                <w:szCs w:val="20"/>
                <w:lang w:val="sr-Cyrl-CS" w:eastAsia="sr-Latn-RS"/>
              </w:rPr>
              <w:t>п</w:t>
            </w:r>
            <w:r w:rsidRPr="00B2734D">
              <w:rPr>
                <w:rFonts w:ascii="Times New Roman" w:eastAsia="Times New Roman" w:hAnsi="Times New Roman" w:cs="Times New Roman"/>
                <w:sz w:val="20"/>
                <w:szCs w:val="20"/>
                <w:lang w:val="sl-SI" w:eastAsia="sr-Latn-RS"/>
              </w:rPr>
              <w:t xml:space="preserve">ри обављању </w:t>
            </w:r>
            <w:r w:rsidRPr="00B2734D">
              <w:rPr>
                <w:rFonts w:ascii="Times New Roman" w:eastAsia="Times New Roman" w:hAnsi="Times New Roman" w:cs="Times New Roman"/>
                <w:sz w:val="20"/>
                <w:szCs w:val="20"/>
                <w:lang w:val="sr-Cyrl-CS" w:eastAsia="sr-Latn-RS"/>
              </w:rPr>
              <w:t>регистроване делатности</w:t>
            </w:r>
          </w:p>
          <w:p w:rsidR="00B2734D" w:rsidRPr="00B2734D" w:rsidRDefault="00B2734D" w:rsidP="00B2734D">
            <w:pPr>
              <w:suppressAutoHyphens/>
              <w:spacing w:after="0" w:line="240" w:lineRule="auto"/>
              <w:jc w:val="both"/>
              <w:rPr>
                <w:rFonts w:ascii="Times New Roman" w:eastAsia="Times New Roman" w:hAnsi="Times New Roman" w:cs="Times New Roman"/>
                <w:sz w:val="20"/>
                <w:szCs w:val="20"/>
              </w:rPr>
            </w:pPr>
            <w:r w:rsidRPr="00B2734D">
              <w:rPr>
                <w:rFonts w:ascii="Times New Roman" w:eastAsia="Times New Roman" w:hAnsi="Times New Roman" w:cs="Times New Roman"/>
                <w:sz w:val="20"/>
                <w:szCs w:val="20"/>
                <w:lang w:val="sr-Cyrl-CS" w:eastAsia="sr-Latn-RS"/>
              </w:rPr>
              <w:t>- оцену испуњености услова заштите животне средине, које морају да испуне корисници ИПАРД подстицаја</w:t>
            </w:r>
          </w:p>
        </w:tc>
      </w:tr>
      <w:tr w:rsidR="00B2734D" w:rsidRPr="00B2734D" w:rsidTr="00885260">
        <w:trPr>
          <w:trHeight w:val="1032"/>
        </w:trPr>
        <w:tc>
          <w:tcPr>
            <w:tcW w:w="835" w:type="dxa"/>
            <w:tcBorders>
              <w:top w:val="single" w:sz="4" w:space="0" w:color="000000"/>
              <w:left w:val="single" w:sz="4" w:space="0" w:color="000000"/>
              <w:bottom w:val="single" w:sz="4" w:space="0" w:color="000000"/>
            </w:tcBorders>
            <w:shd w:val="clear" w:color="auto" w:fill="auto"/>
          </w:tcPr>
          <w:p w:rsidR="00B2734D" w:rsidRPr="00B2734D" w:rsidRDefault="00B2734D" w:rsidP="00B2734D">
            <w:pPr>
              <w:suppressAutoHyphens/>
              <w:spacing w:after="0" w:line="240" w:lineRule="auto"/>
              <w:jc w:val="both"/>
              <w:rPr>
                <w:rFonts w:ascii="Times New Roman" w:eastAsia="Times New Roman" w:hAnsi="Times New Roman" w:cs="Times New Roman"/>
                <w:sz w:val="20"/>
                <w:szCs w:val="20"/>
              </w:rPr>
            </w:pPr>
            <w:r w:rsidRPr="00B2734D">
              <w:rPr>
                <w:rFonts w:ascii="Times New Roman" w:eastAsia="Times New Roman" w:hAnsi="Times New Roman" w:cs="Times New Roman"/>
                <w:sz w:val="20"/>
                <w:szCs w:val="20"/>
                <w:lang w:val="sr-Cyrl-RS"/>
              </w:rPr>
              <w:t xml:space="preserve">1. </w:t>
            </w:r>
          </w:p>
        </w:tc>
        <w:tc>
          <w:tcPr>
            <w:tcW w:w="12198" w:type="dxa"/>
            <w:tcBorders>
              <w:top w:val="single" w:sz="4" w:space="0" w:color="000000"/>
              <w:left w:val="single" w:sz="4" w:space="0" w:color="000000"/>
              <w:bottom w:val="single" w:sz="4" w:space="0" w:color="000000"/>
              <w:right w:val="single" w:sz="4" w:space="0" w:color="000000"/>
            </w:tcBorders>
            <w:shd w:val="clear" w:color="auto" w:fill="auto"/>
          </w:tcPr>
          <w:p w:rsidR="00B2734D" w:rsidRPr="00B2734D" w:rsidRDefault="00B2734D" w:rsidP="00B2734D">
            <w:pPr>
              <w:suppressAutoHyphens/>
              <w:snapToGrid w:val="0"/>
              <w:spacing w:after="0" w:line="240" w:lineRule="auto"/>
              <w:jc w:val="both"/>
              <w:rPr>
                <w:rFonts w:ascii="Times New Roman" w:eastAsia="Times New Roman" w:hAnsi="Times New Roman" w:cs="Times New Roman"/>
                <w:sz w:val="20"/>
                <w:szCs w:val="20"/>
                <w:lang w:val="sr-Cyrl-RS"/>
              </w:rPr>
            </w:pPr>
            <w:r w:rsidRPr="00B2734D">
              <w:rPr>
                <w:rFonts w:ascii="Times New Roman" w:eastAsia="Times New Roman" w:hAnsi="Times New Roman" w:cs="Times New Roman"/>
                <w:sz w:val="20"/>
                <w:szCs w:val="20"/>
                <w:lang w:val="sr-Cyrl-RS"/>
              </w:rPr>
              <w:t>Организује, руководи радом Одсека  за заштиту животне средине, распоређује послове и задатке инспекторима, издаје налоге за инспекцијски надзоре, извештава и замењује главног инспектора,   стручно усмерава рад у погледу законитости рада над применом закона и других прописа. Води евиденцију  о присуств</w:t>
            </w:r>
            <w:r w:rsidR="00885260">
              <w:rPr>
                <w:rFonts w:ascii="Times New Roman" w:eastAsia="Times New Roman" w:hAnsi="Times New Roman" w:cs="Times New Roman"/>
                <w:sz w:val="20"/>
                <w:szCs w:val="20"/>
                <w:lang w:val="sr-Cyrl-RS"/>
              </w:rPr>
              <w:t>у/одсутности на раду запослених. О</w:t>
            </w:r>
            <w:r w:rsidRPr="00B2734D">
              <w:rPr>
                <w:rFonts w:ascii="Times New Roman" w:eastAsia="Times New Roman" w:hAnsi="Times New Roman" w:cs="Times New Roman"/>
                <w:sz w:val="20"/>
                <w:szCs w:val="20"/>
                <w:lang w:val="sr-Cyrl-RS"/>
              </w:rPr>
              <w:t>бавља сложеније послове инспекцијског надзора.</w:t>
            </w:r>
          </w:p>
        </w:tc>
      </w:tr>
      <w:tr w:rsidR="00B2734D" w:rsidRPr="00B2734D" w:rsidTr="00885260">
        <w:tc>
          <w:tcPr>
            <w:tcW w:w="835" w:type="dxa"/>
            <w:tcBorders>
              <w:top w:val="single" w:sz="4" w:space="0" w:color="000000"/>
              <w:left w:val="single" w:sz="4" w:space="0" w:color="000000"/>
              <w:bottom w:val="single" w:sz="4" w:space="0" w:color="000000"/>
            </w:tcBorders>
            <w:shd w:val="clear" w:color="auto" w:fill="auto"/>
          </w:tcPr>
          <w:p w:rsidR="00B2734D" w:rsidRPr="00B2734D" w:rsidRDefault="00B2734D" w:rsidP="00B2734D">
            <w:pPr>
              <w:suppressAutoHyphens/>
              <w:spacing w:after="0" w:line="240" w:lineRule="auto"/>
              <w:jc w:val="both"/>
              <w:rPr>
                <w:rFonts w:ascii="Times New Roman" w:eastAsia="Times New Roman" w:hAnsi="Times New Roman" w:cs="Times New Roman"/>
                <w:sz w:val="20"/>
                <w:szCs w:val="20"/>
              </w:rPr>
            </w:pPr>
            <w:r w:rsidRPr="00B2734D">
              <w:rPr>
                <w:rFonts w:ascii="Times New Roman" w:eastAsia="Times New Roman" w:hAnsi="Times New Roman" w:cs="Times New Roman"/>
                <w:sz w:val="20"/>
                <w:szCs w:val="20"/>
                <w:lang w:val="sr-Cyrl-RS"/>
              </w:rPr>
              <w:t>2.</w:t>
            </w:r>
          </w:p>
        </w:tc>
        <w:tc>
          <w:tcPr>
            <w:tcW w:w="12198" w:type="dxa"/>
            <w:tcBorders>
              <w:top w:val="single" w:sz="4" w:space="0" w:color="000000"/>
              <w:left w:val="single" w:sz="4" w:space="0" w:color="000000"/>
              <w:bottom w:val="single" w:sz="4" w:space="0" w:color="000000"/>
              <w:right w:val="single" w:sz="4" w:space="0" w:color="000000"/>
            </w:tcBorders>
            <w:shd w:val="clear" w:color="auto" w:fill="auto"/>
          </w:tcPr>
          <w:p w:rsidR="00B2734D" w:rsidRPr="00B2734D" w:rsidRDefault="00B2734D" w:rsidP="00B2734D">
            <w:pPr>
              <w:suppressAutoHyphens/>
              <w:snapToGrid w:val="0"/>
              <w:spacing w:after="0" w:line="240" w:lineRule="auto"/>
              <w:jc w:val="both"/>
              <w:rPr>
                <w:rFonts w:ascii="Times New Roman" w:eastAsia="Times New Roman" w:hAnsi="Times New Roman" w:cs="Times New Roman"/>
                <w:sz w:val="20"/>
                <w:szCs w:val="20"/>
                <w:lang w:val="sr-Cyrl-RS" w:eastAsia="sr-Latn-RS"/>
              </w:rPr>
            </w:pPr>
            <w:r w:rsidRPr="00B2734D">
              <w:rPr>
                <w:rFonts w:ascii="Times New Roman" w:eastAsia="Times New Roman" w:hAnsi="Times New Roman" w:cs="Times New Roman"/>
                <w:sz w:val="20"/>
                <w:szCs w:val="20"/>
                <w:lang w:val="sr-Cyrl-RS"/>
              </w:rPr>
              <w:t xml:space="preserve">Извршити сложенији инспекцијски надзор те сачинити записнике о инспекцијском надзору по свакој инспекцијској контроли, а по потреби и записнике са мерења и упознавања подносиоца пријаве са достављеним извештајима ради изјашњења на исте. </w:t>
            </w:r>
            <w:r w:rsidRPr="00B2734D">
              <w:rPr>
                <w:rFonts w:ascii="Times New Roman" w:eastAsia="Times New Roman" w:hAnsi="Times New Roman" w:cs="Times New Roman"/>
                <w:sz w:val="20"/>
                <w:szCs w:val="20"/>
                <w:lang w:val="sr-Cyrl-RS" w:eastAsia="sr-Latn-RS"/>
              </w:rPr>
              <w:t>Доношење решења о налагању мера, забране коришћења уређаја и опреме, забрани обављања делатности на 30-60 дана. В</w:t>
            </w:r>
            <w:r w:rsidRPr="00B2734D">
              <w:rPr>
                <w:rFonts w:ascii="Times New Roman" w:eastAsia="Times New Roman" w:hAnsi="Times New Roman" w:cs="Times New Roman"/>
                <w:sz w:val="20"/>
                <w:szCs w:val="20"/>
                <w:lang w:val="sr-Latn-CS" w:eastAsia="sr-Latn-RS"/>
              </w:rPr>
              <w:t>оди управни и извршни поступак и доноси</w:t>
            </w:r>
            <w:r w:rsidRPr="00B2734D">
              <w:rPr>
                <w:rFonts w:ascii="Times New Roman" w:eastAsia="Times New Roman" w:hAnsi="Times New Roman" w:cs="Times New Roman"/>
                <w:sz w:val="20"/>
                <w:szCs w:val="20"/>
                <w:lang w:val="sr-Cyrl-RS" w:eastAsia="sr-Latn-RS"/>
              </w:rPr>
              <w:t xml:space="preserve"> и друге</w:t>
            </w:r>
            <w:r w:rsidRPr="00B2734D">
              <w:rPr>
                <w:rFonts w:ascii="Times New Roman" w:eastAsia="Times New Roman" w:hAnsi="Times New Roman" w:cs="Times New Roman"/>
                <w:sz w:val="20"/>
                <w:szCs w:val="20"/>
                <w:lang w:val="sr-Latn-CS" w:eastAsia="sr-Latn-RS"/>
              </w:rPr>
              <w:t xml:space="preserve"> управне акте и обавља управне радње из своје надлежности</w:t>
            </w:r>
            <w:r w:rsidRPr="00B2734D">
              <w:rPr>
                <w:rFonts w:ascii="Times New Roman" w:eastAsia="Times New Roman" w:hAnsi="Times New Roman" w:cs="Times New Roman"/>
                <w:sz w:val="20"/>
                <w:szCs w:val="20"/>
                <w:lang w:val="sr-Cyrl-RS" w:eastAsia="sr-Latn-RS"/>
              </w:rPr>
              <w:t xml:space="preserve"> у законским роковима, подноси захтеве за покретање прекршајног поступка, пријаве за привредне преступе и обавља и друге послове по налогу главног инспектора и начелника Градске управе.</w:t>
            </w:r>
          </w:p>
        </w:tc>
      </w:tr>
      <w:tr w:rsidR="00B2734D" w:rsidRPr="00B2734D" w:rsidTr="00885260">
        <w:tc>
          <w:tcPr>
            <w:tcW w:w="835" w:type="dxa"/>
            <w:tcBorders>
              <w:top w:val="single" w:sz="4" w:space="0" w:color="000000"/>
              <w:left w:val="single" w:sz="4" w:space="0" w:color="000000"/>
              <w:bottom w:val="single" w:sz="4" w:space="0" w:color="000000"/>
            </w:tcBorders>
            <w:shd w:val="clear" w:color="auto" w:fill="auto"/>
          </w:tcPr>
          <w:p w:rsidR="00B2734D" w:rsidRPr="00B2734D" w:rsidRDefault="00B2734D" w:rsidP="00B2734D">
            <w:pPr>
              <w:suppressAutoHyphens/>
              <w:spacing w:after="0" w:line="240" w:lineRule="auto"/>
              <w:jc w:val="both"/>
              <w:rPr>
                <w:rFonts w:ascii="Times New Roman" w:eastAsia="Times New Roman" w:hAnsi="Times New Roman" w:cs="Times New Roman"/>
                <w:sz w:val="20"/>
                <w:szCs w:val="20"/>
              </w:rPr>
            </w:pPr>
            <w:r w:rsidRPr="00B2734D">
              <w:rPr>
                <w:rFonts w:ascii="Times New Roman" w:eastAsia="Times New Roman" w:hAnsi="Times New Roman" w:cs="Times New Roman"/>
                <w:sz w:val="20"/>
                <w:szCs w:val="20"/>
                <w:lang w:val="sr-Cyrl-RS"/>
              </w:rPr>
              <w:t>3.</w:t>
            </w:r>
          </w:p>
        </w:tc>
        <w:tc>
          <w:tcPr>
            <w:tcW w:w="12198" w:type="dxa"/>
            <w:tcBorders>
              <w:top w:val="single" w:sz="4" w:space="0" w:color="000000"/>
              <w:left w:val="single" w:sz="4" w:space="0" w:color="000000"/>
              <w:bottom w:val="single" w:sz="4" w:space="0" w:color="000000"/>
              <w:right w:val="single" w:sz="4" w:space="0" w:color="000000"/>
            </w:tcBorders>
            <w:shd w:val="clear" w:color="auto" w:fill="auto"/>
          </w:tcPr>
          <w:p w:rsidR="00B2734D" w:rsidRPr="00B2734D" w:rsidRDefault="00B2734D" w:rsidP="00B2734D">
            <w:pPr>
              <w:suppressAutoHyphens/>
              <w:snapToGrid w:val="0"/>
              <w:spacing w:after="0" w:line="240" w:lineRule="auto"/>
              <w:jc w:val="both"/>
              <w:rPr>
                <w:rFonts w:ascii="Times New Roman" w:eastAsia="Times New Roman" w:hAnsi="Times New Roman" w:cs="Times New Roman"/>
                <w:sz w:val="20"/>
                <w:szCs w:val="20"/>
                <w:lang w:val="sr-Cyrl-RS"/>
              </w:rPr>
            </w:pPr>
            <w:r w:rsidRPr="00B2734D">
              <w:rPr>
                <w:rFonts w:ascii="Times New Roman" w:eastAsia="Times New Roman" w:hAnsi="Times New Roman" w:cs="Times New Roman"/>
                <w:sz w:val="20"/>
                <w:szCs w:val="20"/>
                <w:lang w:val="sr-Cyrl-RS"/>
              </w:rPr>
              <w:t xml:space="preserve">Благовремено одговорити по представкама грађана, отвореној канцеларији, заштитнику грађана, </w:t>
            </w:r>
          </w:p>
          <w:p w:rsidR="00B2734D" w:rsidRPr="00B2734D" w:rsidRDefault="00B2734D" w:rsidP="00B2734D">
            <w:pPr>
              <w:spacing w:after="0" w:line="240" w:lineRule="auto"/>
              <w:jc w:val="both"/>
              <w:rPr>
                <w:rFonts w:ascii="Times New Roman" w:eastAsia="Times New Roman" w:hAnsi="Times New Roman" w:cs="Times New Roman"/>
                <w:sz w:val="20"/>
                <w:szCs w:val="20"/>
                <w:lang w:val="sr-Cyrl-CS" w:eastAsia="sr-Latn-RS"/>
              </w:rPr>
            </w:pPr>
            <w:r w:rsidRPr="00B2734D">
              <w:rPr>
                <w:rFonts w:ascii="Times New Roman" w:eastAsia="Times New Roman" w:hAnsi="Times New Roman" w:cs="Times New Roman"/>
                <w:sz w:val="20"/>
                <w:szCs w:val="20"/>
                <w:lang w:val="sr-Cyrl-RS"/>
              </w:rPr>
              <w:t>Министарствима и другим државним органима</w:t>
            </w:r>
            <w:r w:rsidRPr="00B2734D">
              <w:rPr>
                <w:rFonts w:ascii="Times New Roman" w:eastAsia="Times New Roman" w:hAnsi="Times New Roman" w:cs="Times New Roman"/>
                <w:sz w:val="20"/>
                <w:szCs w:val="20"/>
                <w:lang w:val="sl-SI" w:eastAsia="sr-Latn-RS"/>
              </w:rPr>
              <w:t xml:space="preserve">, </w:t>
            </w:r>
            <w:r w:rsidRPr="00B2734D">
              <w:rPr>
                <w:rFonts w:ascii="Times New Roman" w:eastAsia="Times New Roman" w:hAnsi="Times New Roman" w:cs="Times New Roman"/>
                <w:sz w:val="20"/>
                <w:szCs w:val="20"/>
                <w:lang w:val="sr-Cyrl-RS" w:eastAsia="sr-Latn-RS"/>
              </w:rPr>
              <w:t>припремити план рада и</w:t>
            </w:r>
            <w:r w:rsidRPr="00B2734D">
              <w:rPr>
                <w:rFonts w:ascii="Times New Roman" w:eastAsia="Times New Roman" w:hAnsi="Times New Roman" w:cs="Times New Roman"/>
                <w:sz w:val="20"/>
                <w:szCs w:val="20"/>
                <w:lang w:val="sl-SI" w:eastAsia="sr-Latn-RS"/>
              </w:rPr>
              <w:t xml:space="preserve"> </w:t>
            </w:r>
            <w:r w:rsidRPr="00B2734D">
              <w:rPr>
                <w:rFonts w:ascii="Times New Roman" w:eastAsia="Times New Roman" w:hAnsi="Times New Roman" w:cs="Times New Roman"/>
                <w:sz w:val="20"/>
                <w:szCs w:val="20"/>
                <w:lang w:val="sr-Cyrl-RS" w:eastAsia="sr-Latn-RS"/>
              </w:rPr>
              <w:t xml:space="preserve">збирне </w:t>
            </w:r>
            <w:r w:rsidRPr="00B2734D">
              <w:rPr>
                <w:rFonts w:ascii="Times New Roman" w:eastAsia="Times New Roman" w:hAnsi="Times New Roman" w:cs="Times New Roman"/>
                <w:sz w:val="20"/>
                <w:szCs w:val="20"/>
                <w:lang w:val="sl-SI" w:eastAsia="sr-Latn-RS"/>
              </w:rPr>
              <w:t>извештај</w:t>
            </w:r>
            <w:r w:rsidRPr="00B2734D">
              <w:rPr>
                <w:rFonts w:ascii="Times New Roman" w:eastAsia="Times New Roman" w:hAnsi="Times New Roman" w:cs="Times New Roman"/>
                <w:sz w:val="20"/>
                <w:szCs w:val="20"/>
                <w:lang w:val="sr-Cyrl-CS" w:eastAsia="sr-Latn-RS"/>
              </w:rPr>
              <w:t xml:space="preserve">е (тромесечне, шестомесечне, деветомесечне и </w:t>
            </w:r>
            <w:r w:rsidRPr="00B2734D">
              <w:rPr>
                <w:rFonts w:ascii="Times New Roman" w:eastAsia="Times New Roman" w:hAnsi="Times New Roman" w:cs="Times New Roman"/>
                <w:sz w:val="20"/>
                <w:szCs w:val="20"/>
                <w:lang w:val="sr-Cyrl-CS" w:eastAsia="sr-Latn-RS"/>
              </w:rPr>
              <w:lastRenderedPageBreak/>
              <w:t xml:space="preserve">годишње) у датим роковима и исте проследити републичкој координационој комисији на сагласност. </w:t>
            </w:r>
          </w:p>
          <w:p w:rsidR="00B2734D" w:rsidRPr="00B2734D" w:rsidRDefault="00B2734D" w:rsidP="00B2734D">
            <w:pPr>
              <w:spacing w:after="0" w:line="240" w:lineRule="auto"/>
              <w:jc w:val="both"/>
              <w:rPr>
                <w:rFonts w:ascii="Times New Roman" w:hAnsi="Times New Roman" w:cs="Times New Roman"/>
                <w:sz w:val="20"/>
                <w:szCs w:val="20"/>
                <w:lang w:val="sr-Cyrl-RS" w:eastAsia="sr-Latn-RS"/>
              </w:rPr>
            </w:pPr>
            <w:r w:rsidRPr="00B2734D">
              <w:rPr>
                <w:rFonts w:ascii="Times New Roman" w:hAnsi="Times New Roman" w:cs="Times New Roman"/>
                <w:sz w:val="20"/>
                <w:szCs w:val="20"/>
                <w:lang w:val="sr-Cyrl-RS" w:eastAsia="sr-Latn-RS"/>
              </w:rPr>
              <w:t>Обавља канцеларијску администрацију у складу са Уредбом о канцеларијском пословању.</w:t>
            </w:r>
          </w:p>
          <w:p w:rsidR="00B2734D" w:rsidRPr="00B2734D" w:rsidRDefault="00B2734D" w:rsidP="00B2734D">
            <w:pPr>
              <w:spacing w:after="0" w:line="240" w:lineRule="auto"/>
              <w:jc w:val="both"/>
              <w:rPr>
                <w:rFonts w:ascii="Times New Roman" w:hAnsi="Times New Roman" w:cs="Times New Roman"/>
                <w:sz w:val="20"/>
                <w:szCs w:val="20"/>
                <w:lang w:val="sr-Cyrl-RS" w:eastAsia="sr-Latn-RS"/>
              </w:rPr>
            </w:pPr>
          </w:p>
          <w:p w:rsidR="00B2734D" w:rsidRPr="00B2734D" w:rsidRDefault="00B2734D" w:rsidP="00B2734D">
            <w:pPr>
              <w:spacing w:after="0" w:line="240" w:lineRule="auto"/>
              <w:jc w:val="both"/>
              <w:rPr>
                <w:rFonts w:ascii="Times New Roman" w:eastAsia="Times New Roman" w:hAnsi="Times New Roman" w:cs="Times New Roman"/>
                <w:sz w:val="20"/>
                <w:szCs w:val="20"/>
                <w:lang w:val="sr-Cyrl-CS" w:eastAsia="sr-Latn-RS"/>
              </w:rPr>
            </w:pPr>
          </w:p>
        </w:tc>
      </w:tr>
      <w:tr w:rsidR="00B2734D" w:rsidRPr="00B2734D" w:rsidTr="00885260">
        <w:tc>
          <w:tcPr>
            <w:tcW w:w="835" w:type="dxa"/>
            <w:tcBorders>
              <w:top w:val="single" w:sz="4" w:space="0" w:color="000000"/>
              <w:left w:val="single" w:sz="4" w:space="0" w:color="000000"/>
              <w:bottom w:val="single" w:sz="4" w:space="0" w:color="000000"/>
            </w:tcBorders>
            <w:shd w:val="clear" w:color="auto" w:fill="auto"/>
          </w:tcPr>
          <w:p w:rsidR="00B2734D" w:rsidRPr="00B2734D" w:rsidRDefault="00B2734D" w:rsidP="00B2734D">
            <w:pPr>
              <w:suppressAutoHyphens/>
              <w:spacing w:after="0" w:line="240" w:lineRule="auto"/>
              <w:jc w:val="both"/>
              <w:rPr>
                <w:rFonts w:ascii="Times New Roman" w:eastAsia="Times New Roman" w:hAnsi="Times New Roman" w:cs="Times New Roman"/>
                <w:sz w:val="20"/>
                <w:szCs w:val="20"/>
                <w:lang w:val="sr-Cyrl-RS"/>
              </w:rPr>
            </w:pPr>
          </w:p>
          <w:p w:rsidR="00B2734D" w:rsidRPr="00B2734D" w:rsidRDefault="00B2734D" w:rsidP="00B2734D">
            <w:pPr>
              <w:suppressAutoHyphens/>
              <w:spacing w:after="0" w:line="240" w:lineRule="auto"/>
              <w:jc w:val="both"/>
              <w:rPr>
                <w:rFonts w:ascii="Times New Roman" w:eastAsia="Times New Roman" w:hAnsi="Times New Roman" w:cs="Times New Roman"/>
                <w:sz w:val="20"/>
                <w:szCs w:val="20"/>
              </w:rPr>
            </w:pPr>
            <w:r w:rsidRPr="00B2734D">
              <w:rPr>
                <w:rFonts w:ascii="Times New Roman" w:eastAsia="Times New Roman" w:hAnsi="Times New Roman" w:cs="Times New Roman"/>
                <w:sz w:val="20"/>
                <w:szCs w:val="20"/>
                <w:lang w:val="sr-Cyrl-RS"/>
              </w:rPr>
              <w:t>4.</w:t>
            </w:r>
          </w:p>
        </w:tc>
        <w:tc>
          <w:tcPr>
            <w:tcW w:w="12198" w:type="dxa"/>
            <w:tcBorders>
              <w:top w:val="single" w:sz="4" w:space="0" w:color="000000"/>
              <w:left w:val="single" w:sz="4" w:space="0" w:color="000000"/>
              <w:bottom w:val="single" w:sz="4" w:space="0" w:color="000000"/>
              <w:right w:val="single" w:sz="4" w:space="0" w:color="000000"/>
            </w:tcBorders>
            <w:shd w:val="clear" w:color="auto" w:fill="auto"/>
          </w:tcPr>
          <w:p w:rsidR="00B2734D" w:rsidRPr="00B2734D" w:rsidRDefault="00B2734D" w:rsidP="00B2734D">
            <w:pPr>
              <w:spacing w:after="0" w:line="240" w:lineRule="auto"/>
              <w:jc w:val="both"/>
              <w:rPr>
                <w:rFonts w:ascii="Times New Roman" w:eastAsia="Times New Roman" w:hAnsi="Times New Roman" w:cs="Times New Roman"/>
                <w:sz w:val="20"/>
                <w:szCs w:val="20"/>
                <w:lang w:val="sr-Cyrl-RS" w:eastAsia="sr-Latn-RS"/>
              </w:rPr>
            </w:pPr>
            <w:r w:rsidRPr="00B2734D">
              <w:rPr>
                <w:rFonts w:ascii="Times New Roman" w:eastAsia="Times New Roman" w:hAnsi="Times New Roman" w:cs="Times New Roman"/>
                <w:sz w:val="20"/>
                <w:szCs w:val="20"/>
                <w:lang w:val="sr-Cyrl-RS" w:eastAsia="sr-Latn-RS"/>
              </w:rPr>
              <w:t>В</w:t>
            </w:r>
            <w:r w:rsidRPr="00B2734D">
              <w:rPr>
                <w:rFonts w:ascii="Times New Roman" w:eastAsia="Times New Roman" w:hAnsi="Times New Roman" w:cs="Times New Roman"/>
                <w:sz w:val="20"/>
                <w:szCs w:val="20"/>
                <w:lang w:val="sl-SI" w:eastAsia="sr-Latn-RS"/>
              </w:rPr>
              <w:t>о</w:t>
            </w:r>
            <w:r w:rsidRPr="00B2734D">
              <w:rPr>
                <w:rFonts w:ascii="Times New Roman" w:eastAsia="Times New Roman" w:hAnsi="Times New Roman" w:cs="Times New Roman"/>
                <w:sz w:val="20"/>
                <w:szCs w:val="20"/>
                <w:lang w:val="sr-Cyrl-CS" w:eastAsia="sr-Latn-RS"/>
              </w:rPr>
              <w:t>ди</w:t>
            </w:r>
            <w:r w:rsidRPr="00B2734D">
              <w:rPr>
                <w:rFonts w:ascii="Times New Roman" w:eastAsia="Times New Roman" w:hAnsi="Times New Roman" w:cs="Times New Roman"/>
                <w:sz w:val="20"/>
                <w:szCs w:val="20"/>
                <w:lang w:val="sl-SI" w:eastAsia="sr-Latn-RS"/>
              </w:rPr>
              <w:t xml:space="preserve"> потребне евиденције о</w:t>
            </w:r>
            <w:r w:rsidRPr="00B2734D">
              <w:rPr>
                <w:rFonts w:ascii="Times New Roman" w:eastAsia="Times New Roman" w:hAnsi="Times New Roman" w:cs="Times New Roman"/>
                <w:sz w:val="20"/>
                <w:szCs w:val="20"/>
                <w:lang w:val="sr-Cyrl-RS" w:eastAsia="sr-Latn-RS"/>
              </w:rPr>
              <w:t>:</w:t>
            </w:r>
          </w:p>
          <w:p w:rsidR="00B2734D" w:rsidRPr="00B2734D" w:rsidRDefault="00B2734D" w:rsidP="00B2734D">
            <w:pPr>
              <w:numPr>
                <w:ilvl w:val="0"/>
                <w:numId w:val="26"/>
              </w:numPr>
              <w:spacing w:after="0" w:line="240" w:lineRule="auto"/>
              <w:contextualSpacing/>
              <w:jc w:val="both"/>
              <w:rPr>
                <w:rFonts w:ascii="Times New Roman" w:eastAsia="Times New Roman" w:hAnsi="Times New Roman" w:cs="Times New Roman"/>
                <w:sz w:val="20"/>
                <w:szCs w:val="20"/>
                <w:lang w:val="sr-Cyrl-RS" w:eastAsia="sr-Latn-RS"/>
              </w:rPr>
            </w:pPr>
            <w:r w:rsidRPr="00B2734D">
              <w:rPr>
                <w:rFonts w:ascii="Times New Roman" w:eastAsia="Times New Roman" w:hAnsi="Times New Roman" w:cs="Times New Roman"/>
                <w:sz w:val="20"/>
                <w:szCs w:val="20"/>
                <w:lang w:val="sl-SI" w:eastAsia="sr-Latn-RS"/>
              </w:rPr>
              <w:t>загађивачима ваздуха</w:t>
            </w:r>
            <w:r w:rsidRPr="00B2734D">
              <w:rPr>
                <w:rFonts w:ascii="Times New Roman" w:eastAsia="Times New Roman" w:hAnsi="Times New Roman" w:cs="Times New Roman"/>
                <w:sz w:val="20"/>
                <w:szCs w:val="20"/>
                <w:lang w:val="sr-Cyrl-RS" w:eastAsia="sr-Latn-RS"/>
              </w:rPr>
              <w:t>,</w:t>
            </w:r>
          </w:p>
          <w:p w:rsidR="00B2734D" w:rsidRPr="00B2734D" w:rsidRDefault="00B2734D" w:rsidP="00B2734D">
            <w:pPr>
              <w:numPr>
                <w:ilvl w:val="0"/>
                <w:numId w:val="26"/>
              </w:numPr>
              <w:spacing w:after="0" w:line="240" w:lineRule="auto"/>
              <w:contextualSpacing/>
              <w:jc w:val="both"/>
              <w:rPr>
                <w:rFonts w:ascii="Times New Roman" w:eastAsia="Times New Roman" w:hAnsi="Times New Roman" w:cs="Times New Roman"/>
                <w:sz w:val="20"/>
                <w:szCs w:val="20"/>
                <w:lang w:val="sr-Cyrl-RS" w:eastAsia="sr-Latn-RS"/>
              </w:rPr>
            </w:pPr>
            <w:r w:rsidRPr="00B2734D">
              <w:rPr>
                <w:rFonts w:ascii="Times New Roman" w:eastAsia="Times New Roman" w:hAnsi="Times New Roman" w:cs="Times New Roman"/>
                <w:sz w:val="20"/>
                <w:szCs w:val="20"/>
                <w:lang w:val="sl-SI" w:eastAsia="sr-Latn-RS"/>
              </w:rPr>
              <w:t>изворима буке</w:t>
            </w:r>
            <w:r w:rsidRPr="00B2734D">
              <w:rPr>
                <w:rFonts w:ascii="Times New Roman" w:eastAsia="Times New Roman" w:hAnsi="Times New Roman" w:cs="Times New Roman"/>
                <w:sz w:val="20"/>
                <w:szCs w:val="20"/>
                <w:lang w:val="sr-Cyrl-RS" w:eastAsia="sr-Latn-RS"/>
              </w:rPr>
              <w:t xml:space="preserve">, </w:t>
            </w:r>
          </w:p>
          <w:p w:rsidR="00B2734D" w:rsidRPr="00B2734D" w:rsidRDefault="00B2734D" w:rsidP="00B2734D">
            <w:pPr>
              <w:numPr>
                <w:ilvl w:val="0"/>
                <w:numId w:val="26"/>
              </w:numPr>
              <w:spacing w:after="0" w:line="240" w:lineRule="auto"/>
              <w:contextualSpacing/>
              <w:jc w:val="both"/>
              <w:rPr>
                <w:rFonts w:ascii="Times New Roman" w:eastAsia="Times New Roman" w:hAnsi="Times New Roman" w:cs="Times New Roman"/>
                <w:sz w:val="20"/>
                <w:szCs w:val="20"/>
                <w:lang w:val="sr-Cyrl-RS" w:eastAsia="sr-Latn-RS"/>
              </w:rPr>
            </w:pPr>
            <w:r w:rsidRPr="00B2734D">
              <w:rPr>
                <w:rFonts w:ascii="Times New Roman" w:eastAsia="Times New Roman" w:hAnsi="Times New Roman" w:cs="Times New Roman"/>
                <w:sz w:val="20"/>
                <w:szCs w:val="20"/>
                <w:lang w:val="sr-Cyrl-RS" w:eastAsia="sr-Latn-RS"/>
              </w:rPr>
              <w:t xml:space="preserve">базним станицама од посебног интереса </w:t>
            </w:r>
          </w:p>
          <w:p w:rsidR="00B2734D" w:rsidRPr="00B2734D" w:rsidRDefault="00B2734D" w:rsidP="00B2734D">
            <w:pPr>
              <w:numPr>
                <w:ilvl w:val="0"/>
                <w:numId w:val="26"/>
              </w:numPr>
              <w:spacing w:after="0" w:line="240" w:lineRule="auto"/>
              <w:contextualSpacing/>
              <w:jc w:val="both"/>
              <w:rPr>
                <w:rFonts w:ascii="Times New Roman" w:eastAsia="Times New Roman" w:hAnsi="Times New Roman" w:cs="Times New Roman"/>
                <w:sz w:val="20"/>
                <w:szCs w:val="20"/>
                <w:lang w:val="sr-Cyrl-RS" w:eastAsia="sr-Latn-RS"/>
              </w:rPr>
            </w:pPr>
            <w:r w:rsidRPr="00B2734D">
              <w:rPr>
                <w:rFonts w:ascii="Times New Roman" w:eastAsia="Times New Roman" w:hAnsi="Times New Roman" w:cs="Times New Roman"/>
                <w:sz w:val="20"/>
                <w:szCs w:val="20"/>
                <w:lang w:val="sr-Cyrl-RS" w:eastAsia="sr-Latn-RS"/>
              </w:rPr>
              <w:t>локалном (ЛРИЗ) и националном (НРИЗ), катастру извора загађивања</w:t>
            </w:r>
          </w:p>
          <w:p w:rsidR="00B2734D" w:rsidRPr="00B2734D" w:rsidRDefault="00B2734D" w:rsidP="00B2734D">
            <w:pPr>
              <w:suppressAutoHyphens/>
              <w:snapToGrid w:val="0"/>
              <w:spacing w:after="0" w:line="240" w:lineRule="auto"/>
              <w:jc w:val="both"/>
              <w:rPr>
                <w:rFonts w:ascii="Times New Roman" w:eastAsia="Times New Roman" w:hAnsi="Times New Roman" w:cs="Times New Roman"/>
                <w:sz w:val="20"/>
                <w:szCs w:val="20"/>
                <w:lang w:val="sr-Cyrl-RS"/>
              </w:rPr>
            </w:pPr>
            <w:r w:rsidRPr="00B2734D">
              <w:rPr>
                <w:rFonts w:ascii="Times New Roman" w:eastAsia="Times New Roman" w:hAnsi="Times New Roman" w:cs="Times New Roman"/>
                <w:sz w:val="20"/>
                <w:szCs w:val="20"/>
                <w:lang w:val="sr-Cyrl-RS" w:eastAsia="sr-Latn-RS"/>
              </w:rPr>
              <w:t xml:space="preserve">прибављеним  интегрисаним дозволама и другим </w:t>
            </w:r>
            <w:r w:rsidRPr="00B2734D">
              <w:rPr>
                <w:rFonts w:ascii="Times New Roman" w:eastAsia="Times New Roman" w:hAnsi="Times New Roman" w:cs="Times New Roman"/>
                <w:sz w:val="20"/>
                <w:szCs w:val="20"/>
                <w:lang w:val="sl-SI" w:eastAsia="sr-Latn-RS"/>
              </w:rPr>
              <w:t xml:space="preserve">за сва постројења и активности за које одобрење за изградњу и почетак рада издаје надлежни орган </w:t>
            </w:r>
            <w:r w:rsidRPr="00B2734D">
              <w:rPr>
                <w:rFonts w:ascii="Times New Roman" w:eastAsia="Times New Roman" w:hAnsi="Times New Roman" w:cs="Times New Roman"/>
                <w:sz w:val="20"/>
                <w:szCs w:val="20"/>
                <w:lang w:val="sr-Cyrl-CS" w:eastAsia="sr-Latn-RS"/>
              </w:rPr>
              <w:t>Града</w:t>
            </w:r>
            <w:r w:rsidRPr="00B2734D">
              <w:rPr>
                <w:rFonts w:ascii="Times New Roman" w:eastAsia="Times New Roman" w:hAnsi="Times New Roman" w:cs="Times New Roman"/>
                <w:sz w:val="20"/>
                <w:szCs w:val="20"/>
                <w:lang w:val="sl-SI" w:eastAsia="sr-Latn-RS"/>
              </w:rPr>
              <w:t>,</w:t>
            </w:r>
            <w:r w:rsidRPr="00B2734D">
              <w:rPr>
                <w:rFonts w:ascii="Times New Roman" w:eastAsia="Times New Roman" w:hAnsi="Times New Roman" w:cs="Times New Roman"/>
                <w:sz w:val="20"/>
                <w:szCs w:val="20"/>
                <w:lang w:val="sr-Cyrl-CS" w:eastAsia="sr-Latn-RS"/>
              </w:rPr>
              <w:t xml:space="preserve"> а у складу са законом и другим актима надлежних органа који регулишу ову материју.</w:t>
            </w:r>
          </w:p>
        </w:tc>
      </w:tr>
      <w:tr w:rsidR="00B2734D" w:rsidRPr="00B2734D" w:rsidTr="00885260">
        <w:tc>
          <w:tcPr>
            <w:tcW w:w="835" w:type="dxa"/>
            <w:tcBorders>
              <w:top w:val="single" w:sz="4" w:space="0" w:color="000000"/>
              <w:left w:val="single" w:sz="4" w:space="0" w:color="000000"/>
              <w:bottom w:val="single" w:sz="4" w:space="0" w:color="000000"/>
            </w:tcBorders>
            <w:shd w:val="clear" w:color="auto" w:fill="auto"/>
          </w:tcPr>
          <w:p w:rsidR="00B2734D" w:rsidRPr="00B2734D" w:rsidRDefault="00B2734D" w:rsidP="00B2734D">
            <w:pPr>
              <w:suppressAutoHyphens/>
              <w:spacing w:after="0" w:line="240" w:lineRule="auto"/>
              <w:jc w:val="both"/>
              <w:rPr>
                <w:rFonts w:ascii="Times New Roman" w:eastAsia="Times New Roman" w:hAnsi="Times New Roman" w:cs="Times New Roman"/>
                <w:sz w:val="20"/>
                <w:szCs w:val="20"/>
              </w:rPr>
            </w:pPr>
            <w:r w:rsidRPr="00B2734D">
              <w:rPr>
                <w:rFonts w:ascii="Times New Roman" w:eastAsia="Times New Roman" w:hAnsi="Times New Roman" w:cs="Times New Roman"/>
                <w:sz w:val="20"/>
                <w:szCs w:val="20"/>
                <w:lang w:val="sr-Cyrl-RS"/>
              </w:rPr>
              <w:t>5.</w:t>
            </w:r>
          </w:p>
        </w:tc>
        <w:tc>
          <w:tcPr>
            <w:tcW w:w="12198" w:type="dxa"/>
            <w:tcBorders>
              <w:top w:val="single" w:sz="4" w:space="0" w:color="000000"/>
              <w:left w:val="single" w:sz="4" w:space="0" w:color="000000"/>
              <w:bottom w:val="single" w:sz="4" w:space="0" w:color="000000"/>
              <w:right w:val="single" w:sz="4" w:space="0" w:color="000000"/>
            </w:tcBorders>
            <w:shd w:val="clear" w:color="auto" w:fill="auto"/>
          </w:tcPr>
          <w:p w:rsidR="00B2734D" w:rsidRPr="00B2734D" w:rsidRDefault="00B2734D" w:rsidP="00B2734D">
            <w:pPr>
              <w:suppressAutoHyphens/>
              <w:snapToGrid w:val="0"/>
              <w:spacing w:after="0" w:line="240" w:lineRule="auto"/>
              <w:jc w:val="both"/>
              <w:rPr>
                <w:rFonts w:ascii="Times New Roman" w:eastAsia="Times New Roman" w:hAnsi="Times New Roman" w:cs="Times New Roman"/>
                <w:sz w:val="20"/>
                <w:szCs w:val="20"/>
                <w:lang w:val="sr-Cyrl-RS"/>
              </w:rPr>
            </w:pPr>
            <w:r w:rsidRPr="00B2734D">
              <w:rPr>
                <w:rFonts w:ascii="Times New Roman" w:hAnsi="Times New Roman" w:cs="Times New Roman"/>
                <w:sz w:val="20"/>
                <w:szCs w:val="20"/>
                <w:lang w:val="sr-Cyrl-RS" w:eastAsia="sr-Latn-RS"/>
              </w:rPr>
              <w:t>Да остварује сарадњу са републичким и покрајинским органима, Градским управама Града Новог Сада, овлашћеним, стручним и акредитованим организацијама која врше мерења буке, загађења ваздуха , нејонизујућег зрачења и управљања отпадом, научним установама- катедрама из одређених области на факултетима, Прекршајним судом</w:t>
            </w:r>
            <w:r w:rsidRPr="00B2734D">
              <w:rPr>
                <w:rFonts w:ascii="Times New Roman" w:hAnsi="Times New Roman" w:cs="Times New Roman"/>
                <w:sz w:val="20"/>
                <w:szCs w:val="20"/>
                <w:lang w:eastAsia="sr-Latn-RS"/>
              </w:rPr>
              <w:t xml:space="preserve"> </w:t>
            </w:r>
            <w:r w:rsidRPr="00B2734D">
              <w:rPr>
                <w:rFonts w:ascii="Times New Roman" w:hAnsi="Times New Roman" w:cs="Times New Roman"/>
                <w:sz w:val="20"/>
                <w:szCs w:val="20"/>
                <w:lang w:val="sr-Cyrl-RS" w:eastAsia="sr-Latn-RS"/>
              </w:rPr>
              <w:t>. Учествујеу раду Координационог тима за праћење спровођења програма заштите животне средине за период 2015-2024.године  и Координационог тима за праћење спровођења Плана квалитета ваздуха у Агломерацији „Нови Сад“ за период 2017-2021.године.</w:t>
            </w:r>
          </w:p>
        </w:tc>
      </w:tr>
    </w:tbl>
    <w:p w:rsidR="00B2734D" w:rsidRPr="00B2734D" w:rsidRDefault="00B2734D" w:rsidP="00B2734D">
      <w:pPr>
        <w:suppressAutoHyphens/>
        <w:spacing w:after="0" w:line="240" w:lineRule="auto"/>
        <w:jc w:val="both"/>
        <w:rPr>
          <w:rFonts w:ascii="Times New Roman" w:eastAsia="Times New Roman" w:hAnsi="Times New Roman" w:cs="Times New Roman"/>
          <w:sz w:val="20"/>
          <w:szCs w:val="20"/>
          <w:lang w:val="sr-Cyrl-RS"/>
        </w:rPr>
      </w:pPr>
    </w:p>
    <w:p w:rsidR="00B2734D" w:rsidRPr="00885260" w:rsidRDefault="00B2734D" w:rsidP="00B2734D">
      <w:pPr>
        <w:suppressAutoHyphens/>
        <w:spacing w:after="0" w:line="240" w:lineRule="auto"/>
        <w:jc w:val="both"/>
        <w:rPr>
          <w:rFonts w:ascii="Times New Roman" w:eastAsia="Times New Roman" w:hAnsi="Times New Roman" w:cs="Times New Roman"/>
          <w:sz w:val="20"/>
          <w:szCs w:val="20"/>
          <w:lang w:val="sr-Cyrl-RS"/>
        </w:rPr>
      </w:pPr>
      <w:r w:rsidRPr="00B2734D">
        <w:rPr>
          <w:rFonts w:ascii="Times New Roman" w:eastAsia="Times New Roman" w:hAnsi="Times New Roman" w:cs="Times New Roman"/>
          <w:sz w:val="20"/>
          <w:szCs w:val="20"/>
          <w:lang w:val="sr-Cyrl-RS"/>
        </w:rPr>
        <w:t>Мерила за оцењивање:</w:t>
      </w:r>
    </w:p>
    <w:p w:rsidR="00B2734D" w:rsidRPr="00B2734D" w:rsidRDefault="00B2734D" w:rsidP="00B2734D">
      <w:pPr>
        <w:numPr>
          <w:ilvl w:val="0"/>
          <w:numId w:val="27"/>
        </w:numPr>
        <w:suppressAutoHyphens/>
        <w:spacing w:after="0" w:line="240" w:lineRule="auto"/>
        <w:jc w:val="both"/>
        <w:rPr>
          <w:rFonts w:ascii="Times New Roman" w:eastAsia="Times New Roman" w:hAnsi="Times New Roman" w:cs="Times New Roman"/>
          <w:sz w:val="20"/>
          <w:szCs w:val="20"/>
        </w:rPr>
      </w:pPr>
      <w:r w:rsidRPr="00B2734D">
        <w:rPr>
          <w:rFonts w:ascii="Times New Roman" w:eastAsia="Times New Roman" w:hAnsi="Times New Roman" w:cs="Times New Roman"/>
          <w:sz w:val="20"/>
          <w:szCs w:val="20"/>
          <w:lang w:val="sr-Cyrl-RS"/>
        </w:rPr>
        <w:t>Постигнути резултати</w:t>
      </w:r>
    </w:p>
    <w:p w:rsidR="00B2734D" w:rsidRPr="00B2734D" w:rsidRDefault="00B2734D" w:rsidP="00B2734D">
      <w:pPr>
        <w:numPr>
          <w:ilvl w:val="0"/>
          <w:numId w:val="27"/>
        </w:numPr>
        <w:suppressAutoHyphens/>
        <w:spacing w:after="0" w:line="240" w:lineRule="auto"/>
        <w:jc w:val="both"/>
        <w:rPr>
          <w:rFonts w:ascii="Times New Roman" w:eastAsia="Times New Roman" w:hAnsi="Times New Roman" w:cs="Times New Roman"/>
          <w:sz w:val="20"/>
          <w:szCs w:val="20"/>
        </w:rPr>
      </w:pPr>
      <w:r w:rsidRPr="00B2734D">
        <w:rPr>
          <w:rFonts w:ascii="Times New Roman" w:eastAsia="Times New Roman" w:hAnsi="Times New Roman" w:cs="Times New Roman"/>
          <w:sz w:val="20"/>
          <w:szCs w:val="20"/>
          <w:lang w:val="sr-Cyrl-RS"/>
        </w:rPr>
        <w:t>Остала мерила за оцењивање:</w:t>
      </w:r>
    </w:p>
    <w:p w:rsidR="00B2734D" w:rsidRPr="00B2734D" w:rsidRDefault="00B2734D" w:rsidP="00B2734D">
      <w:pPr>
        <w:suppressAutoHyphens/>
        <w:spacing w:after="0" w:line="240" w:lineRule="auto"/>
        <w:jc w:val="both"/>
        <w:rPr>
          <w:rFonts w:ascii="Times New Roman" w:eastAsia="Times New Roman" w:hAnsi="Times New Roman" w:cs="Times New Roman"/>
          <w:sz w:val="20"/>
          <w:szCs w:val="20"/>
        </w:rPr>
      </w:pPr>
      <w:r w:rsidRPr="00B2734D">
        <w:rPr>
          <w:rFonts w:ascii="Times New Roman" w:eastAsia="Times New Roman" w:hAnsi="Times New Roman" w:cs="Times New Roman"/>
          <w:sz w:val="20"/>
          <w:szCs w:val="20"/>
          <w:lang w:val="sr-Cyrl-RS"/>
        </w:rPr>
        <w:t xml:space="preserve">    а. Самосталност</w:t>
      </w:r>
    </w:p>
    <w:p w:rsidR="00B2734D" w:rsidRPr="00B2734D" w:rsidRDefault="00B2734D" w:rsidP="00B2734D">
      <w:pPr>
        <w:suppressAutoHyphens/>
        <w:spacing w:after="0" w:line="240" w:lineRule="auto"/>
        <w:jc w:val="both"/>
        <w:rPr>
          <w:rFonts w:ascii="Times New Roman" w:eastAsia="Times New Roman" w:hAnsi="Times New Roman" w:cs="Times New Roman"/>
          <w:sz w:val="20"/>
          <w:szCs w:val="20"/>
        </w:rPr>
      </w:pPr>
      <w:r w:rsidRPr="00B2734D">
        <w:rPr>
          <w:rFonts w:ascii="Times New Roman" w:eastAsia="Times New Roman" w:hAnsi="Times New Roman" w:cs="Times New Roman"/>
          <w:sz w:val="20"/>
          <w:szCs w:val="20"/>
          <w:lang w:val="sr-Cyrl-RS"/>
        </w:rPr>
        <w:t xml:space="preserve">    б. Стваралачка способност</w:t>
      </w:r>
    </w:p>
    <w:p w:rsidR="00B2734D" w:rsidRPr="00B2734D" w:rsidRDefault="00B2734D" w:rsidP="00B2734D">
      <w:pPr>
        <w:suppressAutoHyphens/>
        <w:spacing w:after="0" w:line="240" w:lineRule="auto"/>
        <w:jc w:val="both"/>
        <w:rPr>
          <w:rFonts w:ascii="Times New Roman" w:eastAsia="Times New Roman" w:hAnsi="Times New Roman" w:cs="Times New Roman"/>
          <w:sz w:val="20"/>
          <w:szCs w:val="20"/>
        </w:rPr>
      </w:pPr>
      <w:r w:rsidRPr="00B2734D">
        <w:rPr>
          <w:rFonts w:ascii="Times New Roman" w:eastAsia="Times New Roman" w:hAnsi="Times New Roman" w:cs="Times New Roman"/>
          <w:sz w:val="20"/>
          <w:szCs w:val="20"/>
          <w:lang w:val="sr-Cyrl-RS"/>
        </w:rPr>
        <w:t xml:space="preserve">    в. Предузимљивост</w:t>
      </w:r>
    </w:p>
    <w:p w:rsidR="00B2734D" w:rsidRPr="00B2734D" w:rsidRDefault="00B2734D" w:rsidP="00B2734D">
      <w:pPr>
        <w:suppressAutoHyphens/>
        <w:spacing w:after="0" w:line="240" w:lineRule="auto"/>
        <w:jc w:val="both"/>
        <w:rPr>
          <w:rFonts w:ascii="Times New Roman" w:eastAsia="Times New Roman" w:hAnsi="Times New Roman" w:cs="Times New Roman"/>
          <w:sz w:val="20"/>
          <w:szCs w:val="20"/>
        </w:rPr>
      </w:pPr>
      <w:r w:rsidRPr="00B2734D">
        <w:rPr>
          <w:rFonts w:ascii="Times New Roman" w:eastAsia="Times New Roman" w:hAnsi="Times New Roman" w:cs="Times New Roman"/>
          <w:sz w:val="20"/>
          <w:szCs w:val="20"/>
          <w:lang w:val="sr-Cyrl-RS"/>
        </w:rPr>
        <w:t xml:space="preserve">    г. Прецизност и савесност</w:t>
      </w:r>
    </w:p>
    <w:p w:rsidR="00B2734D" w:rsidRPr="00B2734D" w:rsidRDefault="00B2734D" w:rsidP="00B2734D">
      <w:pPr>
        <w:suppressAutoHyphens/>
        <w:spacing w:after="0" w:line="240" w:lineRule="auto"/>
        <w:jc w:val="both"/>
        <w:rPr>
          <w:rFonts w:ascii="Times New Roman" w:eastAsia="Times New Roman" w:hAnsi="Times New Roman" w:cs="Times New Roman"/>
          <w:sz w:val="20"/>
          <w:szCs w:val="20"/>
        </w:rPr>
      </w:pPr>
      <w:r w:rsidRPr="00B2734D">
        <w:rPr>
          <w:rFonts w:ascii="Times New Roman" w:eastAsia="Times New Roman" w:hAnsi="Times New Roman" w:cs="Times New Roman"/>
          <w:sz w:val="20"/>
          <w:szCs w:val="20"/>
          <w:lang w:val="sr-Cyrl-RS"/>
        </w:rPr>
        <w:t xml:space="preserve">    д. Квалитет сарадње</w:t>
      </w:r>
    </w:p>
    <w:p w:rsidR="00B2734D" w:rsidRPr="00885260" w:rsidRDefault="00B2734D" w:rsidP="00B2734D">
      <w:pPr>
        <w:suppressAutoHyphens/>
        <w:spacing w:after="0" w:line="240" w:lineRule="auto"/>
        <w:jc w:val="both"/>
        <w:rPr>
          <w:rFonts w:ascii="Times New Roman" w:eastAsia="Times New Roman" w:hAnsi="Times New Roman" w:cs="Times New Roman"/>
          <w:sz w:val="20"/>
          <w:szCs w:val="20"/>
          <w:lang w:val="sr-Cyrl-RS"/>
        </w:rPr>
      </w:pPr>
      <w:r w:rsidRPr="00B2734D">
        <w:rPr>
          <w:rFonts w:ascii="Times New Roman" w:eastAsia="Times New Roman" w:hAnsi="Times New Roman" w:cs="Times New Roman"/>
          <w:sz w:val="20"/>
          <w:szCs w:val="20"/>
          <w:lang w:val="sr-Cyrl-RS"/>
        </w:rPr>
        <w:t xml:space="preserve">   </w:t>
      </w:r>
      <w:r w:rsidRPr="00B2734D">
        <w:rPr>
          <w:rFonts w:ascii="Times New Roman" w:eastAsia="Times New Roman" w:hAnsi="Times New Roman" w:cs="Times New Roman"/>
          <w:color w:val="FF0000"/>
          <w:sz w:val="20"/>
          <w:szCs w:val="20"/>
          <w:lang w:val="sr-Cyrl-RS"/>
        </w:rPr>
        <w:t xml:space="preserve"> </w:t>
      </w:r>
    </w:p>
    <w:p w:rsidR="00B2734D" w:rsidRPr="00B2734D" w:rsidRDefault="00B2734D" w:rsidP="00B2734D">
      <w:pPr>
        <w:suppressAutoHyphens/>
        <w:spacing w:after="0" w:line="240" w:lineRule="auto"/>
        <w:jc w:val="both"/>
        <w:rPr>
          <w:rFonts w:ascii="Times New Roman" w:eastAsia="Times New Roman" w:hAnsi="Times New Roman" w:cs="Times New Roman"/>
          <w:sz w:val="20"/>
          <w:szCs w:val="20"/>
        </w:rPr>
      </w:pPr>
      <w:r w:rsidRPr="00B2734D">
        <w:rPr>
          <w:rFonts w:ascii="Times New Roman" w:eastAsia="Times New Roman" w:hAnsi="Times New Roman" w:cs="Times New Roman"/>
          <w:sz w:val="20"/>
          <w:szCs w:val="20"/>
          <w:lang w:val="sr-Cyrl-CS"/>
        </w:rPr>
        <w:t>Напомена службеника:</w:t>
      </w:r>
    </w:p>
    <w:p w:rsidR="00B2734D" w:rsidRPr="00B2734D" w:rsidRDefault="00B2734D" w:rsidP="00B2734D">
      <w:pPr>
        <w:suppressAutoHyphens/>
        <w:spacing w:after="0" w:line="240" w:lineRule="auto"/>
        <w:jc w:val="both"/>
        <w:rPr>
          <w:rFonts w:ascii="Times New Roman" w:eastAsia="Times New Roman" w:hAnsi="Times New Roman" w:cs="Times New Roman"/>
          <w:sz w:val="20"/>
          <w:szCs w:val="20"/>
          <w:lang w:val="sr-Cyrl-RS"/>
        </w:rPr>
      </w:pPr>
      <w:r w:rsidRPr="00B2734D">
        <w:rPr>
          <w:rFonts w:ascii="Times New Roman" w:eastAsia="Times New Roman" w:hAnsi="Times New Roman" w:cs="Times New Roman"/>
          <w:sz w:val="20"/>
          <w:szCs w:val="20"/>
          <w:lang w:val="sr-Cyrl-CS"/>
        </w:rPr>
        <w:t>_________________________________________________________________________________________________________________________________</w:t>
      </w:r>
    </w:p>
    <w:p w:rsidR="00B2734D" w:rsidRPr="00B2734D" w:rsidRDefault="00B2734D" w:rsidP="00B2734D">
      <w:pPr>
        <w:suppressAutoHyphens/>
        <w:spacing w:after="0" w:line="240" w:lineRule="auto"/>
        <w:jc w:val="both"/>
        <w:rPr>
          <w:rFonts w:ascii="Times New Roman" w:eastAsia="Times New Roman" w:hAnsi="Times New Roman" w:cs="Times New Roman"/>
          <w:sz w:val="20"/>
          <w:szCs w:val="20"/>
        </w:rPr>
      </w:pPr>
      <w:r w:rsidRPr="00B2734D">
        <w:rPr>
          <w:rFonts w:ascii="Times New Roman" w:eastAsia="Times New Roman" w:hAnsi="Times New Roman" w:cs="Times New Roman"/>
          <w:sz w:val="20"/>
          <w:szCs w:val="20"/>
          <w:lang w:val="sr-Cyrl-RS"/>
        </w:rPr>
        <w:t>Напомена оцењивача:</w:t>
      </w:r>
    </w:p>
    <w:p w:rsidR="00B2734D" w:rsidRPr="00B2734D" w:rsidRDefault="00B2734D" w:rsidP="00B2734D">
      <w:pPr>
        <w:suppressAutoHyphens/>
        <w:spacing w:after="0" w:line="240" w:lineRule="auto"/>
        <w:jc w:val="both"/>
        <w:rPr>
          <w:rFonts w:ascii="Times New Roman" w:eastAsia="Times New Roman" w:hAnsi="Times New Roman" w:cs="Times New Roman"/>
          <w:sz w:val="20"/>
          <w:szCs w:val="20"/>
          <w:lang w:val="sr-Cyrl-RS"/>
        </w:rPr>
      </w:pPr>
      <w:r w:rsidRPr="00B2734D">
        <w:rPr>
          <w:rFonts w:ascii="Times New Roman" w:eastAsia="Times New Roman" w:hAnsi="Times New Roman" w:cs="Times New Roman"/>
          <w:sz w:val="20"/>
          <w:szCs w:val="20"/>
          <w:lang w:val="sr-Cyrl-CS"/>
        </w:rPr>
        <w:t>_________________________________________________________________________________________________________________________________</w:t>
      </w:r>
    </w:p>
    <w:p w:rsidR="00B2734D" w:rsidRPr="00B2734D" w:rsidRDefault="00B2734D" w:rsidP="00B2734D">
      <w:pPr>
        <w:suppressAutoHyphens/>
        <w:spacing w:after="0" w:line="240" w:lineRule="auto"/>
        <w:jc w:val="both"/>
        <w:rPr>
          <w:rFonts w:ascii="Times New Roman" w:eastAsia="Times New Roman" w:hAnsi="Times New Roman" w:cs="Times New Roman"/>
          <w:sz w:val="20"/>
          <w:szCs w:val="20"/>
        </w:rPr>
      </w:pPr>
      <w:r w:rsidRPr="00B2734D">
        <w:rPr>
          <w:rFonts w:ascii="Times New Roman" w:eastAsia="Times New Roman" w:hAnsi="Times New Roman" w:cs="Times New Roman"/>
          <w:sz w:val="20"/>
          <w:szCs w:val="20"/>
          <w:lang w:val="sr-Cyrl-RS"/>
        </w:rPr>
        <w:t>Напомена контролора:</w:t>
      </w:r>
    </w:p>
    <w:p w:rsidR="00B2734D" w:rsidRPr="00885260" w:rsidRDefault="00B2734D" w:rsidP="00B2734D">
      <w:pPr>
        <w:suppressAutoHyphens/>
        <w:spacing w:after="0" w:line="240" w:lineRule="auto"/>
        <w:jc w:val="both"/>
        <w:rPr>
          <w:rFonts w:ascii="Times New Roman" w:eastAsia="Times New Roman" w:hAnsi="Times New Roman" w:cs="Times New Roman"/>
          <w:sz w:val="20"/>
          <w:szCs w:val="20"/>
          <w:lang w:val="sr-Cyrl-RS"/>
        </w:rPr>
      </w:pPr>
      <w:r w:rsidRPr="00B2734D">
        <w:rPr>
          <w:rFonts w:ascii="Times New Roman" w:eastAsia="Times New Roman" w:hAnsi="Times New Roman" w:cs="Times New Roman"/>
          <w:sz w:val="20"/>
          <w:szCs w:val="20"/>
          <w:lang w:val="sr-Cyrl-CS"/>
        </w:rPr>
        <w:t>_________________________________________________________________________________________________</w:t>
      </w:r>
      <w:r w:rsidR="00885260">
        <w:rPr>
          <w:rFonts w:ascii="Times New Roman" w:eastAsia="Times New Roman" w:hAnsi="Times New Roman" w:cs="Times New Roman"/>
          <w:sz w:val="20"/>
          <w:szCs w:val="20"/>
          <w:lang w:val="sr-Cyrl-CS"/>
        </w:rPr>
        <w:t>_______________________________</w:t>
      </w:r>
    </w:p>
    <w:p w:rsidR="00B2734D" w:rsidRPr="00B2734D" w:rsidRDefault="00B2734D" w:rsidP="00B2734D">
      <w:pPr>
        <w:suppressAutoHyphens/>
        <w:spacing w:after="0" w:line="240" w:lineRule="auto"/>
        <w:jc w:val="both"/>
        <w:rPr>
          <w:rFonts w:ascii="Times New Roman" w:eastAsia="Times New Roman" w:hAnsi="Times New Roman" w:cs="Times New Roman"/>
          <w:sz w:val="20"/>
          <w:szCs w:val="20"/>
          <w:lang w:val="sr-Cyrl-RS"/>
        </w:rPr>
      </w:pPr>
    </w:p>
    <w:p w:rsidR="00B2734D" w:rsidRPr="00B2734D" w:rsidRDefault="00B2734D" w:rsidP="00B2734D">
      <w:pPr>
        <w:suppressAutoHyphens/>
        <w:spacing w:after="0" w:line="240" w:lineRule="auto"/>
        <w:jc w:val="both"/>
        <w:rPr>
          <w:rFonts w:ascii="Times New Roman" w:eastAsia="Times New Roman" w:hAnsi="Times New Roman" w:cs="Times New Roman"/>
          <w:sz w:val="20"/>
          <w:szCs w:val="20"/>
        </w:rPr>
      </w:pPr>
      <w:r w:rsidRPr="00B2734D">
        <w:rPr>
          <w:rFonts w:ascii="Times New Roman" w:eastAsia="Times New Roman" w:hAnsi="Times New Roman" w:cs="Times New Roman"/>
          <w:sz w:val="20"/>
          <w:szCs w:val="20"/>
          <w:lang w:val="sr-Cyrl-RS"/>
        </w:rPr>
        <w:t>Датум обављања разговора између службеника и оцењивача:</w:t>
      </w:r>
      <w:r w:rsidRPr="00B2734D">
        <w:rPr>
          <w:rFonts w:ascii="Times New Roman" w:eastAsia="Times New Roman" w:hAnsi="Times New Roman" w:cs="Times New Roman"/>
          <w:sz w:val="20"/>
          <w:szCs w:val="20"/>
          <w:lang w:val="sr-Cyrl-CS"/>
        </w:rPr>
        <w:t xml:space="preserve"> __________________________</w:t>
      </w:r>
    </w:p>
    <w:p w:rsidR="00B2734D" w:rsidRPr="00B2734D" w:rsidRDefault="00B2734D" w:rsidP="00B2734D">
      <w:pPr>
        <w:suppressAutoHyphens/>
        <w:spacing w:after="0" w:line="240" w:lineRule="auto"/>
        <w:jc w:val="both"/>
        <w:rPr>
          <w:rFonts w:ascii="Times New Roman" w:eastAsia="Times New Roman" w:hAnsi="Times New Roman" w:cs="Times New Roman"/>
          <w:sz w:val="20"/>
          <w:szCs w:val="20"/>
          <w:lang w:val="sr-Cyrl-RS"/>
        </w:rPr>
      </w:pPr>
    </w:p>
    <w:p w:rsidR="00B2734D" w:rsidRPr="00B2734D" w:rsidRDefault="00885260" w:rsidP="00885260">
      <w:pPr>
        <w:suppressAutoHyphen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lang w:val="sr-Cyrl-RS"/>
        </w:rPr>
        <w:t xml:space="preserve">                                                                     </w:t>
      </w:r>
      <w:r w:rsidR="0081483C">
        <w:rPr>
          <w:rFonts w:ascii="Times New Roman" w:eastAsia="Times New Roman" w:hAnsi="Times New Roman" w:cs="Times New Roman"/>
          <w:sz w:val="20"/>
          <w:szCs w:val="20"/>
          <w:lang w:val="sr-Cyrl-RS"/>
        </w:rPr>
        <w:t xml:space="preserve">                                      </w:t>
      </w:r>
      <w:r>
        <w:rPr>
          <w:rFonts w:ascii="Times New Roman" w:eastAsia="Times New Roman" w:hAnsi="Times New Roman" w:cs="Times New Roman"/>
          <w:sz w:val="20"/>
          <w:szCs w:val="20"/>
          <w:lang w:val="sr-Cyrl-RS"/>
        </w:rPr>
        <w:t xml:space="preserve">                                                                                       </w:t>
      </w:r>
      <w:r w:rsidR="0081483C">
        <w:rPr>
          <w:rFonts w:ascii="Times New Roman" w:eastAsia="Times New Roman" w:hAnsi="Times New Roman" w:cs="Times New Roman"/>
          <w:sz w:val="20"/>
          <w:szCs w:val="20"/>
          <w:lang w:val="sr-Cyrl-RS"/>
        </w:rPr>
        <w:t xml:space="preserve"> </w:t>
      </w:r>
      <w:r w:rsidR="00B2734D" w:rsidRPr="00B2734D">
        <w:rPr>
          <w:rFonts w:ascii="Times New Roman" w:eastAsia="Times New Roman" w:hAnsi="Times New Roman" w:cs="Times New Roman"/>
          <w:sz w:val="20"/>
          <w:szCs w:val="20"/>
          <w:lang w:val="sr-Cyrl-RS"/>
        </w:rPr>
        <w:t>Потписи:</w:t>
      </w:r>
    </w:p>
    <w:p w:rsidR="00B2734D" w:rsidRPr="00B2734D" w:rsidRDefault="00B2734D" w:rsidP="00B2734D">
      <w:pPr>
        <w:suppressAutoHyphens/>
        <w:spacing w:after="0" w:line="240" w:lineRule="auto"/>
        <w:jc w:val="both"/>
        <w:rPr>
          <w:rFonts w:ascii="Times New Roman" w:eastAsia="Times New Roman" w:hAnsi="Times New Roman" w:cs="Times New Roman"/>
          <w:sz w:val="20"/>
          <w:szCs w:val="20"/>
          <w:lang w:val="sr-Cyrl-CS"/>
        </w:rPr>
      </w:pPr>
    </w:p>
    <w:p w:rsidR="00B2734D" w:rsidRPr="00B2734D" w:rsidRDefault="00B2734D" w:rsidP="00B2734D">
      <w:pPr>
        <w:suppressAutoHyphens/>
        <w:spacing w:after="0" w:line="240" w:lineRule="auto"/>
        <w:jc w:val="both"/>
        <w:rPr>
          <w:rFonts w:ascii="Times New Roman" w:eastAsia="Times New Roman" w:hAnsi="Times New Roman" w:cs="Times New Roman"/>
          <w:sz w:val="20"/>
          <w:szCs w:val="20"/>
        </w:rPr>
      </w:pPr>
      <w:r w:rsidRPr="00B2734D">
        <w:rPr>
          <w:rFonts w:ascii="Times New Roman" w:eastAsia="Times New Roman" w:hAnsi="Times New Roman" w:cs="Times New Roman"/>
          <w:sz w:val="20"/>
          <w:szCs w:val="20"/>
          <w:lang w:val="sr-Cyrl-CS"/>
        </w:rPr>
        <w:t xml:space="preserve">______________________________                                                        </w:t>
      </w:r>
      <w:r w:rsidR="00885260">
        <w:rPr>
          <w:rFonts w:ascii="Times New Roman" w:eastAsia="Times New Roman" w:hAnsi="Times New Roman" w:cs="Times New Roman"/>
          <w:sz w:val="20"/>
          <w:szCs w:val="20"/>
          <w:lang w:val="sr-Cyrl-CS"/>
        </w:rPr>
        <w:t xml:space="preserve">                                              </w:t>
      </w:r>
      <w:r w:rsidRPr="00B2734D">
        <w:rPr>
          <w:rFonts w:ascii="Times New Roman" w:eastAsia="Times New Roman" w:hAnsi="Times New Roman" w:cs="Times New Roman"/>
          <w:sz w:val="20"/>
          <w:szCs w:val="20"/>
          <w:lang w:val="sr-Cyrl-CS"/>
        </w:rPr>
        <w:t xml:space="preserve">  _____________________________</w:t>
      </w:r>
    </w:p>
    <w:p w:rsidR="004410B9" w:rsidRDefault="00B2734D" w:rsidP="00885260">
      <w:pPr>
        <w:suppressAutoHyphens/>
        <w:spacing w:after="0" w:line="240" w:lineRule="auto"/>
        <w:jc w:val="both"/>
        <w:rPr>
          <w:rFonts w:ascii="Times New Roman" w:eastAsia="Times New Roman" w:hAnsi="Times New Roman" w:cs="Times New Roman"/>
          <w:sz w:val="20"/>
          <w:szCs w:val="20"/>
        </w:rPr>
      </w:pPr>
      <w:r w:rsidRPr="00B2734D">
        <w:rPr>
          <w:rFonts w:ascii="Times New Roman" w:eastAsia="Times New Roman" w:hAnsi="Times New Roman" w:cs="Times New Roman"/>
          <w:sz w:val="20"/>
          <w:szCs w:val="20"/>
          <w:lang w:val="sr-Cyrl-CS"/>
        </w:rPr>
        <w:t xml:space="preserve">      Службеник                                                                                                                      </w:t>
      </w:r>
      <w:r w:rsidR="00885260">
        <w:rPr>
          <w:rFonts w:ascii="Times New Roman" w:eastAsia="Times New Roman" w:hAnsi="Times New Roman" w:cs="Times New Roman"/>
          <w:sz w:val="20"/>
          <w:szCs w:val="20"/>
          <w:lang w:val="sr-Cyrl-CS"/>
        </w:rPr>
        <w:t xml:space="preserve">                                                  </w:t>
      </w:r>
      <w:r w:rsidRPr="00B2734D">
        <w:rPr>
          <w:rFonts w:ascii="Times New Roman" w:eastAsia="Times New Roman" w:hAnsi="Times New Roman" w:cs="Times New Roman"/>
          <w:sz w:val="20"/>
          <w:szCs w:val="20"/>
          <w:lang w:val="sr-Cyrl-CS"/>
        </w:rPr>
        <w:t>Оцењивач</w:t>
      </w:r>
    </w:p>
    <w:p w:rsidR="003460E1" w:rsidRPr="003460E1" w:rsidRDefault="003460E1" w:rsidP="00885260">
      <w:pPr>
        <w:suppressAutoHyphens/>
        <w:spacing w:after="0" w:line="240" w:lineRule="auto"/>
        <w:jc w:val="both"/>
        <w:rPr>
          <w:rFonts w:ascii="Times New Roman" w:eastAsia="Times New Roman" w:hAnsi="Times New Roman" w:cs="Times New Roman"/>
          <w:sz w:val="20"/>
          <w:szCs w:val="20"/>
        </w:rPr>
      </w:pPr>
    </w:p>
    <w:p w:rsidR="004410B9" w:rsidRDefault="004410B9" w:rsidP="00D4015C">
      <w:pPr>
        <w:suppressAutoHyphens/>
        <w:spacing w:after="0" w:line="240" w:lineRule="auto"/>
        <w:jc w:val="center"/>
        <w:rPr>
          <w:rFonts w:ascii="Times New Roman" w:eastAsia="Times New Roman" w:hAnsi="Times New Roman" w:cs="Times New Roman"/>
          <w:b/>
          <w:sz w:val="20"/>
          <w:szCs w:val="20"/>
          <w:lang w:val="sr-Cyrl-RS"/>
        </w:rPr>
      </w:pPr>
    </w:p>
    <w:tbl>
      <w:tblPr>
        <w:tblW w:w="0" w:type="auto"/>
        <w:tblInd w:w="-25" w:type="dxa"/>
        <w:tblLayout w:type="fixed"/>
        <w:tblLook w:val="0000" w:firstRow="0" w:lastRow="0" w:firstColumn="0" w:lastColumn="0" w:noHBand="0" w:noVBand="0"/>
      </w:tblPr>
      <w:tblGrid>
        <w:gridCol w:w="3085"/>
        <w:gridCol w:w="9806"/>
      </w:tblGrid>
      <w:tr w:rsidR="00B2734D" w:rsidRPr="000339AE" w:rsidTr="00885260">
        <w:tc>
          <w:tcPr>
            <w:tcW w:w="3085" w:type="dxa"/>
            <w:tcBorders>
              <w:top w:val="single" w:sz="4" w:space="0" w:color="000000"/>
              <w:left w:val="single" w:sz="4" w:space="0" w:color="000000"/>
              <w:bottom w:val="single" w:sz="4" w:space="0" w:color="000000"/>
            </w:tcBorders>
            <w:shd w:val="clear" w:color="auto" w:fill="auto"/>
          </w:tcPr>
          <w:p w:rsidR="00B2734D" w:rsidRPr="000339AE" w:rsidRDefault="00B2734D" w:rsidP="00885260">
            <w:pPr>
              <w:suppressAutoHyphens/>
              <w:spacing w:after="0" w:line="240" w:lineRule="auto"/>
              <w:jc w:val="both"/>
              <w:rPr>
                <w:rFonts w:ascii="Times New Roman" w:eastAsia="Times New Roman" w:hAnsi="Times New Roman" w:cs="Times New Roman"/>
                <w:sz w:val="20"/>
                <w:szCs w:val="20"/>
              </w:rPr>
            </w:pPr>
            <w:r w:rsidRPr="000339AE">
              <w:rPr>
                <w:rFonts w:ascii="Times New Roman" w:eastAsia="Times New Roman" w:hAnsi="Times New Roman" w:cs="Times New Roman"/>
                <w:sz w:val="20"/>
                <w:szCs w:val="20"/>
                <w:lang w:val="sr-Cyrl-RS"/>
              </w:rPr>
              <w:t>Службеник</w:t>
            </w:r>
          </w:p>
        </w:tc>
        <w:tc>
          <w:tcPr>
            <w:tcW w:w="9806" w:type="dxa"/>
            <w:tcBorders>
              <w:top w:val="single" w:sz="4" w:space="0" w:color="000000"/>
              <w:left w:val="single" w:sz="4" w:space="0" w:color="000000"/>
              <w:bottom w:val="single" w:sz="4" w:space="0" w:color="000000"/>
              <w:right w:val="single" w:sz="4" w:space="0" w:color="000000"/>
            </w:tcBorders>
            <w:shd w:val="clear" w:color="auto" w:fill="auto"/>
          </w:tcPr>
          <w:p w:rsidR="00B2734D" w:rsidRPr="000339AE" w:rsidRDefault="00B2734D" w:rsidP="00885260">
            <w:pPr>
              <w:suppressAutoHyphens/>
              <w:snapToGrid w:val="0"/>
              <w:spacing w:after="0" w:line="240" w:lineRule="auto"/>
              <w:jc w:val="both"/>
              <w:rPr>
                <w:rFonts w:ascii="Times New Roman" w:eastAsia="Times New Roman" w:hAnsi="Times New Roman" w:cs="Times New Roman"/>
                <w:sz w:val="20"/>
                <w:szCs w:val="20"/>
              </w:rPr>
            </w:pPr>
            <w:r w:rsidRPr="000339AE">
              <w:rPr>
                <w:rFonts w:ascii="Times New Roman" w:hAnsi="Times New Roman" w:cs="Times New Roman"/>
                <w:sz w:val="20"/>
                <w:szCs w:val="20"/>
                <w:lang w:val="sr-Cyrl-RS" w:eastAsia="sr-Latn-RS"/>
              </w:rPr>
              <w:t>Александар Пејић</w:t>
            </w:r>
          </w:p>
        </w:tc>
      </w:tr>
      <w:tr w:rsidR="00B2734D" w:rsidRPr="000339AE" w:rsidTr="00885260">
        <w:tc>
          <w:tcPr>
            <w:tcW w:w="3085" w:type="dxa"/>
            <w:tcBorders>
              <w:top w:val="single" w:sz="4" w:space="0" w:color="000000"/>
              <w:left w:val="single" w:sz="4" w:space="0" w:color="000000"/>
              <w:bottom w:val="single" w:sz="4" w:space="0" w:color="000000"/>
            </w:tcBorders>
            <w:shd w:val="clear" w:color="auto" w:fill="auto"/>
          </w:tcPr>
          <w:p w:rsidR="00B2734D" w:rsidRPr="000339AE" w:rsidRDefault="00B2734D" w:rsidP="00885260">
            <w:pPr>
              <w:suppressAutoHyphens/>
              <w:spacing w:after="0" w:line="240" w:lineRule="auto"/>
              <w:jc w:val="both"/>
              <w:rPr>
                <w:rFonts w:ascii="Times New Roman" w:eastAsia="Times New Roman" w:hAnsi="Times New Roman" w:cs="Times New Roman"/>
                <w:sz w:val="20"/>
                <w:szCs w:val="20"/>
              </w:rPr>
            </w:pPr>
            <w:r w:rsidRPr="000339AE">
              <w:rPr>
                <w:rFonts w:ascii="Times New Roman" w:eastAsia="Times New Roman" w:hAnsi="Times New Roman" w:cs="Times New Roman"/>
                <w:sz w:val="20"/>
                <w:szCs w:val="20"/>
                <w:lang w:val="sr-Cyrl-RS"/>
              </w:rPr>
              <w:t>Школска спрема</w:t>
            </w:r>
          </w:p>
        </w:tc>
        <w:tc>
          <w:tcPr>
            <w:tcW w:w="9806" w:type="dxa"/>
            <w:tcBorders>
              <w:top w:val="single" w:sz="4" w:space="0" w:color="000000"/>
              <w:left w:val="single" w:sz="4" w:space="0" w:color="000000"/>
              <w:bottom w:val="single" w:sz="4" w:space="0" w:color="000000"/>
              <w:right w:val="single" w:sz="4" w:space="0" w:color="000000"/>
            </w:tcBorders>
            <w:shd w:val="clear" w:color="auto" w:fill="auto"/>
          </w:tcPr>
          <w:p w:rsidR="00B2734D" w:rsidRPr="000339AE" w:rsidRDefault="00B2734D" w:rsidP="00885260">
            <w:pPr>
              <w:suppressAutoHyphens/>
              <w:snapToGrid w:val="0"/>
              <w:spacing w:after="0" w:line="240" w:lineRule="auto"/>
              <w:jc w:val="both"/>
              <w:rPr>
                <w:rFonts w:ascii="Times New Roman" w:eastAsia="Times New Roman" w:hAnsi="Times New Roman" w:cs="Times New Roman"/>
                <w:sz w:val="20"/>
                <w:szCs w:val="20"/>
                <w:lang w:val="sr-Cyrl-RS"/>
              </w:rPr>
            </w:pPr>
            <w:r w:rsidRPr="000339AE">
              <w:rPr>
                <w:rFonts w:ascii="Times New Roman" w:eastAsia="Times New Roman" w:hAnsi="Times New Roman" w:cs="Times New Roman"/>
                <w:sz w:val="20"/>
                <w:szCs w:val="20"/>
                <w:lang w:val="sr-Cyrl-RS"/>
              </w:rPr>
              <w:t>Мастер еколог</w:t>
            </w:r>
          </w:p>
        </w:tc>
      </w:tr>
      <w:tr w:rsidR="00B2734D" w:rsidRPr="000339AE" w:rsidTr="00885260">
        <w:tc>
          <w:tcPr>
            <w:tcW w:w="3085" w:type="dxa"/>
            <w:tcBorders>
              <w:top w:val="single" w:sz="4" w:space="0" w:color="000000"/>
              <w:left w:val="single" w:sz="4" w:space="0" w:color="000000"/>
              <w:bottom w:val="single" w:sz="4" w:space="0" w:color="000000"/>
            </w:tcBorders>
            <w:shd w:val="clear" w:color="auto" w:fill="auto"/>
          </w:tcPr>
          <w:p w:rsidR="00B2734D" w:rsidRPr="000339AE" w:rsidRDefault="00B2734D" w:rsidP="00885260">
            <w:pPr>
              <w:suppressAutoHyphens/>
              <w:spacing w:after="0" w:line="240" w:lineRule="auto"/>
              <w:jc w:val="both"/>
              <w:rPr>
                <w:rFonts w:ascii="Times New Roman" w:eastAsia="Times New Roman" w:hAnsi="Times New Roman" w:cs="Times New Roman"/>
                <w:sz w:val="20"/>
                <w:szCs w:val="20"/>
              </w:rPr>
            </w:pPr>
            <w:r w:rsidRPr="000339AE">
              <w:rPr>
                <w:rFonts w:ascii="Times New Roman" w:eastAsia="Times New Roman" w:hAnsi="Times New Roman" w:cs="Times New Roman"/>
                <w:sz w:val="20"/>
                <w:szCs w:val="20"/>
                <w:lang w:val="sr-Cyrl-RS"/>
              </w:rPr>
              <w:t>Звање</w:t>
            </w:r>
          </w:p>
        </w:tc>
        <w:tc>
          <w:tcPr>
            <w:tcW w:w="9806" w:type="dxa"/>
            <w:tcBorders>
              <w:top w:val="single" w:sz="4" w:space="0" w:color="000000"/>
              <w:left w:val="single" w:sz="4" w:space="0" w:color="000000"/>
              <w:bottom w:val="single" w:sz="4" w:space="0" w:color="000000"/>
              <w:right w:val="single" w:sz="4" w:space="0" w:color="000000"/>
            </w:tcBorders>
            <w:shd w:val="clear" w:color="auto" w:fill="auto"/>
          </w:tcPr>
          <w:p w:rsidR="00B2734D" w:rsidRPr="000339AE" w:rsidRDefault="00B2734D" w:rsidP="00885260">
            <w:pPr>
              <w:suppressAutoHyphens/>
              <w:snapToGrid w:val="0"/>
              <w:spacing w:after="0" w:line="240" w:lineRule="auto"/>
              <w:jc w:val="both"/>
              <w:rPr>
                <w:rFonts w:ascii="Times New Roman" w:eastAsia="Times New Roman" w:hAnsi="Times New Roman" w:cs="Times New Roman"/>
                <w:sz w:val="20"/>
                <w:szCs w:val="20"/>
                <w:lang w:val="sr-Cyrl-RS"/>
              </w:rPr>
            </w:pPr>
            <w:r w:rsidRPr="000339AE">
              <w:rPr>
                <w:rFonts w:ascii="Times New Roman" w:eastAsia="Times New Roman" w:hAnsi="Times New Roman" w:cs="Times New Roman"/>
                <w:sz w:val="20"/>
                <w:szCs w:val="20"/>
                <w:lang w:val="sr-Cyrl-RS"/>
              </w:rPr>
              <w:t>Саветник</w:t>
            </w:r>
          </w:p>
        </w:tc>
      </w:tr>
      <w:tr w:rsidR="00B2734D" w:rsidRPr="000339AE" w:rsidTr="00885260">
        <w:tc>
          <w:tcPr>
            <w:tcW w:w="3085" w:type="dxa"/>
            <w:tcBorders>
              <w:top w:val="single" w:sz="4" w:space="0" w:color="000000"/>
              <w:left w:val="single" w:sz="4" w:space="0" w:color="000000"/>
              <w:bottom w:val="single" w:sz="4" w:space="0" w:color="000000"/>
            </w:tcBorders>
            <w:shd w:val="clear" w:color="auto" w:fill="auto"/>
          </w:tcPr>
          <w:p w:rsidR="00B2734D" w:rsidRPr="000339AE" w:rsidRDefault="00B2734D" w:rsidP="00885260">
            <w:pPr>
              <w:suppressAutoHyphens/>
              <w:spacing w:after="0" w:line="240" w:lineRule="auto"/>
              <w:jc w:val="both"/>
              <w:rPr>
                <w:rFonts w:ascii="Times New Roman" w:eastAsia="Times New Roman" w:hAnsi="Times New Roman" w:cs="Times New Roman"/>
                <w:sz w:val="20"/>
                <w:szCs w:val="20"/>
              </w:rPr>
            </w:pPr>
            <w:r w:rsidRPr="000339AE">
              <w:rPr>
                <w:rFonts w:ascii="Times New Roman" w:eastAsia="Times New Roman" w:hAnsi="Times New Roman" w:cs="Times New Roman"/>
                <w:sz w:val="20"/>
                <w:szCs w:val="20"/>
                <w:lang w:val="sr-Cyrl-RS"/>
              </w:rPr>
              <w:t>Радно место</w:t>
            </w:r>
          </w:p>
        </w:tc>
        <w:tc>
          <w:tcPr>
            <w:tcW w:w="9806" w:type="dxa"/>
            <w:tcBorders>
              <w:top w:val="single" w:sz="4" w:space="0" w:color="000000"/>
              <w:left w:val="single" w:sz="4" w:space="0" w:color="000000"/>
              <w:bottom w:val="single" w:sz="4" w:space="0" w:color="000000"/>
              <w:right w:val="single" w:sz="4" w:space="0" w:color="000000"/>
            </w:tcBorders>
            <w:shd w:val="clear" w:color="auto" w:fill="auto"/>
          </w:tcPr>
          <w:p w:rsidR="00B2734D" w:rsidRPr="000339AE" w:rsidRDefault="00B2734D" w:rsidP="00885260">
            <w:pPr>
              <w:suppressAutoHyphens/>
              <w:snapToGrid w:val="0"/>
              <w:spacing w:after="0" w:line="240" w:lineRule="auto"/>
              <w:jc w:val="both"/>
              <w:rPr>
                <w:rFonts w:ascii="Times New Roman" w:eastAsia="Times New Roman" w:hAnsi="Times New Roman" w:cs="Times New Roman"/>
                <w:sz w:val="20"/>
                <w:szCs w:val="20"/>
              </w:rPr>
            </w:pPr>
            <w:r w:rsidRPr="000339AE">
              <w:rPr>
                <w:rFonts w:ascii="Times New Roman" w:hAnsi="Times New Roman" w:cs="Times New Roman"/>
                <w:sz w:val="20"/>
                <w:szCs w:val="20"/>
                <w:lang w:val="sr-Cyrl-RS" w:eastAsia="sr-Latn-RS"/>
              </w:rPr>
              <w:t>Инспектор за заштиту животне средине</w:t>
            </w:r>
          </w:p>
        </w:tc>
      </w:tr>
      <w:tr w:rsidR="00B2734D" w:rsidRPr="000339AE" w:rsidTr="00885260">
        <w:tc>
          <w:tcPr>
            <w:tcW w:w="3085" w:type="dxa"/>
            <w:tcBorders>
              <w:top w:val="single" w:sz="4" w:space="0" w:color="000000"/>
              <w:left w:val="single" w:sz="4" w:space="0" w:color="000000"/>
              <w:bottom w:val="single" w:sz="4" w:space="0" w:color="000000"/>
            </w:tcBorders>
            <w:shd w:val="clear" w:color="auto" w:fill="auto"/>
          </w:tcPr>
          <w:p w:rsidR="00B2734D" w:rsidRPr="000339AE" w:rsidRDefault="00B2734D" w:rsidP="00885260">
            <w:pPr>
              <w:suppressAutoHyphens/>
              <w:spacing w:after="0" w:line="240" w:lineRule="auto"/>
              <w:jc w:val="both"/>
              <w:rPr>
                <w:rFonts w:ascii="Times New Roman" w:eastAsia="Times New Roman" w:hAnsi="Times New Roman" w:cs="Times New Roman"/>
                <w:sz w:val="20"/>
                <w:szCs w:val="20"/>
              </w:rPr>
            </w:pPr>
            <w:r w:rsidRPr="000339AE">
              <w:rPr>
                <w:rFonts w:ascii="Times New Roman" w:eastAsia="Times New Roman" w:hAnsi="Times New Roman" w:cs="Times New Roman"/>
                <w:sz w:val="20"/>
                <w:szCs w:val="20"/>
                <w:lang w:val="sr-Cyrl-RS"/>
              </w:rPr>
              <w:t>Организациона јединица</w:t>
            </w:r>
          </w:p>
        </w:tc>
        <w:tc>
          <w:tcPr>
            <w:tcW w:w="9806" w:type="dxa"/>
            <w:tcBorders>
              <w:top w:val="single" w:sz="4" w:space="0" w:color="000000"/>
              <w:left w:val="single" w:sz="4" w:space="0" w:color="000000"/>
              <w:bottom w:val="single" w:sz="4" w:space="0" w:color="000000"/>
              <w:right w:val="single" w:sz="4" w:space="0" w:color="000000"/>
            </w:tcBorders>
            <w:shd w:val="clear" w:color="auto" w:fill="auto"/>
          </w:tcPr>
          <w:p w:rsidR="00B2734D" w:rsidRPr="000339AE" w:rsidRDefault="00B2734D" w:rsidP="00885260">
            <w:pPr>
              <w:suppressAutoHyphens/>
              <w:snapToGrid w:val="0"/>
              <w:spacing w:after="0" w:line="240" w:lineRule="auto"/>
              <w:jc w:val="both"/>
              <w:rPr>
                <w:rFonts w:ascii="Times New Roman" w:eastAsia="Times New Roman" w:hAnsi="Times New Roman" w:cs="Times New Roman"/>
                <w:sz w:val="20"/>
                <w:szCs w:val="20"/>
              </w:rPr>
            </w:pPr>
            <w:r w:rsidRPr="000339AE">
              <w:rPr>
                <w:rFonts w:ascii="Times New Roman" w:hAnsi="Times New Roman" w:cs="Times New Roman"/>
                <w:sz w:val="20"/>
                <w:szCs w:val="20"/>
                <w:lang w:val="sr-Cyrl-RS" w:eastAsia="sr-Latn-RS"/>
              </w:rPr>
              <w:t>Одсек инспекције за заштиту животне средине</w:t>
            </w:r>
          </w:p>
        </w:tc>
      </w:tr>
      <w:tr w:rsidR="00B2734D" w:rsidRPr="000339AE" w:rsidTr="00885260">
        <w:tc>
          <w:tcPr>
            <w:tcW w:w="3085" w:type="dxa"/>
            <w:tcBorders>
              <w:top w:val="single" w:sz="4" w:space="0" w:color="000000"/>
              <w:left w:val="single" w:sz="4" w:space="0" w:color="000000"/>
              <w:bottom w:val="single" w:sz="4" w:space="0" w:color="000000"/>
            </w:tcBorders>
            <w:shd w:val="clear" w:color="auto" w:fill="auto"/>
          </w:tcPr>
          <w:p w:rsidR="00B2734D" w:rsidRPr="000339AE" w:rsidRDefault="00B2734D" w:rsidP="00885260">
            <w:pPr>
              <w:suppressAutoHyphens/>
              <w:spacing w:after="0" w:line="240" w:lineRule="auto"/>
              <w:jc w:val="both"/>
              <w:rPr>
                <w:rFonts w:ascii="Times New Roman" w:eastAsia="Times New Roman" w:hAnsi="Times New Roman" w:cs="Times New Roman"/>
                <w:sz w:val="20"/>
                <w:szCs w:val="20"/>
              </w:rPr>
            </w:pPr>
            <w:r w:rsidRPr="000339AE">
              <w:rPr>
                <w:rFonts w:ascii="Times New Roman" w:eastAsia="Times New Roman" w:hAnsi="Times New Roman" w:cs="Times New Roman"/>
                <w:sz w:val="20"/>
                <w:szCs w:val="20"/>
                <w:lang w:val="sr-Cyrl-RS"/>
              </w:rPr>
              <w:t>Период оцењивања</w:t>
            </w:r>
          </w:p>
        </w:tc>
        <w:tc>
          <w:tcPr>
            <w:tcW w:w="9806" w:type="dxa"/>
            <w:tcBorders>
              <w:top w:val="single" w:sz="4" w:space="0" w:color="000000"/>
              <w:left w:val="single" w:sz="4" w:space="0" w:color="000000"/>
              <w:bottom w:val="single" w:sz="4" w:space="0" w:color="000000"/>
              <w:right w:val="single" w:sz="4" w:space="0" w:color="000000"/>
            </w:tcBorders>
            <w:shd w:val="clear" w:color="auto" w:fill="auto"/>
          </w:tcPr>
          <w:p w:rsidR="00B2734D" w:rsidRPr="000339AE" w:rsidRDefault="00B2734D" w:rsidP="00885260">
            <w:pPr>
              <w:suppressAutoHyphens/>
              <w:spacing w:after="0" w:line="240" w:lineRule="auto"/>
              <w:jc w:val="both"/>
              <w:rPr>
                <w:rFonts w:ascii="Times New Roman" w:eastAsia="Times New Roman" w:hAnsi="Times New Roman" w:cs="Times New Roman"/>
                <w:sz w:val="20"/>
                <w:szCs w:val="20"/>
                <w:lang w:val="sr-Cyrl-RS"/>
              </w:rPr>
            </w:pPr>
            <w:r w:rsidRPr="000339AE">
              <w:rPr>
                <w:rFonts w:ascii="Times New Roman" w:eastAsia="Times New Roman" w:hAnsi="Times New Roman" w:cs="Times New Roman"/>
                <w:sz w:val="20"/>
                <w:szCs w:val="20"/>
                <w:lang w:val="sr-Cyrl-RS"/>
              </w:rPr>
              <w:t>01.01.2019-31.12.2019.</w:t>
            </w:r>
          </w:p>
        </w:tc>
      </w:tr>
      <w:tr w:rsidR="00B2734D" w:rsidRPr="000339AE" w:rsidTr="00885260">
        <w:tc>
          <w:tcPr>
            <w:tcW w:w="3085" w:type="dxa"/>
            <w:tcBorders>
              <w:top w:val="single" w:sz="4" w:space="0" w:color="000000"/>
              <w:left w:val="single" w:sz="4" w:space="0" w:color="000000"/>
              <w:bottom w:val="single" w:sz="4" w:space="0" w:color="000000"/>
            </w:tcBorders>
            <w:shd w:val="clear" w:color="auto" w:fill="auto"/>
          </w:tcPr>
          <w:p w:rsidR="00B2734D" w:rsidRPr="000339AE" w:rsidRDefault="00B2734D" w:rsidP="00885260">
            <w:pPr>
              <w:suppressAutoHyphens/>
              <w:spacing w:after="0" w:line="240" w:lineRule="auto"/>
              <w:jc w:val="both"/>
              <w:rPr>
                <w:rFonts w:ascii="Times New Roman" w:eastAsia="Times New Roman" w:hAnsi="Times New Roman" w:cs="Times New Roman"/>
                <w:sz w:val="20"/>
                <w:szCs w:val="20"/>
              </w:rPr>
            </w:pPr>
            <w:r w:rsidRPr="000339AE">
              <w:rPr>
                <w:rFonts w:ascii="Times New Roman" w:eastAsia="Times New Roman" w:hAnsi="Times New Roman" w:cs="Times New Roman"/>
                <w:sz w:val="20"/>
                <w:szCs w:val="20"/>
                <w:lang w:val="sr-Cyrl-RS"/>
              </w:rPr>
              <w:t>Оцењивач</w:t>
            </w:r>
          </w:p>
        </w:tc>
        <w:tc>
          <w:tcPr>
            <w:tcW w:w="9806" w:type="dxa"/>
            <w:tcBorders>
              <w:top w:val="single" w:sz="4" w:space="0" w:color="000000"/>
              <w:left w:val="single" w:sz="4" w:space="0" w:color="000000"/>
              <w:bottom w:val="single" w:sz="4" w:space="0" w:color="000000"/>
              <w:right w:val="single" w:sz="4" w:space="0" w:color="000000"/>
            </w:tcBorders>
            <w:shd w:val="clear" w:color="auto" w:fill="auto"/>
          </w:tcPr>
          <w:p w:rsidR="00B2734D" w:rsidRPr="000339AE" w:rsidRDefault="00B2734D" w:rsidP="00885260">
            <w:pPr>
              <w:suppressAutoHyphens/>
              <w:snapToGrid w:val="0"/>
              <w:spacing w:after="0" w:line="240" w:lineRule="auto"/>
              <w:jc w:val="both"/>
              <w:rPr>
                <w:rFonts w:ascii="Times New Roman" w:eastAsia="Times New Roman" w:hAnsi="Times New Roman" w:cs="Times New Roman"/>
                <w:sz w:val="20"/>
                <w:szCs w:val="20"/>
                <w:lang w:val="sr-Cyrl-RS"/>
              </w:rPr>
            </w:pPr>
            <w:r w:rsidRPr="000339AE">
              <w:rPr>
                <w:rFonts w:ascii="Times New Roman" w:eastAsia="Times New Roman" w:hAnsi="Times New Roman" w:cs="Times New Roman"/>
                <w:sz w:val="20"/>
                <w:szCs w:val="20"/>
                <w:lang w:val="sr-Cyrl-RS"/>
              </w:rPr>
              <w:t>Радован Гашпаровић</w:t>
            </w:r>
          </w:p>
        </w:tc>
      </w:tr>
      <w:tr w:rsidR="00B2734D" w:rsidRPr="000339AE" w:rsidTr="00885260">
        <w:tc>
          <w:tcPr>
            <w:tcW w:w="3085" w:type="dxa"/>
            <w:tcBorders>
              <w:top w:val="single" w:sz="4" w:space="0" w:color="000000"/>
              <w:left w:val="single" w:sz="4" w:space="0" w:color="000000"/>
              <w:bottom w:val="single" w:sz="4" w:space="0" w:color="000000"/>
            </w:tcBorders>
            <w:shd w:val="clear" w:color="auto" w:fill="auto"/>
          </w:tcPr>
          <w:p w:rsidR="00B2734D" w:rsidRPr="000339AE" w:rsidRDefault="00B2734D" w:rsidP="00885260">
            <w:pPr>
              <w:suppressAutoHyphens/>
              <w:spacing w:after="0" w:line="240" w:lineRule="auto"/>
              <w:jc w:val="both"/>
              <w:rPr>
                <w:rFonts w:ascii="Times New Roman" w:eastAsia="Times New Roman" w:hAnsi="Times New Roman" w:cs="Times New Roman"/>
                <w:sz w:val="20"/>
                <w:szCs w:val="20"/>
              </w:rPr>
            </w:pPr>
            <w:r w:rsidRPr="000339AE">
              <w:rPr>
                <w:rFonts w:ascii="Times New Roman" w:eastAsia="Times New Roman" w:hAnsi="Times New Roman" w:cs="Times New Roman"/>
                <w:sz w:val="20"/>
                <w:szCs w:val="20"/>
                <w:lang w:val="sr-Cyrl-RS"/>
              </w:rPr>
              <w:t>Контролор</w:t>
            </w:r>
          </w:p>
        </w:tc>
        <w:tc>
          <w:tcPr>
            <w:tcW w:w="9806" w:type="dxa"/>
            <w:tcBorders>
              <w:top w:val="single" w:sz="4" w:space="0" w:color="000000"/>
              <w:left w:val="single" w:sz="4" w:space="0" w:color="000000"/>
              <w:bottom w:val="single" w:sz="4" w:space="0" w:color="000000"/>
              <w:right w:val="single" w:sz="4" w:space="0" w:color="000000"/>
            </w:tcBorders>
            <w:shd w:val="clear" w:color="auto" w:fill="auto"/>
          </w:tcPr>
          <w:p w:rsidR="00B2734D" w:rsidRPr="000339AE" w:rsidRDefault="00B2734D" w:rsidP="00885260">
            <w:pPr>
              <w:suppressAutoHyphens/>
              <w:snapToGrid w:val="0"/>
              <w:spacing w:after="0" w:line="240" w:lineRule="auto"/>
              <w:jc w:val="both"/>
              <w:rPr>
                <w:rFonts w:ascii="Times New Roman" w:eastAsia="Times New Roman" w:hAnsi="Times New Roman" w:cs="Times New Roman"/>
                <w:sz w:val="20"/>
                <w:szCs w:val="20"/>
                <w:lang w:val="sr-Cyrl-RS"/>
              </w:rPr>
            </w:pPr>
            <w:r w:rsidRPr="000339AE">
              <w:rPr>
                <w:rFonts w:ascii="Times New Roman" w:eastAsia="Times New Roman" w:hAnsi="Times New Roman" w:cs="Times New Roman"/>
                <w:sz w:val="20"/>
                <w:szCs w:val="20"/>
                <w:lang w:val="sr-Cyrl-RS"/>
              </w:rPr>
              <w:t>Драган Шутало</w:t>
            </w:r>
          </w:p>
        </w:tc>
      </w:tr>
    </w:tbl>
    <w:p w:rsidR="004410B9" w:rsidRDefault="004410B9" w:rsidP="00885260">
      <w:pPr>
        <w:suppressAutoHyphens/>
        <w:spacing w:after="0" w:line="240" w:lineRule="auto"/>
        <w:rPr>
          <w:rFonts w:ascii="Times New Roman" w:eastAsia="Times New Roman" w:hAnsi="Times New Roman" w:cs="Times New Roman"/>
          <w:b/>
          <w:sz w:val="20"/>
          <w:szCs w:val="20"/>
          <w:lang w:val="sr-Cyrl-RS"/>
        </w:rPr>
      </w:pPr>
    </w:p>
    <w:tbl>
      <w:tblPr>
        <w:tblW w:w="0" w:type="auto"/>
        <w:tblInd w:w="-25" w:type="dxa"/>
        <w:tblLayout w:type="fixed"/>
        <w:tblLook w:val="0000" w:firstRow="0" w:lastRow="0" w:firstColumn="0" w:lastColumn="0" w:noHBand="0" w:noVBand="0"/>
      </w:tblPr>
      <w:tblGrid>
        <w:gridCol w:w="3085"/>
        <w:gridCol w:w="9806"/>
      </w:tblGrid>
      <w:tr w:rsidR="00B2734D" w:rsidRPr="00661F6E" w:rsidTr="00885260">
        <w:tc>
          <w:tcPr>
            <w:tcW w:w="3085" w:type="dxa"/>
            <w:tcBorders>
              <w:top w:val="single" w:sz="4" w:space="0" w:color="000000"/>
              <w:left w:val="single" w:sz="4" w:space="0" w:color="000000"/>
              <w:bottom w:val="single" w:sz="4" w:space="0" w:color="000000"/>
            </w:tcBorders>
            <w:shd w:val="clear" w:color="auto" w:fill="auto"/>
          </w:tcPr>
          <w:p w:rsidR="00B2734D" w:rsidRPr="00661F6E" w:rsidRDefault="00B2734D" w:rsidP="00885260">
            <w:pPr>
              <w:suppressAutoHyphens/>
              <w:spacing w:after="0" w:line="240" w:lineRule="auto"/>
              <w:jc w:val="both"/>
              <w:rPr>
                <w:rFonts w:ascii="Times New Roman" w:eastAsia="Times New Roman" w:hAnsi="Times New Roman" w:cs="Times New Roman"/>
                <w:sz w:val="20"/>
                <w:szCs w:val="20"/>
              </w:rPr>
            </w:pPr>
            <w:r w:rsidRPr="00661F6E">
              <w:rPr>
                <w:rFonts w:ascii="Times New Roman" w:eastAsia="Times New Roman" w:hAnsi="Times New Roman" w:cs="Times New Roman"/>
                <w:sz w:val="20"/>
                <w:szCs w:val="20"/>
                <w:lang w:val="sr-Cyrl-RS"/>
              </w:rPr>
              <w:t>Службеник</w:t>
            </w:r>
          </w:p>
        </w:tc>
        <w:tc>
          <w:tcPr>
            <w:tcW w:w="9806" w:type="dxa"/>
            <w:tcBorders>
              <w:top w:val="single" w:sz="4" w:space="0" w:color="000000"/>
              <w:left w:val="single" w:sz="4" w:space="0" w:color="000000"/>
              <w:bottom w:val="single" w:sz="4" w:space="0" w:color="000000"/>
              <w:right w:val="single" w:sz="4" w:space="0" w:color="000000"/>
            </w:tcBorders>
            <w:shd w:val="clear" w:color="auto" w:fill="auto"/>
          </w:tcPr>
          <w:p w:rsidR="00B2734D" w:rsidRPr="00661F6E" w:rsidRDefault="00B2734D" w:rsidP="00885260">
            <w:pPr>
              <w:suppressAutoHyphens/>
              <w:snapToGrid w:val="0"/>
              <w:spacing w:after="0" w:line="240" w:lineRule="auto"/>
              <w:jc w:val="both"/>
              <w:rPr>
                <w:rFonts w:ascii="Times New Roman" w:eastAsia="Times New Roman" w:hAnsi="Times New Roman" w:cs="Times New Roman"/>
                <w:sz w:val="20"/>
                <w:szCs w:val="20"/>
                <w:lang w:val="sr-Cyrl-RS"/>
              </w:rPr>
            </w:pPr>
            <w:r w:rsidRPr="00661F6E">
              <w:rPr>
                <w:rFonts w:ascii="Times New Roman" w:hAnsi="Times New Roman" w:cs="Times New Roman"/>
                <w:sz w:val="20"/>
                <w:szCs w:val="20"/>
                <w:lang w:val="sr-Cyrl-RS" w:eastAsia="sr-Latn-RS"/>
              </w:rPr>
              <w:t>Татјана Чешљар</w:t>
            </w:r>
          </w:p>
        </w:tc>
      </w:tr>
      <w:tr w:rsidR="00B2734D" w:rsidRPr="00661F6E" w:rsidTr="00885260">
        <w:tc>
          <w:tcPr>
            <w:tcW w:w="3085" w:type="dxa"/>
            <w:tcBorders>
              <w:top w:val="single" w:sz="4" w:space="0" w:color="000000"/>
              <w:left w:val="single" w:sz="4" w:space="0" w:color="000000"/>
              <w:bottom w:val="single" w:sz="4" w:space="0" w:color="000000"/>
            </w:tcBorders>
            <w:shd w:val="clear" w:color="auto" w:fill="auto"/>
          </w:tcPr>
          <w:p w:rsidR="00B2734D" w:rsidRPr="00661F6E" w:rsidRDefault="00B2734D" w:rsidP="00885260">
            <w:pPr>
              <w:suppressAutoHyphens/>
              <w:spacing w:after="0" w:line="240" w:lineRule="auto"/>
              <w:jc w:val="both"/>
              <w:rPr>
                <w:rFonts w:ascii="Times New Roman" w:eastAsia="Times New Roman" w:hAnsi="Times New Roman" w:cs="Times New Roman"/>
                <w:sz w:val="20"/>
                <w:szCs w:val="20"/>
              </w:rPr>
            </w:pPr>
            <w:r w:rsidRPr="00661F6E">
              <w:rPr>
                <w:rFonts w:ascii="Times New Roman" w:eastAsia="Times New Roman" w:hAnsi="Times New Roman" w:cs="Times New Roman"/>
                <w:sz w:val="20"/>
                <w:szCs w:val="20"/>
                <w:lang w:val="sr-Cyrl-RS"/>
              </w:rPr>
              <w:t>Школска спрема</w:t>
            </w:r>
          </w:p>
        </w:tc>
        <w:tc>
          <w:tcPr>
            <w:tcW w:w="9806" w:type="dxa"/>
            <w:tcBorders>
              <w:top w:val="single" w:sz="4" w:space="0" w:color="000000"/>
              <w:left w:val="single" w:sz="4" w:space="0" w:color="000000"/>
              <w:bottom w:val="single" w:sz="4" w:space="0" w:color="000000"/>
              <w:right w:val="single" w:sz="4" w:space="0" w:color="000000"/>
            </w:tcBorders>
            <w:shd w:val="clear" w:color="auto" w:fill="auto"/>
          </w:tcPr>
          <w:p w:rsidR="00B2734D" w:rsidRPr="00661F6E" w:rsidRDefault="00B2734D" w:rsidP="00885260">
            <w:pPr>
              <w:suppressAutoHyphens/>
              <w:snapToGrid w:val="0"/>
              <w:spacing w:after="0" w:line="240" w:lineRule="auto"/>
              <w:jc w:val="both"/>
              <w:rPr>
                <w:rFonts w:ascii="Times New Roman" w:eastAsia="Times New Roman" w:hAnsi="Times New Roman" w:cs="Times New Roman"/>
                <w:sz w:val="20"/>
                <w:szCs w:val="20"/>
                <w:lang w:val="sr-Cyrl-RS"/>
              </w:rPr>
            </w:pPr>
            <w:r w:rsidRPr="00661F6E">
              <w:rPr>
                <w:rFonts w:ascii="Times New Roman" w:eastAsia="Times New Roman" w:hAnsi="Times New Roman" w:cs="Times New Roman"/>
                <w:sz w:val="20"/>
                <w:szCs w:val="20"/>
                <w:lang w:val="sr-Cyrl-RS"/>
              </w:rPr>
              <w:t>Дипл.инж. пољопривреде</w:t>
            </w:r>
          </w:p>
        </w:tc>
      </w:tr>
      <w:tr w:rsidR="00B2734D" w:rsidRPr="00661F6E" w:rsidTr="00885260">
        <w:tc>
          <w:tcPr>
            <w:tcW w:w="3085" w:type="dxa"/>
            <w:tcBorders>
              <w:top w:val="single" w:sz="4" w:space="0" w:color="000000"/>
              <w:left w:val="single" w:sz="4" w:space="0" w:color="000000"/>
              <w:bottom w:val="single" w:sz="4" w:space="0" w:color="000000"/>
            </w:tcBorders>
            <w:shd w:val="clear" w:color="auto" w:fill="auto"/>
          </w:tcPr>
          <w:p w:rsidR="00B2734D" w:rsidRPr="00661F6E" w:rsidRDefault="00B2734D" w:rsidP="00885260">
            <w:pPr>
              <w:suppressAutoHyphens/>
              <w:spacing w:after="0" w:line="240" w:lineRule="auto"/>
              <w:jc w:val="both"/>
              <w:rPr>
                <w:rFonts w:ascii="Times New Roman" w:eastAsia="Times New Roman" w:hAnsi="Times New Roman" w:cs="Times New Roman"/>
                <w:sz w:val="20"/>
                <w:szCs w:val="20"/>
              </w:rPr>
            </w:pPr>
            <w:r w:rsidRPr="00661F6E">
              <w:rPr>
                <w:rFonts w:ascii="Times New Roman" w:eastAsia="Times New Roman" w:hAnsi="Times New Roman" w:cs="Times New Roman"/>
                <w:sz w:val="20"/>
                <w:szCs w:val="20"/>
                <w:lang w:val="sr-Cyrl-RS"/>
              </w:rPr>
              <w:t>Звање</w:t>
            </w:r>
          </w:p>
        </w:tc>
        <w:tc>
          <w:tcPr>
            <w:tcW w:w="9806" w:type="dxa"/>
            <w:tcBorders>
              <w:top w:val="single" w:sz="4" w:space="0" w:color="000000"/>
              <w:left w:val="single" w:sz="4" w:space="0" w:color="000000"/>
              <w:bottom w:val="single" w:sz="4" w:space="0" w:color="000000"/>
              <w:right w:val="single" w:sz="4" w:space="0" w:color="000000"/>
            </w:tcBorders>
            <w:shd w:val="clear" w:color="auto" w:fill="auto"/>
          </w:tcPr>
          <w:p w:rsidR="00B2734D" w:rsidRPr="00661F6E" w:rsidRDefault="00B2734D" w:rsidP="00885260">
            <w:pPr>
              <w:suppressAutoHyphens/>
              <w:snapToGrid w:val="0"/>
              <w:spacing w:after="0" w:line="240" w:lineRule="auto"/>
              <w:jc w:val="both"/>
              <w:rPr>
                <w:rFonts w:ascii="Times New Roman" w:eastAsia="Times New Roman" w:hAnsi="Times New Roman" w:cs="Times New Roman"/>
                <w:sz w:val="20"/>
                <w:szCs w:val="20"/>
                <w:lang w:val="sr-Cyrl-RS"/>
              </w:rPr>
            </w:pPr>
            <w:r w:rsidRPr="00661F6E">
              <w:rPr>
                <w:rFonts w:ascii="Times New Roman" w:eastAsia="Times New Roman" w:hAnsi="Times New Roman" w:cs="Times New Roman"/>
                <w:sz w:val="20"/>
                <w:szCs w:val="20"/>
                <w:lang w:val="sr-Cyrl-RS"/>
              </w:rPr>
              <w:t>Саветник</w:t>
            </w:r>
          </w:p>
        </w:tc>
      </w:tr>
      <w:tr w:rsidR="00B2734D" w:rsidRPr="00661F6E" w:rsidTr="00885260">
        <w:tc>
          <w:tcPr>
            <w:tcW w:w="3085" w:type="dxa"/>
            <w:tcBorders>
              <w:top w:val="single" w:sz="4" w:space="0" w:color="000000"/>
              <w:left w:val="single" w:sz="4" w:space="0" w:color="000000"/>
              <w:bottom w:val="single" w:sz="4" w:space="0" w:color="000000"/>
            </w:tcBorders>
            <w:shd w:val="clear" w:color="auto" w:fill="auto"/>
          </w:tcPr>
          <w:p w:rsidR="00B2734D" w:rsidRPr="00661F6E" w:rsidRDefault="00B2734D" w:rsidP="00885260">
            <w:pPr>
              <w:suppressAutoHyphens/>
              <w:spacing w:after="0" w:line="240" w:lineRule="auto"/>
              <w:jc w:val="both"/>
              <w:rPr>
                <w:rFonts w:ascii="Times New Roman" w:eastAsia="Times New Roman" w:hAnsi="Times New Roman" w:cs="Times New Roman"/>
                <w:sz w:val="20"/>
                <w:szCs w:val="20"/>
              </w:rPr>
            </w:pPr>
            <w:r w:rsidRPr="00661F6E">
              <w:rPr>
                <w:rFonts w:ascii="Times New Roman" w:eastAsia="Times New Roman" w:hAnsi="Times New Roman" w:cs="Times New Roman"/>
                <w:sz w:val="20"/>
                <w:szCs w:val="20"/>
                <w:lang w:val="sr-Cyrl-RS"/>
              </w:rPr>
              <w:t>Радно место</w:t>
            </w:r>
          </w:p>
        </w:tc>
        <w:tc>
          <w:tcPr>
            <w:tcW w:w="9806" w:type="dxa"/>
            <w:tcBorders>
              <w:top w:val="single" w:sz="4" w:space="0" w:color="000000"/>
              <w:left w:val="single" w:sz="4" w:space="0" w:color="000000"/>
              <w:bottom w:val="single" w:sz="4" w:space="0" w:color="000000"/>
              <w:right w:val="single" w:sz="4" w:space="0" w:color="000000"/>
            </w:tcBorders>
            <w:shd w:val="clear" w:color="auto" w:fill="auto"/>
          </w:tcPr>
          <w:p w:rsidR="00B2734D" w:rsidRPr="00661F6E" w:rsidRDefault="00B2734D" w:rsidP="00885260">
            <w:pPr>
              <w:suppressAutoHyphens/>
              <w:snapToGrid w:val="0"/>
              <w:spacing w:after="0" w:line="240" w:lineRule="auto"/>
              <w:jc w:val="both"/>
              <w:rPr>
                <w:rFonts w:ascii="Times New Roman" w:eastAsia="Times New Roman" w:hAnsi="Times New Roman" w:cs="Times New Roman"/>
                <w:sz w:val="20"/>
                <w:szCs w:val="20"/>
              </w:rPr>
            </w:pPr>
            <w:r w:rsidRPr="00661F6E">
              <w:rPr>
                <w:rFonts w:ascii="Times New Roman" w:hAnsi="Times New Roman" w:cs="Times New Roman"/>
                <w:sz w:val="20"/>
                <w:szCs w:val="20"/>
                <w:lang w:val="sr-Cyrl-RS" w:eastAsia="sr-Latn-RS"/>
              </w:rPr>
              <w:t>Инспектор за заштиту животне средине</w:t>
            </w:r>
          </w:p>
        </w:tc>
      </w:tr>
      <w:tr w:rsidR="00B2734D" w:rsidRPr="00661F6E" w:rsidTr="00885260">
        <w:tc>
          <w:tcPr>
            <w:tcW w:w="3085" w:type="dxa"/>
            <w:tcBorders>
              <w:top w:val="single" w:sz="4" w:space="0" w:color="000000"/>
              <w:left w:val="single" w:sz="4" w:space="0" w:color="000000"/>
              <w:bottom w:val="single" w:sz="4" w:space="0" w:color="000000"/>
            </w:tcBorders>
            <w:shd w:val="clear" w:color="auto" w:fill="auto"/>
          </w:tcPr>
          <w:p w:rsidR="00B2734D" w:rsidRPr="00661F6E" w:rsidRDefault="00B2734D" w:rsidP="00885260">
            <w:pPr>
              <w:suppressAutoHyphens/>
              <w:spacing w:after="0" w:line="240" w:lineRule="auto"/>
              <w:jc w:val="both"/>
              <w:rPr>
                <w:rFonts w:ascii="Times New Roman" w:eastAsia="Times New Roman" w:hAnsi="Times New Roman" w:cs="Times New Roman"/>
                <w:sz w:val="20"/>
                <w:szCs w:val="20"/>
              </w:rPr>
            </w:pPr>
            <w:r w:rsidRPr="00661F6E">
              <w:rPr>
                <w:rFonts w:ascii="Times New Roman" w:eastAsia="Times New Roman" w:hAnsi="Times New Roman" w:cs="Times New Roman"/>
                <w:sz w:val="20"/>
                <w:szCs w:val="20"/>
                <w:lang w:val="sr-Cyrl-RS"/>
              </w:rPr>
              <w:t>Организациона јединица</w:t>
            </w:r>
          </w:p>
        </w:tc>
        <w:tc>
          <w:tcPr>
            <w:tcW w:w="9806" w:type="dxa"/>
            <w:tcBorders>
              <w:top w:val="single" w:sz="4" w:space="0" w:color="000000"/>
              <w:left w:val="single" w:sz="4" w:space="0" w:color="000000"/>
              <w:bottom w:val="single" w:sz="4" w:space="0" w:color="000000"/>
              <w:right w:val="single" w:sz="4" w:space="0" w:color="000000"/>
            </w:tcBorders>
            <w:shd w:val="clear" w:color="auto" w:fill="auto"/>
          </w:tcPr>
          <w:p w:rsidR="00B2734D" w:rsidRPr="00661F6E" w:rsidRDefault="00B2734D" w:rsidP="00885260">
            <w:pPr>
              <w:suppressAutoHyphens/>
              <w:snapToGrid w:val="0"/>
              <w:spacing w:after="0" w:line="240" w:lineRule="auto"/>
              <w:jc w:val="both"/>
              <w:rPr>
                <w:rFonts w:ascii="Times New Roman" w:eastAsia="Times New Roman" w:hAnsi="Times New Roman" w:cs="Times New Roman"/>
                <w:sz w:val="20"/>
                <w:szCs w:val="20"/>
              </w:rPr>
            </w:pPr>
            <w:r w:rsidRPr="00661F6E">
              <w:rPr>
                <w:rFonts w:ascii="Times New Roman" w:hAnsi="Times New Roman" w:cs="Times New Roman"/>
                <w:sz w:val="20"/>
                <w:szCs w:val="20"/>
                <w:lang w:val="sr-Cyrl-RS" w:eastAsia="sr-Latn-RS"/>
              </w:rPr>
              <w:t>Одсек инспекције за заштиту животне средине</w:t>
            </w:r>
          </w:p>
        </w:tc>
      </w:tr>
      <w:tr w:rsidR="00B2734D" w:rsidRPr="00661F6E" w:rsidTr="00885260">
        <w:tc>
          <w:tcPr>
            <w:tcW w:w="3085" w:type="dxa"/>
            <w:tcBorders>
              <w:top w:val="single" w:sz="4" w:space="0" w:color="000000"/>
              <w:left w:val="single" w:sz="4" w:space="0" w:color="000000"/>
              <w:bottom w:val="single" w:sz="4" w:space="0" w:color="000000"/>
            </w:tcBorders>
            <w:shd w:val="clear" w:color="auto" w:fill="auto"/>
          </w:tcPr>
          <w:p w:rsidR="00B2734D" w:rsidRPr="00661F6E" w:rsidRDefault="00B2734D" w:rsidP="00885260">
            <w:pPr>
              <w:suppressAutoHyphens/>
              <w:spacing w:after="0" w:line="240" w:lineRule="auto"/>
              <w:jc w:val="both"/>
              <w:rPr>
                <w:rFonts w:ascii="Times New Roman" w:eastAsia="Times New Roman" w:hAnsi="Times New Roman" w:cs="Times New Roman"/>
                <w:sz w:val="20"/>
                <w:szCs w:val="20"/>
              </w:rPr>
            </w:pPr>
            <w:r w:rsidRPr="00661F6E">
              <w:rPr>
                <w:rFonts w:ascii="Times New Roman" w:eastAsia="Times New Roman" w:hAnsi="Times New Roman" w:cs="Times New Roman"/>
                <w:sz w:val="20"/>
                <w:szCs w:val="20"/>
                <w:lang w:val="sr-Cyrl-RS"/>
              </w:rPr>
              <w:t>Период оцењивања</w:t>
            </w:r>
          </w:p>
        </w:tc>
        <w:tc>
          <w:tcPr>
            <w:tcW w:w="9806" w:type="dxa"/>
            <w:tcBorders>
              <w:top w:val="single" w:sz="4" w:space="0" w:color="000000"/>
              <w:left w:val="single" w:sz="4" w:space="0" w:color="000000"/>
              <w:bottom w:val="single" w:sz="4" w:space="0" w:color="000000"/>
              <w:right w:val="single" w:sz="4" w:space="0" w:color="000000"/>
            </w:tcBorders>
            <w:shd w:val="clear" w:color="auto" w:fill="auto"/>
          </w:tcPr>
          <w:p w:rsidR="00B2734D" w:rsidRPr="00661F6E" w:rsidRDefault="00B2734D" w:rsidP="00885260">
            <w:pPr>
              <w:suppressAutoHyphens/>
              <w:spacing w:after="0" w:line="240" w:lineRule="auto"/>
              <w:jc w:val="both"/>
              <w:rPr>
                <w:rFonts w:ascii="Times New Roman" w:eastAsia="Times New Roman" w:hAnsi="Times New Roman" w:cs="Times New Roman"/>
                <w:sz w:val="20"/>
                <w:szCs w:val="20"/>
                <w:lang w:val="sr-Cyrl-RS"/>
              </w:rPr>
            </w:pPr>
            <w:r w:rsidRPr="00661F6E">
              <w:rPr>
                <w:rFonts w:ascii="Times New Roman" w:eastAsia="Times New Roman" w:hAnsi="Times New Roman" w:cs="Times New Roman"/>
                <w:sz w:val="20"/>
                <w:szCs w:val="20"/>
                <w:lang w:val="sr-Cyrl-RS"/>
              </w:rPr>
              <w:t>01.01.2019-31.12.2019.</w:t>
            </w:r>
          </w:p>
        </w:tc>
      </w:tr>
      <w:tr w:rsidR="00B2734D" w:rsidRPr="00661F6E" w:rsidTr="00885260">
        <w:tc>
          <w:tcPr>
            <w:tcW w:w="3085" w:type="dxa"/>
            <w:tcBorders>
              <w:top w:val="single" w:sz="4" w:space="0" w:color="000000"/>
              <w:left w:val="single" w:sz="4" w:space="0" w:color="000000"/>
              <w:bottom w:val="single" w:sz="4" w:space="0" w:color="000000"/>
            </w:tcBorders>
            <w:shd w:val="clear" w:color="auto" w:fill="auto"/>
          </w:tcPr>
          <w:p w:rsidR="00B2734D" w:rsidRPr="00661F6E" w:rsidRDefault="00B2734D" w:rsidP="00885260">
            <w:pPr>
              <w:suppressAutoHyphens/>
              <w:spacing w:after="0" w:line="240" w:lineRule="auto"/>
              <w:jc w:val="both"/>
              <w:rPr>
                <w:rFonts w:ascii="Times New Roman" w:eastAsia="Times New Roman" w:hAnsi="Times New Roman" w:cs="Times New Roman"/>
                <w:sz w:val="20"/>
                <w:szCs w:val="20"/>
              </w:rPr>
            </w:pPr>
            <w:r w:rsidRPr="00661F6E">
              <w:rPr>
                <w:rFonts w:ascii="Times New Roman" w:eastAsia="Times New Roman" w:hAnsi="Times New Roman" w:cs="Times New Roman"/>
                <w:sz w:val="20"/>
                <w:szCs w:val="20"/>
                <w:lang w:val="sr-Cyrl-RS"/>
              </w:rPr>
              <w:t>Оцењивач</w:t>
            </w:r>
          </w:p>
        </w:tc>
        <w:tc>
          <w:tcPr>
            <w:tcW w:w="9806" w:type="dxa"/>
            <w:tcBorders>
              <w:top w:val="single" w:sz="4" w:space="0" w:color="000000"/>
              <w:left w:val="single" w:sz="4" w:space="0" w:color="000000"/>
              <w:bottom w:val="single" w:sz="4" w:space="0" w:color="000000"/>
              <w:right w:val="single" w:sz="4" w:space="0" w:color="000000"/>
            </w:tcBorders>
            <w:shd w:val="clear" w:color="auto" w:fill="auto"/>
          </w:tcPr>
          <w:p w:rsidR="00B2734D" w:rsidRPr="00661F6E" w:rsidRDefault="00B2734D" w:rsidP="00885260">
            <w:pPr>
              <w:suppressAutoHyphens/>
              <w:snapToGrid w:val="0"/>
              <w:spacing w:after="0" w:line="240" w:lineRule="auto"/>
              <w:jc w:val="both"/>
              <w:rPr>
                <w:rFonts w:ascii="Times New Roman" w:eastAsia="Times New Roman" w:hAnsi="Times New Roman" w:cs="Times New Roman"/>
                <w:sz w:val="20"/>
                <w:szCs w:val="20"/>
                <w:lang w:val="sr-Cyrl-RS"/>
              </w:rPr>
            </w:pPr>
            <w:r w:rsidRPr="00661F6E">
              <w:rPr>
                <w:rFonts w:ascii="Times New Roman" w:eastAsia="Times New Roman" w:hAnsi="Times New Roman" w:cs="Times New Roman"/>
                <w:sz w:val="20"/>
                <w:szCs w:val="20"/>
                <w:lang w:val="sr-Cyrl-RS"/>
              </w:rPr>
              <w:t>Радован Гашпаровић</w:t>
            </w:r>
          </w:p>
        </w:tc>
      </w:tr>
      <w:tr w:rsidR="00B2734D" w:rsidRPr="00661F6E" w:rsidTr="00885260">
        <w:tc>
          <w:tcPr>
            <w:tcW w:w="3085" w:type="dxa"/>
            <w:tcBorders>
              <w:top w:val="single" w:sz="4" w:space="0" w:color="000000"/>
              <w:left w:val="single" w:sz="4" w:space="0" w:color="000000"/>
              <w:bottom w:val="single" w:sz="4" w:space="0" w:color="000000"/>
            </w:tcBorders>
            <w:shd w:val="clear" w:color="auto" w:fill="auto"/>
          </w:tcPr>
          <w:p w:rsidR="00B2734D" w:rsidRPr="00661F6E" w:rsidRDefault="00B2734D" w:rsidP="00885260">
            <w:pPr>
              <w:suppressAutoHyphens/>
              <w:spacing w:after="0" w:line="240" w:lineRule="auto"/>
              <w:jc w:val="both"/>
              <w:rPr>
                <w:rFonts w:ascii="Times New Roman" w:eastAsia="Times New Roman" w:hAnsi="Times New Roman" w:cs="Times New Roman"/>
                <w:sz w:val="20"/>
                <w:szCs w:val="20"/>
              </w:rPr>
            </w:pPr>
            <w:r w:rsidRPr="00661F6E">
              <w:rPr>
                <w:rFonts w:ascii="Times New Roman" w:eastAsia="Times New Roman" w:hAnsi="Times New Roman" w:cs="Times New Roman"/>
                <w:sz w:val="20"/>
                <w:szCs w:val="20"/>
                <w:lang w:val="sr-Cyrl-RS"/>
              </w:rPr>
              <w:t>Контролор</w:t>
            </w:r>
          </w:p>
        </w:tc>
        <w:tc>
          <w:tcPr>
            <w:tcW w:w="9806" w:type="dxa"/>
            <w:tcBorders>
              <w:top w:val="single" w:sz="4" w:space="0" w:color="000000"/>
              <w:left w:val="single" w:sz="4" w:space="0" w:color="000000"/>
              <w:bottom w:val="single" w:sz="4" w:space="0" w:color="000000"/>
              <w:right w:val="single" w:sz="4" w:space="0" w:color="000000"/>
            </w:tcBorders>
            <w:shd w:val="clear" w:color="auto" w:fill="auto"/>
          </w:tcPr>
          <w:p w:rsidR="00B2734D" w:rsidRPr="00661F6E" w:rsidRDefault="00B2734D" w:rsidP="00885260">
            <w:pPr>
              <w:suppressAutoHyphens/>
              <w:snapToGrid w:val="0"/>
              <w:spacing w:after="0" w:line="240" w:lineRule="auto"/>
              <w:jc w:val="both"/>
              <w:rPr>
                <w:rFonts w:ascii="Times New Roman" w:eastAsia="Times New Roman" w:hAnsi="Times New Roman" w:cs="Times New Roman"/>
                <w:sz w:val="20"/>
                <w:szCs w:val="20"/>
                <w:lang w:val="sr-Cyrl-RS"/>
              </w:rPr>
            </w:pPr>
            <w:r w:rsidRPr="00661F6E">
              <w:rPr>
                <w:rFonts w:ascii="Times New Roman" w:eastAsia="Times New Roman" w:hAnsi="Times New Roman" w:cs="Times New Roman"/>
                <w:sz w:val="20"/>
                <w:szCs w:val="20"/>
                <w:lang w:val="sr-Cyrl-RS"/>
              </w:rPr>
              <w:t>Драган Шутало</w:t>
            </w:r>
          </w:p>
        </w:tc>
      </w:tr>
    </w:tbl>
    <w:p w:rsidR="004410B9" w:rsidRPr="00D4015C" w:rsidRDefault="004410B9" w:rsidP="00885260">
      <w:pPr>
        <w:suppressAutoHyphens/>
        <w:spacing w:after="0" w:line="240" w:lineRule="auto"/>
        <w:rPr>
          <w:rFonts w:ascii="Times New Roman" w:eastAsia="Times New Roman" w:hAnsi="Times New Roman" w:cs="Times New Roman"/>
          <w:b/>
          <w:sz w:val="20"/>
          <w:szCs w:val="20"/>
          <w:lang w:val="sr-Cyrl-RS"/>
        </w:rPr>
      </w:pPr>
    </w:p>
    <w:tbl>
      <w:tblPr>
        <w:tblW w:w="0" w:type="auto"/>
        <w:tblInd w:w="-25" w:type="dxa"/>
        <w:tblLayout w:type="fixed"/>
        <w:tblLook w:val="0000" w:firstRow="0" w:lastRow="0" w:firstColumn="0" w:lastColumn="0" w:noHBand="0" w:noVBand="0"/>
      </w:tblPr>
      <w:tblGrid>
        <w:gridCol w:w="3085"/>
        <w:gridCol w:w="9806"/>
      </w:tblGrid>
      <w:tr w:rsidR="00D4015C" w:rsidRPr="00D4015C" w:rsidTr="00885260">
        <w:tc>
          <w:tcPr>
            <w:tcW w:w="3085" w:type="dxa"/>
            <w:tcBorders>
              <w:top w:val="single" w:sz="4" w:space="0" w:color="000000"/>
              <w:left w:val="single" w:sz="4" w:space="0" w:color="000000"/>
              <w:bottom w:val="single" w:sz="4" w:space="0" w:color="000000"/>
            </w:tcBorders>
            <w:shd w:val="clear" w:color="auto" w:fill="auto"/>
          </w:tcPr>
          <w:p w:rsidR="00D4015C" w:rsidRPr="00D4015C" w:rsidRDefault="00D4015C" w:rsidP="00D4015C">
            <w:pPr>
              <w:suppressAutoHyphens/>
              <w:spacing w:after="0" w:line="240" w:lineRule="auto"/>
              <w:jc w:val="both"/>
              <w:rPr>
                <w:rFonts w:ascii="Times New Roman" w:eastAsia="Times New Roman" w:hAnsi="Times New Roman" w:cs="Times New Roman"/>
                <w:sz w:val="20"/>
                <w:szCs w:val="20"/>
              </w:rPr>
            </w:pPr>
            <w:r w:rsidRPr="00D4015C">
              <w:rPr>
                <w:rFonts w:ascii="Times New Roman" w:eastAsia="Times New Roman" w:hAnsi="Times New Roman" w:cs="Times New Roman"/>
                <w:sz w:val="20"/>
                <w:szCs w:val="20"/>
                <w:lang w:val="sr-Cyrl-RS"/>
              </w:rPr>
              <w:t>Службеник</w:t>
            </w:r>
          </w:p>
        </w:tc>
        <w:tc>
          <w:tcPr>
            <w:tcW w:w="9806" w:type="dxa"/>
            <w:tcBorders>
              <w:top w:val="single" w:sz="4" w:space="0" w:color="000000"/>
              <w:left w:val="single" w:sz="4" w:space="0" w:color="000000"/>
              <w:bottom w:val="single" w:sz="4" w:space="0" w:color="000000"/>
              <w:right w:val="single" w:sz="4" w:space="0" w:color="000000"/>
            </w:tcBorders>
            <w:shd w:val="clear" w:color="auto" w:fill="auto"/>
          </w:tcPr>
          <w:p w:rsidR="00D4015C" w:rsidRPr="00D4015C" w:rsidRDefault="00D4015C" w:rsidP="00D4015C">
            <w:pPr>
              <w:suppressAutoHyphens/>
              <w:snapToGrid w:val="0"/>
              <w:spacing w:after="0" w:line="240" w:lineRule="auto"/>
              <w:jc w:val="both"/>
              <w:rPr>
                <w:rFonts w:ascii="Times New Roman" w:eastAsia="Times New Roman" w:hAnsi="Times New Roman" w:cs="Times New Roman"/>
                <w:sz w:val="20"/>
                <w:szCs w:val="20"/>
                <w:lang w:val="sr-Cyrl-RS"/>
              </w:rPr>
            </w:pPr>
            <w:r w:rsidRPr="00D4015C">
              <w:rPr>
                <w:rFonts w:ascii="Times New Roman" w:hAnsi="Times New Roman" w:cs="Times New Roman"/>
                <w:sz w:val="20"/>
                <w:szCs w:val="20"/>
                <w:lang w:val="sr-Cyrl-RS" w:eastAsia="sr-Latn-RS"/>
              </w:rPr>
              <w:t>Анђелка Поповић</w:t>
            </w:r>
          </w:p>
        </w:tc>
      </w:tr>
      <w:tr w:rsidR="00D4015C" w:rsidRPr="00D4015C" w:rsidTr="00885260">
        <w:tc>
          <w:tcPr>
            <w:tcW w:w="3085" w:type="dxa"/>
            <w:tcBorders>
              <w:top w:val="single" w:sz="4" w:space="0" w:color="000000"/>
              <w:left w:val="single" w:sz="4" w:space="0" w:color="000000"/>
              <w:bottom w:val="single" w:sz="4" w:space="0" w:color="000000"/>
            </w:tcBorders>
            <w:shd w:val="clear" w:color="auto" w:fill="auto"/>
          </w:tcPr>
          <w:p w:rsidR="00D4015C" w:rsidRPr="00D4015C" w:rsidRDefault="00D4015C" w:rsidP="00D4015C">
            <w:pPr>
              <w:suppressAutoHyphens/>
              <w:spacing w:after="0" w:line="240" w:lineRule="auto"/>
              <w:jc w:val="both"/>
              <w:rPr>
                <w:rFonts w:ascii="Times New Roman" w:eastAsia="Times New Roman" w:hAnsi="Times New Roman" w:cs="Times New Roman"/>
                <w:sz w:val="20"/>
                <w:szCs w:val="20"/>
              </w:rPr>
            </w:pPr>
            <w:r w:rsidRPr="00D4015C">
              <w:rPr>
                <w:rFonts w:ascii="Times New Roman" w:eastAsia="Times New Roman" w:hAnsi="Times New Roman" w:cs="Times New Roman"/>
                <w:sz w:val="20"/>
                <w:szCs w:val="20"/>
                <w:lang w:val="sr-Cyrl-RS"/>
              </w:rPr>
              <w:t>Школска спрема</w:t>
            </w:r>
          </w:p>
        </w:tc>
        <w:tc>
          <w:tcPr>
            <w:tcW w:w="9806" w:type="dxa"/>
            <w:tcBorders>
              <w:top w:val="single" w:sz="4" w:space="0" w:color="000000"/>
              <w:left w:val="single" w:sz="4" w:space="0" w:color="000000"/>
              <w:bottom w:val="single" w:sz="4" w:space="0" w:color="000000"/>
              <w:right w:val="single" w:sz="4" w:space="0" w:color="000000"/>
            </w:tcBorders>
            <w:shd w:val="clear" w:color="auto" w:fill="auto"/>
          </w:tcPr>
          <w:p w:rsidR="00D4015C" w:rsidRPr="00D4015C" w:rsidRDefault="00D4015C" w:rsidP="00D4015C">
            <w:pPr>
              <w:suppressAutoHyphens/>
              <w:snapToGrid w:val="0"/>
              <w:spacing w:after="0" w:line="240" w:lineRule="auto"/>
              <w:jc w:val="both"/>
              <w:rPr>
                <w:rFonts w:ascii="Times New Roman" w:eastAsia="Times New Roman" w:hAnsi="Times New Roman" w:cs="Times New Roman"/>
                <w:sz w:val="20"/>
                <w:szCs w:val="20"/>
                <w:lang w:val="sr-Cyrl-RS"/>
              </w:rPr>
            </w:pPr>
            <w:r w:rsidRPr="00D4015C">
              <w:rPr>
                <w:rFonts w:ascii="Times New Roman" w:eastAsia="Times New Roman" w:hAnsi="Times New Roman" w:cs="Times New Roman"/>
                <w:sz w:val="20"/>
                <w:szCs w:val="20"/>
                <w:lang w:val="sr-Cyrl-RS"/>
              </w:rPr>
              <w:t>Мр. технологије</w:t>
            </w:r>
          </w:p>
        </w:tc>
      </w:tr>
      <w:tr w:rsidR="00D4015C" w:rsidRPr="00D4015C" w:rsidTr="00885260">
        <w:tc>
          <w:tcPr>
            <w:tcW w:w="3085" w:type="dxa"/>
            <w:tcBorders>
              <w:top w:val="single" w:sz="4" w:space="0" w:color="000000"/>
              <w:left w:val="single" w:sz="4" w:space="0" w:color="000000"/>
              <w:bottom w:val="single" w:sz="4" w:space="0" w:color="000000"/>
            </w:tcBorders>
            <w:shd w:val="clear" w:color="auto" w:fill="auto"/>
          </w:tcPr>
          <w:p w:rsidR="00D4015C" w:rsidRPr="00D4015C" w:rsidRDefault="00D4015C" w:rsidP="00D4015C">
            <w:pPr>
              <w:suppressAutoHyphens/>
              <w:spacing w:after="0" w:line="240" w:lineRule="auto"/>
              <w:jc w:val="both"/>
              <w:rPr>
                <w:rFonts w:ascii="Times New Roman" w:eastAsia="Times New Roman" w:hAnsi="Times New Roman" w:cs="Times New Roman"/>
                <w:sz w:val="20"/>
                <w:szCs w:val="20"/>
              </w:rPr>
            </w:pPr>
            <w:r w:rsidRPr="00D4015C">
              <w:rPr>
                <w:rFonts w:ascii="Times New Roman" w:eastAsia="Times New Roman" w:hAnsi="Times New Roman" w:cs="Times New Roman"/>
                <w:sz w:val="20"/>
                <w:szCs w:val="20"/>
                <w:lang w:val="sr-Cyrl-RS"/>
              </w:rPr>
              <w:t>Звање</w:t>
            </w:r>
          </w:p>
        </w:tc>
        <w:tc>
          <w:tcPr>
            <w:tcW w:w="9806" w:type="dxa"/>
            <w:tcBorders>
              <w:top w:val="single" w:sz="4" w:space="0" w:color="000000"/>
              <w:left w:val="single" w:sz="4" w:space="0" w:color="000000"/>
              <w:bottom w:val="single" w:sz="4" w:space="0" w:color="000000"/>
              <w:right w:val="single" w:sz="4" w:space="0" w:color="000000"/>
            </w:tcBorders>
            <w:shd w:val="clear" w:color="auto" w:fill="auto"/>
          </w:tcPr>
          <w:p w:rsidR="00D4015C" w:rsidRPr="00D4015C" w:rsidRDefault="00D4015C" w:rsidP="00D4015C">
            <w:pPr>
              <w:suppressAutoHyphens/>
              <w:snapToGrid w:val="0"/>
              <w:spacing w:after="0" w:line="240" w:lineRule="auto"/>
              <w:jc w:val="both"/>
              <w:rPr>
                <w:rFonts w:ascii="Times New Roman" w:eastAsia="Times New Roman" w:hAnsi="Times New Roman" w:cs="Times New Roman"/>
                <w:sz w:val="20"/>
                <w:szCs w:val="20"/>
                <w:lang w:val="sr-Cyrl-RS"/>
              </w:rPr>
            </w:pPr>
            <w:r w:rsidRPr="00D4015C">
              <w:rPr>
                <w:rFonts w:ascii="Times New Roman" w:eastAsia="Times New Roman" w:hAnsi="Times New Roman" w:cs="Times New Roman"/>
                <w:sz w:val="20"/>
                <w:szCs w:val="20"/>
                <w:lang w:val="sr-Cyrl-RS"/>
              </w:rPr>
              <w:t>Саветник</w:t>
            </w:r>
          </w:p>
        </w:tc>
      </w:tr>
      <w:tr w:rsidR="00D4015C" w:rsidRPr="00D4015C" w:rsidTr="00885260">
        <w:tc>
          <w:tcPr>
            <w:tcW w:w="3085" w:type="dxa"/>
            <w:tcBorders>
              <w:top w:val="single" w:sz="4" w:space="0" w:color="000000"/>
              <w:left w:val="single" w:sz="4" w:space="0" w:color="000000"/>
              <w:bottom w:val="single" w:sz="4" w:space="0" w:color="000000"/>
            </w:tcBorders>
            <w:shd w:val="clear" w:color="auto" w:fill="auto"/>
          </w:tcPr>
          <w:p w:rsidR="00D4015C" w:rsidRPr="00D4015C" w:rsidRDefault="00D4015C" w:rsidP="00D4015C">
            <w:pPr>
              <w:suppressAutoHyphens/>
              <w:spacing w:after="0" w:line="240" w:lineRule="auto"/>
              <w:jc w:val="both"/>
              <w:rPr>
                <w:rFonts w:ascii="Times New Roman" w:eastAsia="Times New Roman" w:hAnsi="Times New Roman" w:cs="Times New Roman"/>
                <w:sz w:val="20"/>
                <w:szCs w:val="20"/>
              </w:rPr>
            </w:pPr>
            <w:r w:rsidRPr="00D4015C">
              <w:rPr>
                <w:rFonts w:ascii="Times New Roman" w:eastAsia="Times New Roman" w:hAnsi="Times New Roman" w:cs="Times New Roman"/>
                <w:sz w:val="20"/>
                <w:szCs w:val="20"/>
                <w:lang w:val="sr-Cyrl-RS"/>
              </w:rPr>
              <w:t>Радно место</w:t>
            </w:r>
          </w:p>
        </w:tc>
        <w:tc>
          <w:tcPr>
            <w:tcW w:w="9806" w:type="dxa"/>
            <w:tcBorders>
              <w:top w:val="single" w:sz="4" w:space="0" w:color="000000"/>
              <w:left w:val="single" w:sz="4" w:space="0" w:color="000000"/>
              <w:bottom w:val="single" w:sz="4" w:space="0" w:color="000000"/>
              <w:right w:val="single" w:sz="4" w:space="0" w:color="000000"/>
            </w:tcBorders>
            <w:shd w:val="clear" w:color="auto" w:fill="auto"/>
          </w:tcPr>
          <w:p w:rsidR="00D4015C" w:rsidRPr="00D4015C" w:rsidRDefault="00D4015C" w:rsidP="00D4015C">
            <w:pPr>
              <w:suppressAutoHyphens/>
              <w:snapToGrid w:val="0"/>
              <w:spacing w:after="0" w:line="240" w:lineRule="auto"/>
              <w:jc w:val="both"/>
              <w:rPr>
                <w:rFonts w:ascii="Times New Roman" w:eastAsia="Times New Roman" w:hAnsi="Times New Roman" w:cs="Times New Roman"/>
                <w:sz w:val="20"/>
                <w:szCs w:val="20"/>
              </w:rPr>
            </w:pPr>
            <w:r w:rsidRPr="00D4015C">
              <w:rPr>
                <w:rFonts w:ascii="Times New Roman" w:hAnsi="Times New Roman" w:cs="Times New Roman"/>
                <w:sz w:val="20"/>
                <w:szCs w:val="20"/>
                <w:lang w:val="sr-Cyrl-RS" w:eastAsia="sr-Latn-RS"/>
              </w:rPr>
              <w:t>Инспектор за заштиту животне средине</w:t>
            </w:r>
          </w:p>
        </w:tc>
      </w:tr>
      <w:tr w:rsidR="00D4015C" w:rsidRPr="00D4015C" w:rsidTr="00885260">
        <w:tc>
          <w:tcPr>
            <w:tcW w:w="3085" w:type="dxa"/>
            <w:tcBorders>
              <w:top w:val="single" w:sz="4" w:space="0" w:color="000000"/>
              <w:left w:val="single" w:sz="4" w:space="0" w:color="000000"/>
              <w:bottom w:val="single" w:sz="4" w:space="0" w:color="000000"/>
            </w:tcBorders>
            <w:shd w:val="clear" w:color="auto" w:fill="auto"/>
          </w:tcPr>
          <w:p w:rsidR="00D4015C" w:rsidRPr="00D4015C" w:rsidRDefault="00D4015C" w:rsidP="00D4015C">
            <w:pPr>
              <w:suppressAutoHyphens/>
              <w:spacing w:after="0" w:line="240" w:lineRule="auto"/>
              <w:jc w:val="both"/>
              <w:rPr>
                <w:rFonts w:ascii="Times New Roman" w:eastAsia="Times New Roman" w:hAnsi="Times New Roman" w:cs="Times New Roman"/>
                <w:sz w:val="20"/>
                <w:szCs w:val="20"/>
              </w:rPr>
            </w:pPr>
            <w:r w:rsidRPr="00D4015C">
              <w:rPr>
                <w:rFonts w:ascii="Times New Roman" w:eastAsia="Times New Roman" w:hAnsi="Times New Roman" w:cs="Times New Roman"/>
                <w:sz w:val="20"/>
                <w:szCs w:val="20"/>
                <w:lang w:val="sr-Cyrl-RS"/>
              </w:rPr>
              <w:t>Организациона јединица</w:t>
            </w:r>
          </w:p>
        </w:tc>
        <w:tc>
          <w:tcPr>
            <w:tcW w:w="9806" w:type="dxa"/>
            <w:tcBorders>
              <w:top w:val="single" w:sz="4" w:space="0" w:color="000000"/>
              <w:left w:val="single" w:sz="4" w:space="0" w:color="000000"/>
              <w:bottom w:val="single" w:sz="4" w:space="0" w:color="000000"/>
              <w:right w:val="single" w:sz="4" w:space="0" w:color="000000"/>
            </w:tcBorders>
            <w:shd w:val="clear" w:color="auto" w:fill="auto"/>
          </w:tcPr>
          <w:p w:rsidR="00D4015C" w:rsidRPr="00D4015C" w:rsidRDefault="00D4015C" w:rsidP="00D4015C">
            <w:pPr>
              <w:suppressAutoHyphens/>
              <w:snapToGrid w:val="0"/>
              <w:spacing w:after="0" w:line="240" w:lineRule="auto"/>
              <w:jc w:val="both"/>
              <w:rPr>
                <w:rFonts w:ascii="Times New Roman" w:eastAsia="Times New Roman" w:hAnsi="Times New Roman" w:cs="Times New Roman"/>
                <w:sz w:val="20"/>
                <w:szCs w:val="20"/>
              </w:rPr>
            </w:pPr>
            <w:r w:rsidRPr="00D4015C">
              <w:rPr>
                <w:rFonts w:ascii="Times New Roman" w:hAnsi="Times New Roman" w:cs="Times New Roman"/>
                <w:sz w:val="20"/>
                <w:szCs w:val="20"/>
                <w:lang w:val="sr-Cyrl-RS" w:eastAsia="sr-Latn-RS"/>
              </w:rPr>
              <w:t>Одсек инспекције за заштиту животне средине</w:t>
            </w:r>
          </w:p>
        </w:tc>
      </w:tr>
      <w:tr w:rsidR="00D4015C" w:rsidRPr="00D4015C" w:rsidTr="00885260">
        <w:tc>
          <w:tcPr>
            <w:tcW w:w="3085" w:type="dxa"/>
            <w:tcBorders>
              <w:top w:val="single" w:sz="4" w:space="0" w:color="000000"/>
              <w:left w:val="single" w:sz="4" w:space="0" w:color="000000"/>
              <w:bottom w:val="single" w:sz="4" w:space="0" w:color="000000"/>
            </w:tcBorders>
            <w:shd w:val="clear" w:color="auto" w:fill="auto"/>
          </w:tcPr>
          <w:p w:rsidR="00D4015C" w:rsidRPr="00D4015C" w:rsidRDefault="00D4015C" w:rsidP="00D4015C">
            <w:pPr>
              <w:suppressAutoHyphens/>
              <w:spacing w:after="0" w:line="240" w:lineRule="auto"/>
              <w:jc w:val="both"/>
              <w:rPr>
                <w:rFonts w:ascii="Times New Roman" w:eastAsia="Times New Roman" w:hAnsi="Times New Roman" w:cs="Times New Roman"/>
                <w:sz w:val="20"/>
                <w:szCs w:val="20"/>
              </w:rPr>
            </w:pPr>
            <w:r w:rsidRPr="00D4015C">
              <w:rPr>
                <w:rFonts w:ascii="Times New Roman" w:eastAsia="Times New Roman" w:hAnsi="Times New Roman" w:cs="Times New Roman"/>
                <w:sz w:val="20"/>
                <w:szCs w:val="20"/>
                <w:lang w:val="sr-Cyrl-RS"/>
              </w:rPr>
              <w:t>Период оцењивања</w:t>
            </w:r>
          </w:p>
        </w:tc>
        <w:tc>
          <w:tcPr>
            <w:tcW w:w="9806" w:type="dxa"/>
            <w:tcBorders>
              <w:top w:val="single" w:sz="4" w:space="0" w:color="000000"/>
              <w:left w:val="single" w:sz="4" w:space="0" w:color="000000"/>
              <w:bottom w:val="single" w:sz="4" w:space="0" w:color="000000"/>
              <w:right w:val="single" w:sz="4" w:space="0" w:color="000000"/>
            </w:tcBorders>
            <w:shd w:val="clear" w:color="auto" w:fill="auto"/>
          </w:tcPr>
          <w:p w:rsidR="00D4015C" w:rsidRPr="00D4015C" w:rsidRDefault="00D4015C" w:rsidP="00D4015C">
            <w:pPr>
              <w:suppressAutoHyphens/>
              <w:spacing w:after="0" w:line="240" w:lineRule="auto"/>
              <w:jc w:val="both"/>
              <w:rPr>
                <w:rFonts w:ascii="Times New Roman" w:eastAsia="Times New Roman" w:hAnsi="Times New Roman" w:cs="Times New Roman"/>
                <w:sz w:val="20"/>
                <w:szCs w:val="20"/>
                <w:lang w:val="sr-Cyrl-RS"/>
              </w:rPr>
            </w:pPr>
            <w:r w:rsidRPr="00D4015C">
              <w:rPr>
                <w:rFonts w:ascii="Times New Roman" w:eastAsia="Times New Roman" w:hAnsi="Times New Roman" w:cs="Times New Roman"/>
                <w:sz w:val="20"/>
                <w:szCs w:val="20"/>
                <w:lang w:val="sr-Cyrl-RS"/>
              </w:rPr>
              <w:t>01.01.2019-31.12.2019.</w:t>
            </w:r>
          </w:p>
        </w:tc>
      </w:tr>
      <w:tr w:rsidR="00D4015C" w:rsidRPr="00D4015C" w:rsidTr="00885260">
        <w:tc>
          <w:tcPr>
            <w:tcW w:w="3085" w:type="dxa"/>
            <w:tcBorders>
              <w:top w:val="single" w:sz="4" w:space="0" w:color="000000"/>
              <w:left w:val="single" w:sz="4" w:space="0" w:color="000000"/>
              <w:bottom w:val="single" w:sz="4" w:space="0" w:color="000000"/>
            </w:tcBorders>
            <w:shd w:val="clear" w:color="auto" w:fill="auto"/>
          </w:tcPr>
          <w:p w:rsidR="00D4015C" w:rsidRPr="00D4015C" w:rsidRDefault="00D4015C" w:rsidP="00D4015C">
            <w:pPr>
              <w:suppressAutoHyphens/>
              <w:spacing w:after="0" w:line="240" w:lineRule="auto"/>
              <w:jc w:val="both"/>
              <w:rPr>
                <w:rFonts w:ascii="Times New Roman" w:eastAsia="Times New Roman" w:hAnsi="Times New Roman" w:cs="Times New Roman"/>
                <w:sz w:val="20"/>
                <w:szCs w:val="20"/>
              </w:rPr>
            </w:pPr>
            <w:r w:rsidRPr="00D4015C">
              <w:rPr>
                <w:rFonts w:ascii="Times New Roman" w:eastAsia="Times New Roman" w:hAnsi="Times New Roman" w:cs="Times New Roman"/>
                <w:sz w:val="20"/>
                <w:szCs w:val="20"/>
                <w:lang w:val="sr-Cyrl-RS"/>
              </w:rPr>
              <w:t>Оцењивач</w:t>
            </w:r>
          </w:p>
        </w:tc>
        <w:tc>
          <w:tcPr>
            <w:tcW w:w="9806" w:type="dxa"/>
            <w:tcBorders>
              <w:top w:val="single" w:sz="4" w:space="0" w:color="000000"/>
              <w:left w:val="single" w:sz="4" w:space="0" w:color="000000"/>
              <w:bottom w:val="single" w:sz="4" w:space="0" w:color="000000"/>
              <w:right w:val="single" w:sz="4" w:space="0" w:color="000000"/>
            </w:tcBorders>
            <w:shd w:val="clear" w:color="auto" w:fill="auto"/>
          </w:tcPr>
          <w:p w:rsidR="00D4015C" w:rsidRPr="00D4015C" w:rsidRDefault="00D4015C" w:rsidP="00D4015C">
            <w:pPr>
              <w:suppressAutoHyphens/>
              <w:snapToGrid w:val="0"/>
              <w:spacing w:after="0" w:line="240" w:lineRule="auto"/>
              <w:jc w:val="both"/>
              <w:rPr>
                <w:rFonts w:ascii="Times New Roman" w:eastAsia="Times New Roman" w:hAnsi="Times New Roman" w:cs="Times New Roman"/>
                <w:sz w:val="20"/>
                <w:szCs w:val="20"/>
                <w:lang w:val="sr-Cyrl-RS"/>
              </w:rPr>
            </w:pPr>
            <w:r w:rsidRPr="00D4015C">
              <w:rPr>
                <w:rFonts w:ascii="Times New Roman" w:eastAsia="Times New Roman" w:hAnsi="Times New Roman" w:cs="Times New Roman"/>
                <w:sz w:val="20"/>
                <w:szCs w:val="20"/>
                <w:lang w:val="sr-Cyrl-RS"/>
              </w:rPr>
              <w:t>Радован Гашпаровић</w:t>
            </w:r>
          </w:p>
        </w:tc>
      </w:tr>
      <w:tr w:rsidR="00D4015C" w:rsidRPr="00D4015C" w:rsidTr="00885260">
        <w:tc>
          <w:tcPr>
            <w:tcW w:w="3085" w:type="dxa"/>
            <w:tcBorders>
              <w:top w:val="single" w:sz="4" w:space="0" w:color="000000"/>
              <w:left w:val="single" w:sz="4" w:space="0" w:color="000000"/>
              <w:bottom w:val="single" w:sz="4" w:space="0" w:color="000000"/>
            </w:tcBorders>
            <w:shd w:val="clear" w:color="auto" w:fill="auto"/>
          </w:tcPr>
          <w:p w:rsidR="00D4015C" w:rsidRPr="00D4015C" w:rsidRDefault="00D4015C" w:rsidP="00D4015C">
            <w:pPr>
              <w:suppressAutoHyphens/>
              <w:spacing w:after="0" w:line="240" w:lineRule="auto"/>
              <w:jc w:val="both"/>
              <w:rPr>
                <w:rFonts w:ascii="Times New Roman" w:eastAsia="Times New Roman" w:hAnsi="Times New Roman" w:cs="Times New Roman"/>
                <w:sz w:val="20"/>
                <w:szCs w:val="20"/>
              </w:rPr>
            </w:pPr>
            <w:r w:rsidRPr="00D4015C">
              <w:rPr>
                <w:rFonts w:ascii="Times New Roman" w:eastAsia="Times New Roman" w:hAnsi="Times New Roman" w:cs="Times New Roman"/>
                <w:sz w:val="20"/>
                <w:szCs w:val="20"/>
                <w:lang w:val="sr-Cyrl-RS"/>
              </w:rPr>
              <w:t>Контролор</w:t>
            </w:r>
          </w:p>
        </w:tc>
        <w:tc>
          <w:tcPr>
            <w:tcW w:w="9806" w:type="dxa"/>
            <w:tcBorders>
              <w:top w:val="single" w:sz="4" w:space="0" w:color="000000"/>
              <w:left w:val="single" w:sz="4" w:space="0" w:color="000000"/>
              <w:bottom w:val="single" w:sz="4" w:space="0" w:color="000000"/>
              <w:right w:val="single" w:sz="4" w:space="0" w:color="000000"/>
            </w:tcBorders>
            <w:shd w:val="clear" w:color="auto" w:fill="auto"/>
          </w:tcPr>
          <w:p w:rsidR="00D4015C" w:rsidRPr="00D4015C" w:rsidRDefault="00D4015C" w:rsidP="00D4015C">
            <w:pPr>
              <w:suppressAutoHyphens/>
              <w:snapToGrid w:val="0"/>
              <w:spacing w:after="0" w:line="240" w:lineRule="auto"/>
              <w:jc w:val="both"/>
              <w:rPr>
                <w:rFonts w:ascii="Times New Roman" w:eastAsia="Times New Roman" w:hAnsi="Times New Roman" w:cs="Times New Roman"/>
                <w:sz w:val="20"/>
                <w:szCs w:val="20"/>
                <w:lang w:val="sr-Cyrl-RS"/>
              </w:rPr>
            </w:pPr>
            <w:r w:rsidRPr="00D4015C">
              <w:rPr>
                <w:rFonts w:ascii="Times New Roman" w:eastAsia="Times New Roman" w:hAnsi="Times New Roman" w:cs="Times New Roman"/>
                <w:sz w:val="20"/>
                <w:szCs w:val="20"/>
                <w:lang w:val="sr-Cyrl-RS"/>
              </w:rPr>
              <w:t>Драган Шутало</w:t>
            </w:r>
          </w:p>
        </w:tc>
      </w:tr>
    </w:tbl>
    <w:p w:rsidR="00D4015C" w:rsidRPr="00D4015C" w:rsidRDefault="00D4015C" w:rsidP="00D4015C">
      <w:pPr>
        <w:suppressAutoHyphens/>
        <w:spacing w:after="0" w:line="240" w:lineRule="auto"/>
        <w:jc w:val="center"/>
        <w:rPr>
          <w:rFonts w:ascii="Times New Roman" w:eastAsia="Times New Roman" w:hAnsi="Times New Roman" w:cs="Times New Roman"/>
          <w:b/>
          <w:sz w:val="20"/>
          <w:szCs w:val="20"/>
          <w:lang w:val="sr-Cyrl-RS"/>
        </w:rPr>
      </w:pPr>
    </w:p>
    <w:tbl>
      <w:tblPr>
        <w:tblW w:w="0" w:type="auto"/>
        <w:tblInd w:w="-25" w:type="dxa"/>
        <w:tblLayout w:type="fixed"/>
        <w:tblLook w:val="0000" w:firstRow="0" w:lastRow="0" w:firstColumn="0" w:lastColumn="0" w:noHBand="0" w:noVBand="0"/>
      </w:tblPr>
      <w:tblGrid>
        <w:gridCol w:w="3085"/>
        <w:gridCol w:w="9806"/>
      </w:tblGrid>
      <w:tr w:rsidR="00461359" w:rsidRPr="00461359" w:rsidTr="00885260">
        <w:tc>
          <w:tcPr>
            <w:tcW w:w="3085" w:type="dxa"/>
            <w:tcBorders>
              <w:top w:val="single" w:sz="4" w:space="0" w:color="000000"/>
              <w:left w:val="single" w:sz="4" w:space="0" w:color="000000"/>
              <w:bottom w:val="single" w:sz="4" w:space="0" w:color="000000"/>
            </w:tcBorders>
            <w:shd w:val="clear" w:color="auto" w:fill="auto"/>
          </w:tcPr>
          <w:p w:rsidR="00461359" w:rsidRPr="00461359" w:rsidRDefault="00461359" w:rsidP="00461359">
            <w:pPr>
              <w:suppressAutoHyphens/>
              <w:spacing w:after="0" w:line="240" w:lineRule="auto"/>
              <w:jc w:val="both"/>
              <w:rPr>
                <w:rFonts w:ascii="Times New Roman" w:eastAsia="Times New Roman" w:hAnsi="Times New Roman" w:cs="Times New Roman"/>
                <w:sz w:val="20"/>
                <w:szCs w:val="20"/>
              </w:rPr>
            </w:pPr>
            <w:r w:rsidRPr="00461359">
              <w:rPr>
                <w:rFonts w:ascii="Times New Roman" w:eastAsia="Times New Roman" w:hAnsi="Times New Roman" w:cs="Times New Roman"/>
                <w:sz w:val="20"/>
                <w:szCs w:val="20"/>
                <w:lang w:val="sr-Cyrl-RS"/>
              </w:rPr>
              <w:t>Службеник</w:t>
            </w:r>
          </w:p>
        </w:tc>
        <w:tc>
          <w:tcPr>
            <w:tcW w:w="9806" w:type="dxa"/>
            <w:tcBorders>
              <w:top w:val="single" w:sz="4" w:space="0" w:color="000000"/>
              <w:left w:val="single" w:sz="4" w:space="0" w:color="000000"/>
              <w:bottom w:val="single" w:sz="4" w:space="0" w:color="000000"/>
              <w:right w:val="single" w:sz="4" w:space="0" w:color="000000"/>
            </w:tcBorders>
            <w:shd w:val="clear" w:color="auto" w:fill="auto"/>
          </w:tcPr>
          <w:p w:rsidR="00461359" w:rsidRPr="00461359" w:rsidRDefault="00461359" w:rsidP="00461359">
            <w:pPr>
              <w:suppressAutoHyphens/>
              <w:snapToGrid w:val="0"/>
              <w:spacing w:after="0" w:line="240" w:lineRule="auto"/>
              <w:jc w:val="both"/>
              <w:rPr>
                <w:rFonts w:ascii="Times New Roman" w:eastAsia="Times New Roman" w:hAnsi="Times New Roman" w:cs="Times New Roman"/>
                <w:sz w:val="20"/>
                <w:szCs w:val="20"/>
                <w:lang w:val="sr-Cyrl-RS"/>
              </w:rPr>
            </w:pPr>
            <w:r w:rsidRPr="00461359">
              <w:rPr>
                <w:rFonts w:ascii="Times New Roman" w:hAnsi="Times New Roman" w:cs="Times New Roman"/>
                <w:sz w:val="20"/>
                <w:szCs w:val="20"/>
                <w:lang w:val="sr-Cyrl-RS" w:eastAsia="sr-Latn-RS"/>
              </w:rPr>
              <w:t>Владимир Балабан</w:t>
            </w:r>
          </w:p>
        </w:tc>
      </w:tr>
      <w:tr w:rsidR="00461359" w:rsidRPr="00461359" w:rsidTr="00885260">
        <w:tc>
          <w:tcPr>
            <w:tcW w:w="3085" w:type="dxa"/>
            <w:tcBorders>
              <w:top w:val="single" w:sz="4" w:space="0" w:color="000000"/>
              <w:left w:val="single" w:sz="4" w:space="0" w:color="000000"/>
              <w:bottom w:val="single" w:sz="4" w:space="0" w:color="000000"/>
            </w:tcBorders>
            <w:shd w:val="clear" w:color="auto" w:fill="auto"/>
          </w:tcPr>
          <w:p w:rsidR="00461359" w:rsidRPr="00461359" w:rsidRDefault="00461359" w:rsidP="00461359">
            <w:pPr>
              <w:suppressAutoHyphens/>
              <w:spacing w:after="0" w:line="240" w:lineRule="auto"/>
              <w:jc w:val="both"/>
              <w:rPr>
                <w:rFonts w:ascii="Times New Roman" w:eastAsia="Times New Roman" w:hAnsi="Times New Roman" w:cs="Times New Roman"/>
                <w:sz w:val="20"/>
                <w:szCs w:val="20"/>
              </w:rPr>
            </w:pPr>
            <w:r w:rsidRPr="00461359">
              <w:rPr>
                <w:rFonts w:ascii="Times New Roman" w:eastAsia="Times New Roman" w:hAnsi="Times New Roman" w:cs="Times New Roman"/>
                <w:sz w:val="20"/>
                <w:szCs w:val="20"/>
                <w:lang w:val="sr-Cyrl-RS"/>
              </w:rPr>
              <w:t>Школска спрема</w:t>
            </w:r>
          </w:p>
        </w:tc>
        <w:tc>
          <w:tcPr>
            <w:tcW w:w="9806" w:type="dxa"/>
            <w:tcBorders>
              <w:top w:val="single" w:sz="4" w:space="0" w:color="000000"/>
              <w:left w:val="single" w:sz="4" w:space="0" w:color="000000"/>
              <w:bottom w:val="single" w:sz="4" w:space="0" w:color="000000"/>
              <w:right w:val="single" w:sz="4" w:space="0" w:color="000000"/>
            </w:tcBorders>
            <w:shd w:val="clear" w:color="auto" w:fill="auto"/>
          </w:tcPr>
          <w:p w:rsidR="00461359" w:rsidRPr="00461359" w:rsidRDefault="00461359" w:rsidP="00461359">
            <w:pPr>
              <w:suppressAutoHyphens/>
              <w:snapToGrid w:val="0"/>
              <w:spacing w:after="0" w:line="240" w:lineRule="auto"/>
              <w:jc w:val="both"/>
              <w:rPr>
                <w:rFonts w:ascii="Times New Roman" w:eastAsia="Times New Roman" w:hAnsi="Times New Roman" w:cs="Times New Roman"/>
                <w:sz w:val="20"/>
                <w:szCs w:val="20"/>
                <w:lang w:val="sr-Cyrl-RS"/>
              </w:rPr>
            </w:pPr>
            <w:r w:rsidRPr="00461359">
              <w:rPr>
                <w:rFonts w:ascii="Times New Roman" w:eastAsia="Times New Roman" w:hAnsi="Times New Roman" w:cs="Times New Roman"/>
                <w:sz w:val="20"/>
                <w:szCs w:val="20"/>
                <w:lang w:val="sr-Cyrl-RS"/>
              </w:rPr>
              <w:t>Дипл.инг пољопривреде</w:t>
            </w:r>
          </w:p>
        </w:tc>
      </w:tr>
      <w:tr w:rsidR="00461359" w:rsidRPr="00461359" w:rsidTr="00885260">
        <w:tc>
          <w:tcPr>
            <w:tcW w:w="3085" w:type="dxa"/>
            <w:tcBorders>
              <w:top w:val="single" w:sz="4" w:space="0" w:color="000000"/>
              <w:left w:val="single" w:sz="4" w:space="0" w:color="000000"/>
              <w:bottom w:val="single" w:sz="4" w:space="0" w:color="000000"/>
            </w:tcBorders>
            <w:shd w:val="clear" w:color="auto" w:fill="auto"/>
          </w:tcPr>
          <w:p w:rsidR="00461359" w:rsidRPr="00461359" w:rsidRDefault="00461359" w:rsidP="00461359">
            <w:pPr>
              <w:suppressAutoHyphens/>
              <w:spacing w:after="0" w:line="240" w:lineRule="auto"/>
              <w:jc w:val="both"/>
              <w:rPr>
                <w:rFonts w:ascii="Times New Roman" w:eastAsia="Times New Roman" w:hAnsi="Times New Roman" w:cs="Times New Roman"/>
                <w:sz w:val="20"/>
                <w:szCs w:val="20"/>
              </w:rPr>
            </w:pPr>
            <w:r w:rsidRPr="00461359">
              <w:rPr>
                <w:rFonts w:ascii="Times New Roman" w:eastAsia="Times New Roman" w:hAnsi="Times New Roman" w:cs="Times New Roman"/>
                <w:sz w:val="20"/>
                <w:szCs w:val="20"/>
                <w:lang w:val="sr-Cyrl-RS"/>
              </w:rPr>
              <w:t>Звање</w:t>
            </w:r>
          </w:p>
        </w:tc>
        <w:tc>
          <w:tcPr>
            <w:tcW w:w="9806" w:type="dxa"/>
            <w:tcBorders>
              <w:top w:val="single" w:sz="4" w:space="0" w:color="000000"/>
              <w:left w:val="single" w:sz="4" w:space="0" w:color="000000"/>
              <w:bottom w:val="single" w:sz="4" w:space="0" w:color="000000"/>
              <w:right w:val="single" w:sz="4" w:space="0" w:color="000000"/>
            </w:tcBorders>
            <w:shd w:val="clear" w:color="auto" w:fill="auto"/>
          </w:tcPr>
          <w:p w:rsidR="00461359" w:rsidRPr="00461359" w:rsidRDefault="00461359" w:rsidP="00461359">
            <w:pPr>
              <w:suppressAutoHyphens/>
              <w:snapToGrid w:val="0"/>
              <w:spacing w:after="0" w:line="240" w:lineRule="auto"/>
              <w:jc w:val="both"/>
              <w:rPr>
                <w:rFonts w:ascii="Times New Roman" w:eastAsia="Times New Roman" w:hAnsi="Times New Roman" w:cs="Times New Roman"/>
                <w:sz w:val="20"/>
                <w:szCs w:val="20"/>
                <w:lang w:val="sr-Cyrl-RS"/>
              </w:rPr>
            </w:pPr>
            <w:r w:rsidRPr="00461359">
              <w:rPr>
                <w:rFonts w:ascii="Times New Roman" w:eastAsia="Times New Roman" w:hAnsi="Times New Roman" w:cs="Times New Roman"/>
                <w:sz w:val="20"/>
                <w:szCs w:val="20"/>
                <w:lang w:val="sr-Cyrl-RS"/>
              </w:rPr>
              <w:t>Саветник</w:t>
            </w:r>
          </w:p>
        </w:tc>
      </w:tr>
      <w:tr w:rsidR="00461359" w:rsidRPr="00461359" w:rsidTr="00885260">
        <w:tc>
          <w:tcPr>
            <w:tcW w:w="3085" w:type="dxa"/>
            <w:tcBorders>
              <w:top w:val="single" w:sz="4" w:space="0" w:color="000000"/>
              <w:left w:val="single" w:sz="4" w:space="0" w:color="000000"/>
              <w:bottom w:val="single" w:sz="4" w:space="0" w:color="000000"/>
            </w:tcBorders>
            <w:shd w:val="clear" w:color="auto" w:fill="auto"/>
          </w:tcPr>
          <w:p w:rsidR="00461359" w:rsidRPr="00461359" w:rsidRDefault="00461359" w:rsidP="00461359">
            <w:pPr>
              <w:suppressAutoHyphens/>
              <w:spacing w:after="0" w:line="240" w:lineRule="auto"/>
              <w:jc w:val="both"/>
              <w:rPr>
                <w:rFonts w:ascii="Times New Roman" w:eastAsia="Times New Roman" w:hAnsi="Times New Roman" w:cs="Times New Roman"/>
                <w:sz w:val="20"/>
                <w:szCs w:val="20"/>
              </w:rPr>
            </w:pPr>
            <w:r w:rsidRPr="00461359">
              <w:rPr>
                <w:rFonts w:ascii="Times New Roman" w:eastAsia="Times New Roman" w:hAnsi="Times New Roman" w:cs="Times New Roman"/>
                <w:sz w:val="20"/>
                <w:szCs w:val="20"/>
                <w:lang w:val="sr-Cyrl-RS"/>
              </w:rPr>
              <w:t>Радно место</w:t>
            </w:r>
          </w:p>
        </w:tc>
        <w:tc>
          <w:tcPr>
            <w:tcW w:w="9806" w:type="dxa"/>
            <w:tcBorders>
              <w:top w:val="single" w:sz="4" w:space="0" w:color="000000"/>
              <w:left w:val="single" w:sz="4" w:space="0" w:color="000000"/>
              <w:bottom w:val="single" w:sz="4" w:space="0" w:color="000000"/>
              <w:right w:val="single" w:sz="4" w:space="0" w:color="000000"/>
            </w:tcBorders>
            <w:shd w:val="clear" w:color="auto" w:fill="auto"/>
          </w:tcPr>
          <w:p w:rsidR="00461359" w:rsidRPr="00461359" w:rsidRDefault="00461359" w:rsidP="00461359">
            <w:pPr>
              <w:suppressAutoHyphens/>
              <w:snapToGrid w:val="0"/>
              <w:spacing w:after="0" w:line="240" w:lineRule="auto"/>
              <w:jc w:val="both"/>
              <w:rPr>
                <w:rFonts w:ascii="Times New Roman" w:eastAsia="Times New Roman" w:hAnsi="Times New Roman" w:cs="Times New Roman"/>
                <w:sz w:val="20"/>
                <w:szCs w:val="20"/>
              </w:rPr>
            </w:pPr>
            <w:r w:rsidRPr="00461359">
              <w:rPr>
                <w:rFonts w:ascii="Times New Roman" w:hAnsi="Times New Roman" w:cs="Times New Roman"/>
                <w:sz w:val="20"/>
                <w:szCs w:val="20"/>
                <w:lang w:val="sr-Cyrl-RS" w:eastAsia="sr-Latn-RS"/>
              </w:rPr>
              <w:t>Инспектор за заштиту животне средине</w:t>
            </w:r>
          </w:p>
        </w:tc>
      </w:tr>
      <w:tr w:rsidR="00461359" w:rsidRPr="00461359" w:rsidTr="00885260">
        <w:tc>
          <w:tcPr>
            <w:tcW w:w="3085" w:type="dxa"/>
            <w:tcBorders>
              <w:top w:val="single" w:sz="4" w:space="0" w:color="000000"/>
              <w:left w:val="single" w:sz="4" w:space="0" w:color="000000"/>
              <w:bottom w:val="single" w:sz="4" w:space="0" w:color="000000"/>
            </w:tcBorders>
            <w:shd w:val="clear" w:color="auto" w:fill="auto"/>
          </w:tcPr>
          <w:p w:rsidR="00461359" w:rsidRPr="00461359" w:rsidRDefault="00461359" w:rsidP="00461359">
            <w:pPr>
              <w:suppressAutoHyphens/>
              <w:spacing w:after="0" w:line="240" w:lineRule="auto"/>
              <w:jc w:val="both"/>
              <w:rPr>
                <w:rFonts w:ascii="Times New Roman" w:eastAsia="Times New Roman" w:hAnsi="Times New Roman" w:cs="Times New Roman"/>
                <w:sz w:val="20"/>
                <w:szCs w:val="20"/>
              </w:rPr>
            </w:pPr>
            <w:r w:rsidRPr="00461359">
              <w:rPr>
                <w:rFonts w:ascii="Times New Roman" w:eastAsia="Times New Roman" w:hAnsi="Times New Roman" w:cs="Times New Roman"/>
                <w:sz w:val="20"/>
                <w:szCs w:val="20"/>
                <w:lang w:val="sr-Cyrl-RS"/>
              </w:rPr>
              <w:t>Организациона јединица</w:t>
            </w:r>
          </w:p>
        </w:tc>
        <w:tc>
          <w:tcPr>
            <w:tcW w:w="9806" w:type="dxa"/>
            <w:tcBorders>
              <w:top w:val="single" w:sz="4" w:space="0" w:color="000000"/>
              <w:left w:val="single" w:sz="4" w:space="0" w:color="000000"/>
              <w:bottom w:val="single" w:sz="4" w:space="0" w:color="000000"/>
              <w:right w:val="single" w:sz="4" w:space="0" w:color="000000"/>
            </w:tcBorders>
            <w:shd w:val="clear" w:color="auto" w:fill="auto"/>
          </w:tcPr>
          <w:p w:rsidR="00461359" w:rsidRPr="00461359" w:rsidRDefault="00461359" w:rsidP="00461359">
            <w:pPr>
              <w:suppressAutoHyphens/>
              <w:snapToGrid w:val="0"/>
              <w:spacing w:after="0" w:line="240" w:lineRule="auto"/>
              <w:jc w:val="both"/>
              <w:rPr>
                <w:rFonts w:ascii="Times New Roman" w:eastAsia="Times New Roman" w:hAnsi="Times New Roman" w:cs="Times New Roman"/>
                <w:sz w:val="20"/>
                <w:szCs w:val="20"/>
              </w:rPr>
            </w:pPr>
            <w:r w:rsidRPr="00461359">
              <w:rPr>
                <w:rFonts w:ascii="Times New Roman" w:hAnsi="Times New Roman" w:cs="Times New Roman"/>
                <w:sz w:val="20"/>
                <w:szCs w:val="20"/>
                <w:lang w:val="sr-Cyrl-RS" w:eastAsia="sr-Latn-RS"/>
              </w:rPr>
              <w:t>Одсек инспекције за заштиту животне средине</w:t>
            </w:r>
          </w:p>
        </w:tc>
      </w:tr>
      <w:tr w:rsidR="00461359" w:rsidRPr="00461359" w:rsidTr="00885260">
        <w:tc>
          <w:tcPr>
            <w:tcW w:w="3085" w:type="dxa"/>
            <w:tcBorders>
              <w:top w:val="single" w:sz="4" w:space="0" w:color="000000"/>
              <w:left w:val="single" w:sz="4" w:space="0" w:color="000000"/>
              <w:bottom w:val="single" w:sz="4" w:space="0" w:color="000000"/>
            </w:tcBorders>
            <w:shd w:val="clear" w:color="auto" w:fill="auto"/>
          </w:tcPr>
          <w:p w:rsidR="00461359" w:rsidRPr="00461359" w:rsidRDefault="00461359" w:rsidP="00461359">
            <w:pPr>
              <w:suppressAutoHyphens/>
              <w:spacing w:after="0" w:line="240" w:lineRule="auto"/>
              <w:jc w:val="both"/>
              <w:rPr>
                <w:rFonts w:ascii="Times New Roman" w:eastAsia="Times New Roman" w:hAnsi="Times New Roman" w:cs="Times New Roman"/>
                <w:sz w:val="20"/>
                <w:szCs w:val="20"/>
              </w:rPr>
            </w:pPr>
            <w:r w:rsidRPr="00461359">
              <w:rPr>
                <w:rFonts w:ascii="Times New Roman" w:eastAsia="Times New Roman" w:hAnsi="Times New Roman" w:cs="Times New Roman"/>
                <w:sz w:val="20"/>
                <w:szCs w:val="20"/>
                <w:lang w:val="sr-Cyrl-RS"/>
              </w:rPr>
              <w:t>Период оцењивања</w:t>
            </w:r>
          </w:p>
        </w:tc>
        <w:tc>
          <w:tcPr>
            <w:tcW w:w="9806" w:type="dxa"/>
            <w:tcBorders>
              <w:top w:val="single" w:sz="4" w:space="0" w:color="000000"/>
              <w:left w:val="single" w:sz="4" w:space="0" w:color="000000"/>
              <w:bottom w:val="single" w:sz="4" w:space="0" w:color="000000"/>
              <w:right w:val="single" w:sz="4" w:space="0" w:color="000000"/>
            </w:tcBorders>
            <w:shd w:val="clear" w:color="auto" w:fill="auto"/>
          </w:tcPr>
          <w:p w:rsidR="00461359" w:rsidRPr="00461359" w:rsidRDefault="00461359" w:rsidP="00461359">
            <w:pPr>
              <w:suppressAutoHyphens/>
              <w:spacing w:after="0" w:line="240" w:lineRule="auto"/>
              <w:jc w:val="both"/>
              <w:rPr>
                <w:rFonts w:ascii="Times New Roman" w:eastAsia="Times New Roman" w:hAnsi="Times New Roman" w:cs="Times New Roman"/>
                <w:sz w:val="20"/>
                <w:szCs w:val="20"/>
                <w:lang w:val="sr-Cyrl-RS"/>
              </w:rPr>
            </w:pPr>
            <w:r w:rsidRPr="00461359">
              <w:rPr>
                <w:rFonts w:ascii="Times New Roman" w:eastAsia="Times New Roman" w:hAnsi="Times New Roman" w:cs="Times New Roman"/>
                <w:sz w:val="20"/>
                <w:szCs w:val="20"/>
                <w:lang w:val="sr-Cyrl-RS"/>
              </w:rPr>
              <w:t>01.01.2019-31.12.2019.</w:t>
            </w:r>
          </w:p>
        </w:tc>
      </w:tr>
      <w:tr w:rsidR="00461359" w:rsidRPr="00461359" w:rsidTr="00885260">
        <w:tc>
          <w:tcPr>
            <w:tcW w:w="3085" w:type="dxa"/>
            <w:tcBorders>
              <w:top w:val="single" w:sz="4" w:space="0" w:color="000000"/>
              <w:left w:val="single" w:sz="4" w:space="0" w:color="000000"/>
              <w:bottom w:val="single" w:sz="4" w:space="0" w:color="000000"/>
            </w:tcBorders>
            <w:shd w:val="clear" w:color="auto" w:fill="auto"/>
          </w:tcPr>
          <w:p w:rsidR="00461359" w:rsidRPr="00461359" w:rsidRDefault="00461359" w:rsidP="00461359">
            <w:pPr>
              <w:suppressAutoHyphens/>
              <w:spacing w:after="0" w:line="240" w:lineRule="auto"/>
              <w:jc w:val="both"/>
              <w:rPr>
                <w:rFonts w:ascii="Times New Roman" w:eastAsia="Times New Roman" w:hAnsi="Times New Roman" w:cs="Times New Roman"/>
                <w:sz w:val="20"/>
                <w:szCs w:val="20"/>
              </w:rPr>
            </w:pPr>
            <w:r w:rsidRPr="00461359">
              <w:rPr>
                <w:rFonts w:ascii="Times New Roman" w:eastAsia="Times New Roman" w:hAnsi="Times New Roman" w:cs="Times New Roman"/>
                <w:sz w:val="20"/>
                <w:szCs w:val="20"/>
                <w:lang w:val="sr-Cyrl-RS"/>
              </w:rPr>
              <w:t>Оцењивач</w:t>
            </w:r>
          </w:p>
        </w:tc>
        <w:tc>
          <w:tcPr>
            <w:tcW w:w="9806" w:type="dxa"/>
            <w:tcBorders>
              <w:top w:val="single" w:sz="4" w:space="0" w:color="000000"/>
              <w:left w:val="single" w:sz="4" w:space="0" w:color="000000"/>
              <w:bottom w:val="single" w:sz="4" w:space="0" w:color="000000"/>
              <w:right w:val="single" w:sz="4" w:space="0" w:color="000000"/>
            </w:tcBorders>
            <w:shd w:val="clear" w:color="auto" w:fill="auto"/>
          </w:tcPr>
          <w:p w:rsidR="00461359" w:rsidRPr="00461359" w:rsidRDefault="00461359" w:rsidP="00461359">
            <w:pPr>
              <w:suppressAutoHyphens/>
              <w:snapToGrid w:val="0"/>
              <w:spacing w:after="0" w:line="240" w:lineRule="auto"/>
              <w:jc w:val="both"/>
              <w:rPr>
                <w:rFonts w:ascii="Times New Roman" w:eastAsia="Times New Roman" w:hAnsi="Times New Roman" w:cs="Times New Roman"/>
                <w:sz w:val="20"/>
                <w:szCs w:val="20"/>
                <w:lang w:val="sr-Cyrl-RS"/>
              </w:rPr>
            </w:pPr>
            <w:r w:rsidRPr="00461359">
              <w:rPr>
                <w:rFonts w:ascii="Times New Roman" w:eastAsia="Times New Roman" w:hAnsi="Times New Roman" w:cs="Times New Roman"/>
                <w:sz w:val="20"/>
                <w:szCs w:val="20"/>
                <w:lang w:val="sr-Cyrl-RS"/>
              </w:rPr>
              <w:t>Радован Гашпаровић</w:t>
            </w:r>
          </w:p>
        </w:tc>
      </w:tr>
      <w:tr w:rsidR="00461359" w:rsidRPr="00461359" w:rsidTr="00885260">
        <w:tc>
          <w:tcPr>
            <w:tcW w:w="3085" w:type="dxa"/>
            <w:tcBorders>
              <w:top w:val="single" w:sz="4" w:space="0" w:color="000000"/>
              <w:left w:val="single" w:sz="4" w:space="0" w:color="000000"/>
              <w:bottom w:val="single" w:sz="4" w:space="0" w:color="000000"/>
            </w:tcBorders>
            <w:shd w:val="clear" w:color="auto" w:fill="auto"/>
          </w:tcPr>
          <w:p w:rsidR="00461359" w:rsidRPr="00461359" w:rsidRDefault="00461359" w:rsidP="00461359">
            <w:pPr>
              <w:suppressAutoHyphens/>
              <w:spacing w:after="0" w:line="240" w:lineRule="auto"/>
              <w:jc w:val="both"/>
              <w:rPr>
                <w:rFonts w:ascii="Times New Roman" w:eastAsia="Times New Roman" w:hAnsi="Times New Roman" w:cs="Times New Roman"/>
                <w:sz w:val="20"/>
                <w:szCs w:val="20"/>
              </w:rPr>
            </w:pPr>
            <w:r w:rsidRPr="00461359">
              <w:rPr>
                <w:rFonts w:ascii="Times New Roman" w:eastAsia="Times New Roman" w:hAnsi="Times New Roman" w:cs="Times New Roman"/>
                <w:sz w:val="20"/>
                <w:szCs w:val="20"/>
                <w:lang w:val="sr-Cyrl-RS"/>
              </w:rPr>
              <w:t>Контролор</w:t>
            </w:r>
          </w:p>
        </w:tc>
        <w:tc>
          <w:tcPr>
            <w:tcW w:w="9806" w:type="dxa"/>
            <w:tcBorders>
              <w:top w:val="single" w:sz="4" w:space="0" w:color="000000"/>
              <w:left w:val="single" w:sz="4" w:space="0" w:color="000000"/>
              <w:bottom w:val="single" w:sz="4" w:space="0" w:color="000000"/>
              <w:right w:val="single" w:sz="4" w:space="0" w:color="000000"/>
            </w:tcBorders>
            <w:shd w:val="clear" w:color="auto" w:fill="auto"/>
          </w:tcPr>
          <w:p w:rsidR="00461359" w:rsidRPr="00461359" w:rsidRDefault="00461359" w:rsidP="00461359">
            <w:pPr>
              <w:suppressAutoHyphens/>
              <w:snapToGrid w:val="0"/>
              <w:spacing w:after="0" w:line="240" w:lineRule="auto"/>
              <w:jc w:val="both"/>
              <w:rPr>
                <w:rFonts w:ascii="Times New Roman" w:eastAsia="Times New Roman" w:hAnsi="Times New Roman" w:cs="Times New Roman"/>
                <w:sz w:val="20"/>
                <w:szCs w:val="20"/>
                <w:lang w:val="sr-Cyrl-RS"/>
              </w:rPr>
            </w:pPr>
            <w:r w:rsidRPr="00461359">
              <w:rPr>
                <w:rFonts w:ascii="Times New Roman" w:eastAsia="Times New Roman" w:hAnsi="Times New Roman" w:cs="Times New Roman"/>
                <w:sz w:val="20"/>
                <w:szCs w:val="20"/>
                <w:lang w:val="sr-Cyrl-RS"/>
              </w:rPr>
              <w:t>Драган Шутало</w:t>
            </w:r>
          </w:p>
        </w:tc>
      </w:tr>
    </w:tbl>
    <w:p w:rsidR="0081483C" w:rsidRPr="0022121F" w:rsidRDefault="0081483C" w:rsidP="00502D4E">
      <w:pPr>
        <w:suppressAutoHyphens/>
        <w:spacing w:after="0" w:line="240" w:lineRule="auto"/>
        <w:rPr>
          <w:rFonts w:ascii="Times New Roman" w:eastAsia="Times New Roman" w:hAnsi="Times New Roman" w:cs="Times New Roman"/>
          <w:b/>
          <w:sz w:val="20"/>
          <w:szCs w:val="20"/>
          <w:lang w:val="sr-Cyrl-RS"/>
        </w:rPr>
      </w:pPr>
    </w:p>
    <w:tbl>
      <w:tblPr>
        <w:tblW w:w="0" w:type="auto"/>
        <w:tblInd w:w="-25" w:type="dxa"/>
        <w:tblLayout w:type="fixed"/>
        <w:tblLook w:val="0000" w:firstRow="0" w:lastRow="0" w:firstColumn="0" w:lastColumn="0" w:noHBand="0" w:noVBand="0"/>
      </w:tblPr>
      <w:tblGrid>
        <w:gridCol w:w="3085"/>
        <w:gridCol w:w="9806"/>
      </w:tblGrid>
      <w:tr w:rsidR="0022121F" w:rsidRPr="0022121F" w:rsidTr="00A83C04">
        <w:tc>
          <w:tcPr>
            <w:tcW w:w="3085" w:type="dxa"/>
            <w:tcBorders>
              <w:top w:val="single" w:sz="4" w:space="0" w:color="000000"/>
              <w:left w:val="single" w:sz="4" w:space="0" w:color="000000"/>
              <w:bottom w:val="single" w:sz="4" w:space="0" w:color="000000"/>
            </w:tcBorders>
            <w:shd w:val="clear" w:color="auto" w:fill="auto"/>
          </w:tcPr>
          <w:p w:rsidR="0022121F" w:rsidRPr="0022121F" w:rsidRDefault="0022121F" w:rsidP="0022121F">
            <w:pPr>
              <w:suppressAutoHyphens/>
              <w:spacing w:after="0" w:line="240" w:lineRule="auto"/>
              <w:jc w:val="both"/>
              <w:rPr>
                <w:rFonts w:ascii="Times New Roman" w:eastAsia="Times New Roman" w:hAnsi="Times New Roman" w:cs="Times New Roman"/>
                <w:sz w:val="20"/>
                <w:szCs w:val="20"/>
              </w:rPr>
            </w:pPr>
            <w:r w:rsidRPr="0022121F">
              <w:rPr>
                <w:rFonts w:ascii="Times New Roman" w:eastAsia="Times New Roman" w:hAnsi="Times New Roman" w:cs="Times New Roman"/>
                <w:sz w:val="20"/>
                <w:szCs w:val="20"/>
                <w:lang w:val="sr-Cyrl-RS"/>
              </w:rPr>
              <w:t>Службеник</w:t>
            </w:r>
          </w:p>
        </w:tc>
        <w:tc>
          <w:tcPr>
            <w:tcW w:w="9806" w:type="dxa"/>
            <w:tcBorders>
              <w:top w:val="single" w:sz="4" w:space="0" w:color="000000"/>
              <w:left w:val="single" w:sz="4" w:space="0" w:color="000000"/>
              <w:bottom w:val="single" w:sz="4" w:space="0" w:color="000000"/>
              <w:right w:val="single" w:sz="4" w:space="0" w:color="000000"/>
            </w:tcBorders>
            <w:shd w:val="clear" w:color="auto" w:fill="auto"/>
          </w:tcPr>
          <w:p w:rsidR="0022121F" w:rsidRPr="0022121F" w:rsidRDefault="0022121F" w:rsidP="0022121F">
            <w:pPr>
              <w:suppressAutoHyphens/>
              <w:snapToGrid w:val="0"/>
              <w:spacing w:after="0" w:line="240" w:lineRule="auto"/>
              <w:jc w:val="both"/>
              <w:rPr>
                <w:rFonts w:ascii="Times New Roman" w:eastAsia="Times New Roman" w:hAnsi="Times New Roman" w:cs="Times New Roman"/>
                <w:sz w:val="20"/>
                <w:szCs w:val="20"/>
                <w:lang w:val="sr-Cyrl-RS"/>
              </w:rPr>
            </w:pPr>
            <w:r w:rsidRPr="0022121F">
              <w:rPr>
                <w:rFonts w:ascii="Times New Roman" w:hAnsi="Times New Roman" w:cs="Times New Roman"/>
                <w:sz w:val="20"/>
                <w:szCs w:val="20"/>
                <w:lang w:val="sr-Cyrl-RS" w:eastAsia="sr-Latn-RS"/>
              </w:rPr>
              <w:t>Гордана Милосављевић</w:t>
            </w:r>
          </w:p>
        </w:tc>
      </w:tr>
      <w:tr w:rsidR="0022121F" w:rsidRPr="0022121F" w:rsidTr="00A83C04">
        <w:tc>
          <w:tcPr>
            <w:tcW w:w="3085" w:type="dxa"/>
            <w:tcBorders>
              <w:top w:val="single" w:sz="4" w:space="0" w:color="000000"/>
              <w:left w:val="single" w:sz="4" w:space="0" w:color="000000"/>
              <w:bottom w:val="single" w:sz="4" w:space="0" w:color="000000"/>
            </w:tcBorders>
            <w:shd w:val="clear" w:color="auto" w:fill="auto"/>
          </w:tcPr>
          <w:p w:rsidR="0022121F" w:rsidRPr="0022121F" w:rsidRDefault="0022121F" w:rsidP="0022121F">
            <w:pPr>
              <w:suppressAutoHyphens/>
              <w:spacing w:after="0" w:line="240" w:lineRule="auto"/>
              <w:jc w:val="both"/>
              <w:rPr>
                <w:rFonts w:ascii="Times New Roman" w:eastAsia="Times New Roman" w:hAnsi="Times New Roman" w:cs="Times New Roman"/>
                <w:sz w:val="20"/>
                <w:szCs w:val="20"/>
              </w:rPr>
            </w:pPr>
            <w:r w:rsidRPr="0022121F">
              <w:rPr>
                <w:rFonts w:ascii="Times New Roman" w:eastAsia="Times New Roman" w:hAnsi="Times New Roman" w:cs="Times New Roman"/>
                <w:sz w:val="20"/>
                <w:szCs w:val="20"/>
                <w:lang w:val="sr-Cyrl-RS"/>
              </w:rPr>
              <w:t>Школска спрема</w:t>
            </w:r>
          </w:p>
        </w:tc>
        <w:tc>
          <w:tcPr>
            <w:tcW w:w="9806" w:type="dxa"/>
            <w:tcBorders>
              <w:top w:val="single" w:sz="4" w:space="0" w:color="000000"/>
              <w:left w:val="single" w:sz="4" w:space="0" w:color="000000"/>
              <w:bottom w:val="single" w:sz="4" w:space="0" w:color="000000"/>
              <w:right w:val="single" w:sz="4" w:space="0" w:color="000000"/>
            </w:tcBorders>
            <w:shd w:val="clear" w:color="auto" w:fill="auto"/>
          </w:tcPr>
          <w:p w:rsidR="0022121F" w:rsidRPr="0022121F" w:rsidRDefault="0022121F" w:rsidP="0022121F">
            <w:pPr>
              <w:suppressAutoHyphens/>
              <w:snapToGrid w:val="0"/>
              <w:spacing w:after="0" w:line="240" w:lineRule="auto"/>
              <w:jc w:val="both"/>
              <w:rPr>
                <w:rFonts w:ascii="Times New Roman" w:eastAsia="Times New Roman" w:hAnsi="Times New Roman" w:cs="Times New Roman"/>
                <w:sz w:val="20"/>
                <w:szCs w:val="20"/>
                <w:lang w:val="sr-Cyrl-RS"/>
              </w:rPr>
            </w:pPr>
            <w:r w:rsidRPr="0022121F">
              <w:rPr>
                <w:rFonts w:ascii="Times New Roman" w:eastAsia="Times New Roman" w:hAnsi="Times New Roman" w:cs="Times New Roman"/>
                <w:sz w:val="20"/>
                <w:szCs w:val="20"/>
                <w:lang w:val="sr-Cyrl-RS"/>
              </w:rPr>
              <w:t>Дипл.инг пољопривреде</w:t>
            </w:r>
          </w:p>
        </w:tc>
      </w:tr>
      <w:tr w:rsidR="0022121F" w:rsidRPr="0022121F" w:rsidTr="00A83C04">
        <w:tc>
          <w:tcPr>
            <w:tcW w:w="3085" w:type="dxa"/>
            <w:tcBorders>
              <w:top w:val="single" w:sz="4" w:space="0" w:color="000000"/>
              <w:left w:val="single" w:sz="4" w:space="0" w:color="000000"/>
              <w:bottom w:val="single" w:sz="4" w:space="0" w:color="000000"/>
            </w:tcBorders>
            <w:shd w:val="clear" w:color="auto" w:fill="auto"/>
          </w:tcPr>
          <w:p w:rsidR="0022121F" w:rsidRPr="0022121F" w:rsidRDefault="0022121F" w:rsidP="0022121F">
            <w:pPr>
              <w:suppressAutoHyphens/>
              <w:spacing w:after="0" w:line="240" w:lineRule="auto"/>
              <w:jc w:val="both"/>
              <w:rPr>
                <w:rFonts w:ascii="Times New Roman" w:eastAsia="Times New Roman" w:hAnsi="Times New Roman" w:cs="Times New Roman"/>
                <w:sz w:val="20"/>
                <w:szCs w:val="20"/>
              </w:rPr>
            </w:pPr>
            <w:r w:rsidRPr="0022121F">
              <w:rPr>
                <w:rFonts w:ascii="Times New Roman" w:eastAsia="Times New Roman" w:hAnsi="Times New Roman" w:cs="Times New Roman"/>
                <w:sz w:val="20"/>
                <w:szCs w:val="20"/>
                <w:lang w:val="sr-Cyrl-RS"/>
              </w:rPr>
              <w:lastRenderedPageBreak/>
              <w:t>Звање</w:t>
            </w:r>
          </w:p>
        </w:tc>
        <w:tc>
          <w:tcPr>
            <w:tcW w:w="9806" w:type="dxa"/>
            <w:tcBorders>
              <w:top w:val="single" w:sz="4" w:space="0" w:color="000000"/>
              <w:left w:val="single" w:sz="4" w:space="0" w:color="000000"/>
              <w:bottom w:val="single" w:sz="4" w:space="0" w:color="000000"/>
              <w:right w:val="single" w:sz="4" w:space="0" w:color="000000"/>
            </w:tcBorders>
            <w:shd w:val="clear" w:color="auto" w:fill="auto"/>
          </w:tcPr>
          <w:p w:rsidR="0022121F" w:rsidRPr="0022121F" w:rsidRDefault="0022121F" w:rsidP="0022121F">
            <w:pPr>
              <w:suppressAutoHyphens/>
              <w:snapToGrid w:val="0"/>
              <w:spacing w:after="0" w:line="240" w:lineRule="auto"/>
              <w:jc w:val="both"/>
              <w:rPr>
                <w:rFonts w:ascii="Times New Roman" w:eastAsia="Times New Roman" w:hAnsi="Times New Roman" w:cs="Times New Roman"/>
                <w:sz w:val="20"/>
                <w:szCs w:val="20"/>
                <w:lang w:val="sr-Cyrl-RS"/>
              </w:rPr>
            </w:pPr>
            <w:r w:rsidRPr="0022121F">
              <w:rPr>
                <w:rFonts w:ascii="Times New Roman" w:eastAsia="Times New Roman" w:hAnsi="Times New Roman" w:cs="Times New Roman"/>
                <w:sz w:val="20"/>
                <w:szCs w:val="20"/>
                <w:lang w:val="sr-Cyrl-RS"/>
              </w:rPr>
              <w:t>Саветник</w:t>
            </w:r>
          </w:p>
        </w:tc>
      </w:tr>
      <w:tr w:rsidR="0022121F" w:rsidRPr="0022121F" w:rsidTr="00A83C04">
        <w:tc>
          <w:tcPr>
            <w:tcW w:w="3085" w:type="dxa"/>
            <w:tcBorders>
              <w:top w:val="single" w:sz="4" w:space="0" w:color="000000"/>
              <w:left w:val="single" w:sz="4" w:space="0" w:color="000000"/>
              <w:bottom w:val="single" w:sz="4" w:space="0" w:color="000000"/>
            </w:tcBorders>
            <w:shd w:val="clear" w:color="auto" w:fill="auto"/>
          </w:tcPr>
          <w:p w:rsidR="0022121F" w:rsidRPr="0022121F" w:rsidRDefault="0022121F" w:rsidP="0022121F">
            <w:pPr>
              <w:suppressAutoHyphens/>
              <w:spacing w:after="0" w:line="240" w:lineRule="auto"/>
              <w:jc w:val="both"/>
              <w:rPr>
                <w:rFonts w:ascii="Times New Roman" w:eastAsia="Times New Roman" w:hAnsi="Times New Roman" w:cs="Times New Roman"/>
                <w:sz w:val="20"/>
                <w:szCs w:val="20"/>
              </w:rPr>
            </w:pPr>
            <w:r w:rsidRPr="0022121F">
              <w:rPr>
                <w:rFonts w:ascii="Times New Roman" w:eastAsia="Times New Roman" w:hAnsi="Times New Roman" w:cs="Times New Roman"/>
                <w:sz w:val="20"/>
                <w:szCs w:val="20"/>
                <w:lang w:val="sr-Cyrl-RS"/>
              </w:rPr>
              <w:t>Радно место</w:t>
            </w:r>
          </w:p>
        </w:tc>
        <w:tc>
          <w:tcPr>
            <w:tcW w:w="9806" w:type="dxa"/>
            <w:tcBorders>
              <w:top w:val="single" w:sz="4" w:space="0" w:color="000000"/>
              <w:left w:val="single" w:sz="4" w:space="0" w:color="000000"/>
              <w:bottom w:val="single" w:sz="4" w:space="0" w:color="000000"/>
              <w:right w:val="single" w:sz="4" w:space="0" w:color="000000"/>
            </w:tcBorders>
            <w:shd w:val="clear" w:color="auto" w:fill="auto"/>
          </w:tcPr>
          <w:p w:rsidR="0022121F" w:rsidRPr="0022121F" w:rsidRDefault="0022121F" w:rsidP="0022121F">
            <w:pPr>
              <w:suppressAutoHyphens/>
              <w:snapToGrid w:val="0"/>
              <w:spacing w:after="0" w:line="240" w:lineRule="auto"/>
              <w:jc w:val="both"/>
              <w:rPr>
                <w:rFonts w:ascii="Times New Roman" w:eastAsia="Times New Roman" w:hAnsi="Times New Roman" w:cs="Times New Roman"/>
                <w:sz w:val="20"/>
                <w:szCs w:val="20"/>
              </w:rPr>
            </w:pPr>
            <w:r w:rsidRPr="0022121F">
              <w:rPr>
                <w:rFonts w:ascii="Times New Roman" w:hAnsi="Times New Roman" w:cs="Times New Roman"/>
                <w:sz w:val="20"/>
                <w:szCs w:val="20"/>
                <w:lang w:val="sr-Cyrl-RS" w:eastAsia="sr-Latn-RS"/>
              </w:rPr>
              <w:t>Инспектор за заштиту животне средине</w:t>
            </w:r>
          </w:p>
        </w:tc>
      </w:tr>
      <w:tr w:rsidR="0022121F" w:rsidRPr="0022121F" w:rsidTr="00A83C04">
        <w:tc>
          <w:tcPr>
            <w:tcW w:w="3085" w:type="dxa"/>
            <w:tcBorders>
              <w:top w:val="single" w:sz="4" w:space="0" w:color="000000"/>
              <w:left w:val="single" w:sz="4" w:space="0" w:color="000000"/>
              <w:bottom w:val="single" w:sz="4" w:space="0" w:color="000000"/>
            </w:tcBorders>
            <w:shd w:val="clear" w:color="auto" w:fill="auto"/>
          </w:tcPr>
          <w:p w:rsidR="0022121F" w:rsidRPr="0022121F" w:rsidRDefault="0022121F" w:rsidP="0022121F">
            <w:pPr>
              <w:suppressAutoHyphens/>
              <w:spacing w:after="0" w:line="240" w:lineRule="auto"/>
              <w:jc w:val="both"/>
              <w:rPr>
                <w:rFonts w:ascii="Times New Roman" w:eastAsia="Times New Roman" w:hAnsi="Times New Roman" w:cs="Times New Roman"/>
                <w:sz w:val="20"/>
                <w:szCs w:val="20"/>
              </w:rPr>
            </w:pPr>
            <w:r w:rsidRPr="0022121F">
              <w:rPr>
                <w:rFonts w:ascii="Times New Roman" w:eastAsia="Times New Roman" w:hAnsi="Times New Roman" w:cs="Times New Roman"/>
                <w:sz w:val="20"/>
                <w:szCs w:val="20"/>
                <w:lang w:val="sr-Cyrl-RS"/>
              </w:rPr>
              <w:t>Организациона јединица</w:t>
            </w:r>
          </w:p>
        </w:tc>
        <w:tc>
          <w:tcPr>
            <w:tcW w:w="9806" w:type="dxa"/>
            <w:tcBorders>
              <w:top w:val="single" w:sz="4" w:space="0" w:color="000000"/>
              <w:left w:val="single" w:sz="4" w:space="0" w:color="000000"/>
              <w:bottom w:val="single" w:sz="4" w:space="0" w:color="000000"/>
              <w:right w:val="single" w:sz="4" w:space="0" w:color="000000"/>
            </w:tcBorders>
            <w:shd w:val="clear" w:color="auto" w:fill="auto"/>
          </w:tcPr>
          <w:p w:rsidR="0022121F" w:rsidRPr="0022121F" w:rsidRDefault="0022121F" w:rsidP="0022121F">
            <w:pPr>
              <w:suppressAutoHyphens/>
              <w:snapToGrid w:val="0"/>
              <w:spacing w:after="0" w:line="240" w:lineRule="auto"/>
              <w:jc w:val="both"/>
              <w:rPr>
                <w:rFonts w:ascii="Times New Roman" w:eastAsia="Times New Roman" w:hAnsi="Times New Roman" w:cs="Times New Roman"/>
                <w:sz w:val="20"/>
                <w:szCs w:val="20"/>
              </w:rPr>
            </w:pPr>
            <w:r w:rsidRPr="0022121F">
              <w:rPr>
                <w:rFonts w:ascii="Times New Roman" w:hAnsi="Times New Roman" w:cs="Times New Roman"/>
                <w:sz w:val="20"/>
                <w:szCs w:val="20"/>
                <w:lang w:val="sr-Cyrl-RS" w:eastAsia="sr-Latn-RS"/>
              </w:rPr>
              <w:t>Одсек инспекције за заштиту животне средине</w:t>
            </w:r>
          </w:p>
        </w:tc>
      </w:tr>
      <w:tr w:rsidR="0022121F" w:rsidRPr="0022121F" w:rsidTr="00A83C04">
        <w:tc>
          <w:tcPr>
            <w:tcW w:w="3085" w:type="dxa"/>
            <w:tcBorders>
              <w:top w:val="single" w:sz="4" w:space="0" w:color="000000"/>
              <w:left w:val="single" w:sz="4" w:space="0" w:color="000000"/>
              <w:bottom w:val="single" w:sz="4" w:space="0" w:color="000000"/>
            </w:tcBorders>
            <w:shd w:val="clear" w:color="auto" w:fill="auto"/>
          </w:tcPr>
          <w:p w:rsidR="0022121F" w:rsidRPr="0022121F" w:rsidRDefault="0022121F" w:rsidP="0022121F">
            <w:pPr>
              <w:suppressAutoHyphens/>
              <w:spacing w:after="0" w:line="240" w:lineRule="auto"/>
              <w:jc w:val="both"/>
              <w:rPr>
                <w:rFonts w:ascii="Times New Roman" w:eastAsia="Times New Roman" w:hAnsi="Times New Roman" w:cs="Times New Roman"/>
                <w:sz w:val="20"/>
                <w:szCs w:val="20"/>
              </w:rPr>
            </w:pPr>
            <w:r w:rsidRPr="0022121F">
              <w:rPr>
                <w:rFonts w:ascii="Times New Roman" w:eastAsia="Times New Roman" w:hAnsi="Times New Roman" w:cs="Times New Roman"/>
                <w:sz w:val="20"/>
                <w:szCs w:val="20"/>
                <w:lang w:val="sr-Cyrl-RS"/>
              </w:rPr>
              <w:t>Период оцењивања</w:t>
            </w:r>
          </w:p>
        </w:tc>
        <w:tc>
          <w:tcPr>
            <w:tcW w:w="9806" w:type="dxa"/>
            <w:tcBorders>
              <w:top w:val="single" w:sz="4" w:space="0" w:color="000000"/>
              <w:left w:val="single" w:sz="4" w:space="0" w:color="000000"/>
              <w:bottom w:val="single" w:sz="4" w:space="0" w:color="000000"/>
              <w:right w:val="single" w:sz="4" w:space="0" w:color="000000"/>
            </w:tcBorders>
            <w:shd w:val="clear" w:color="auto" w:fill="auto"/>
          </w:tcPr>
          <w:p w:rsidR="0022121F" w:rsidRPr="0022121F" w:rsidRDefault="0022121F" w:rsidP="0022121F">
            <w:pPr>
              <w:suppressAutoHyphens/>
              <w:spacing w:after="0" w:line="240" w:lineRule="auto"/>
              <w:jc w:val="both"/>
              <w:rPr>
                <w:rFonts w:ascii="Times New Roman" w:eastAsia="Times New Roman" w:hAnsi="Times New Roman" w:cs="Times New Roman"/>
                <w:sz w:val="20"/>
                <w:szCs w:val="20"/>
                <w:lang w:val="sr-Cyrl-RS"/>
              </w:rPr>
            </w:pPr>
            <w:r w:rsidRPr="0022121F">
              <w:rPr>
                <w:rFonts w:ascii="Times New Roman" w:eastAsia="Times New Roman" w:hAnsi="Times New Roman" w:cs="Times New Roman"/>
                <w:sz w:val="20"/>
                <w:szCs w:val="20"/>
                <w:lang w:val="sr-Cyrl-RS"/>
              </w:rPr>
              <w:t>01.01.2019-31.12.2019.</w:t>
            </w:r>
          </w:p>
        </w:tc>
      </w:tr>
      <w:tr w:rsidR="0022121F" w:rsidRPr="0022121F" w:rsidTr="00A83C04">
        <w:tc>
          <w:tcPr>
            <w:tcW w:w="3085" w:type="dxa"/>
            <w:tcBorders>
              <w:top w:val="single" w:sz="4" w:space="0" w:color="000000"/>
              <w:left w:val="single" w:sz="4" w:space="0" w:color="000000"/>
              <w:bottom w:val="single" w:sz="4" w:space="0" w:color="000000"/>
            </w:tcBorders>
            <w:shd w:val="clear" w:color="auto" w:fill="auto"/>
          </w:tcPr>
          <w:p w:rsidR="0022121F" w:rsidRPr="0022121F" w:rsidRDefault="0022121F" w:rsidP="0022121F">
            <w:pPr>
              <w:suppressAutoHyphens/>
              <w:spacing w:after="0" w:line="240" w:lineRule="auto"/>
              <w:jc w:val="both"/>
              <w:rPr>
                <w:rFonts w:ascii="Times New Roman" w:eastAsia="Times New Roman" w:hAnsi="Times New Roman" w:cs="Times New Roman"/>
                <w:sz w:val="20"/>
                <w:szCs w:val="20"/>
              </w:rPr>
            </w:pPr>
            <w:r w:rsidRPr="0022121F">
              <w:rPr>
                <w:rFonts w:ascii="Times New Roman" w:eastAsia="Times New Roman" w:hAnsi="Times New Roman" w:cs="Times New Roman"/>
                <w:sz w:val="20"/>
                <w:szCs w:val="20"/>
                <w:lang w:val="sr-Cyrl-RS"/>
              </w:rPr>
              <w:t>Оцењивач</w:t>
            </w:r>
          </w:p>
        </w:tc>
        <w:tc>
          <w:tcPr>
            <w:tcW w:w="9806" w:type="dxa"/>
            <w:tcBorders>
              <w:top w:val="single" w:sz="4" w:space="0" w:color="000000"/>
              <w:left w:val="single" w:sz="4" w:space="0" w:color="000000"/>
              <w:bottom w:val="single" w:sz="4" w:space="0" w:color="000000"/>
              <w:right w:val="single" w:sz="4" w:space="0" w:color="000000"/>
            </w:tcBorders>
            <w:shd w:val="clear" w:color="auto" w:fill="auto"/>
          </w:tcPr>
          <w:p w:rsidR="0022121F" w:rsidRPr="0022121F" w:rsidRDefault="0022121F" w:rsidP="0022121F">
            <w:pPr>
              <w:suppressAutoHyphens/>
              <w:snapToGrid w:val="0"/>
              <w:spacing w:after="0" w:line="240" w:lineRule="auto"/>
              <w:jc w:val="both"/>
              <w:rPr>
                <w:rFonts w:ascii="Times New Roman" w:eastAsia="Times New Roman" w:hAnsi="Times New Roman" w:cs="Times New Roman"/>
                <w:sz w:val="20"/>
                <w:szCs w:val="20"/>
                <w:lang w:val="sr-Cyrl-RS"/>
              </w:rPr>
            </w:pPr>
            <w:r w:rsidRPr="0022121F">
              <w:rPr>
                <w:rFonts w:ascii="Times New Roman" w:eastAsia="Times New Roman" w:hAnsi="Times New Roman" w:cs="Times New Roman"/>
                <w:sz w:val="20"/>
                <w:szCs w:val="20"/>
                <w:lang w:val="sr-Cyrl-RS"/>
              </w:rPr>
              <w:t>Радован Гашпаровић</w:t>
            </w:r>
          </w:p>
        </w:tc>
      </w:tr>
      <w:tr w:rsidR="0022121F" w:rsidRPr="0022121F" w:rsidTr="00A83C04">
        <w:tc>
          <w:tcPr>
            <w:tcW w:w="3085" w:type="dxa"/>
            <w:tcBorders>
              <w:top w:val="single" w:sz="4" w:space="0" w:color="000000"/>
              <w:left w:val="single" w:sz="4" w:space="0" w:color="000000"/>
              <w:bottom w:val="single" w:sz="4" w:space="0" w:color="000000"/>
            </w:tcBorders>
            <w:shd w:val="clear" w:color="auto" w:fill="auto"/>
          </w:tcPr>
          <w:p w:rsidR="0022121F" w:rsidRPr="0022121F" w:rsidRDefault="0022121F" w:rsidP="0022121F">
            <w:pPr>
              <w:suppressAutoHyphens/>
              <w:spacing w:after="0" w:line="240" w:lineRule="auto"/>
              <w:jc w:val="both"/>
              <w:rPr>
                <w:rFonts w:ascii="Times New Roman" w:eastAsia="Times New Roman" w:hAnsi="Times New Roman" w:cs="Times New Roman"/>
                <w:sz w:val="20"/>
                <w:szCs w:val="20"/>
              </w:rPr>
            </w:pPr>
            <w:r w:rsidRPr="0022121F">
              <w:rPr>
                <w:rFonts w:ascii="Times New Roman" w:eastAsia="Times New Roman" w:hAnsi="Times New Roman" w:cs="Times New Roman"/>
                <w:sz w:val="20"/>
                <w:szCs w:val="20"/>
                <w:lang w:val="sr-Cyrl-RS"/>
              </w:rPr>
              <w:t>Контролор</w:t>
            </w:r>
          </w:p>
        </w:tc>
        <w:tc>
          <w:tcPr>
            <w:tcW w:w="9806" w:type="dxa"/>
            <w:tcBorders>
              <w:top w:val="single" w:sz="4" w:space="0" w:color="000000"/>
              <w:left w:val="single" w:sz="4" w:space="0" w:color="000000"/>
              <w:bottom w:val="single" w:sz="4" w:space="0" w:color="000000"/>
              <w:right w:val="single" w:sz="4" w:space="0" w:color="000000"/>
            </w:tcBorders>
            <w:shd w:val="clear" w:color="auto" w:fill="auto"/>
          </w:tcPr>
          <w:p w:rsidR="0022121F" w:rsidRPr="0022121F" w:rsidRDefault="0022121F" w:rsidP="0022121F">
            <w:pPr>
              <w:suppressAutoHyphens/>
              <w:snapToGrid w:val="0"/>
              <w:spacing w:after="0" w:line="240" w:lineRule="auto"/>
              <w:jc w:val="both"/>
              <w:rPr>
                <w:rFonts w:ascii="Times New Roman" w:eastAsia="Times New Roman" w:hAnsi="Times New Roman" w:cs="Times New Roman"/>
                <w:sz w:val="20"/>
                <w:szCs w:val="20"/>
                <w:lang w:val="sr-Cyrl-RS"/>
              </w:rPr>
            </w:pPr>
            <w:r w:rsidRPr="0022121F">
              <w:rPr>
                <w:rFonts w:ascii="Times New Roman" w:eastAsia="Times New Roman" w:hAnsi="Times New Roman" w:cs="Times New Roman"/>
                <w:sz w:val="20"/>
                <w:szCs w:val="20"/>
                <w:lang w:val="sr-Cyrl-RS"/>
              </w:rPr>
              <w:t>Драган Шутало</w:t>
            </w:r>
          </w:p>
        </w:tc>
      </w:tr>
    </w:tbl>
    <w:p w:rsidR="005766EC" w:rsidRDefault="005766EC" w:rsidP="00D4015C">
      <w:pPr>
        <w:suppressAutoHyphens/>
        <w:spacing w:after="0" w:line="240" w:lineRule="auto"/>
        <w:jc w:val="both"/>
        <w:rPr>
          <w:rFonts w:ascii="Times New Roman" w:eastAsia="Times New Roman" w:hAnsi="Times New Roman" w:cs="Times New Roman"/>
          <w:sz w:val="20"/>
          <w:szCs w:val="20"/>
          <w:lang w:val="sr-Cyrl-RS"/>
        </w:rPr>
      </w:pPr>
    </w:p>
    <w:tbl>
      <w:tblPr>
        <w:tblW w:w="0" w:type="auto"/>
        <w:tblInd w:w="-25" w:type="dxa"/>
        <w:tblLayout w:type="fixed"/>
        <w:tblLook w:val="0000" w:firstRow="0" w:lastRow="0" w:firstColumn="0" w:lastColumn="0" w:noHBand="0" w:noVBand="0"/>
      </w:tblPr>
      <w:tblGrid>
        <w:gridCol w:w="3085"/>
        <w:gridCol w:w="9806"/>
      </w:tblGrid>
      <w:tr w:rsidR="00502D4E" w:rsidRPr="00502D4E" w:rsidTr="00A83C04">
        <w:tc>
          <w:tcPr>
            <w:tcW w:w="3085" w:type="dxa"/>
            <w:tcBorders>
              <w:top w:val="single" w:sz="4" w:space="0" w:color="000000"/>
              <w:left w:val="single" w:sz="4" w:space="0" w:color="000000"/>
              <w:bottom w:val="single" w:sz="4" w:space="0" w:color="000000"/>
            </w:tcBorders>
            <w:shd w:val="clear" w:color="auto" w:fill="auto"/>
          </w:tcPr>
          <w:p w:rsidR="00502D4E" w:rsidRPr="00502D4E" w:rsidRDefault="00502D4E" w:rsidP="00502D4E">
            <w:pPr>
              <w:suppressAutoHyphens/>
              <w:spacing w:after="0" w:line="240" w:lineRule="auto"/>
              <w:jc w:val="both"/>
              <w:rPr>
                <w:rFonts w:ascii="Times New Roman" w:eastAsia="Times New Roman" w:hAnsi="Times New Roman" w:cs="Times New Roman"/>
                <w:sz w:val="20"/>
                <w:szCs w:val="20"/>
              </w:rPr>
            </w:pPr>
            <w:r w:rsidRPr="00502D4E">
              <w:rPr>
                <w:rFonts w:ascii="Times New Roman" w:eastAsia="Times New Roman" w:hAnsi="Times New Roman" w:cs="Times New Roman"/>
                <w:sz w:val="20"/>
                <w:szCs w:val="20"/>
                <w:lang w:val="sr-Cyrl-RS"/>
              </w:rPr>
              <w:t>Службеник</w:t>
            </w:r>
          </w:p>
        </w:tc>
        <w:tc>
          <w:tcPr>
            <w:tcW w:w="9806" w:type="dxa"/>
            <w:tcBorders>
              <w:top w:val="single" w:sz="4" w:space="0" w:color="000000"/>
              <w:left w:val="single" w:sz="4" w:space="0" w:color="000000"/>
              <w:bottom w:val="single" w:sz="4" w:space="0" w:color="000000"/>
              <w:right w:val="single" w:sz="4" w:space="0" w:color="000000"/>
            </w:tcBorders>
            <w:shd w:val="clear" w:color="auto" w:fill="auto"/>
          </w:tcPr>
          <w:p w:rsidR="00502D4E" w:rsidRPr="00502D4E" w:rsidRDefault="00502D4E" w:rsidP="00502D4E">
            <w:pPr>
              <w:suppressAutoHyphens/>
              <w:snapToGrid w:val="0"/>
              <w:spacing w:after="0" w:line="240" w:lineRule="auto"/>
              <w:jc w:val="both"/>
              <w:rPr>
                <w:rFonts w:ascii="Times New Roman" w:eastAsia="Times New Roman" w:hAnsi="Times New Roman" w:cs="Times New Roman"/>
                <w:sz w:val="20"/>
                <w:szCs w:val="20"/>
                <w:lang w:val="sr-Cyrl-RS"/>
              </w:rPr>
            </w:pPr>
            <w:r w:rsidRPr="00502D4E">
              <w:rPr>
                <w:rFonts w:ascii="Times New Roman" w:hAnsi="Times New Roman" w:cs="Times New Roman"/>
                <w:sz w:val="20"/>
                <w:szCs w:val="20"/>
                <w:lang w:val="sr-Cyrl-RS" w:eastAsia="sr-Latn-RS"/>
              </w:rPr>
              <w:t>Јелена Ердељан</w:t>
            </w:r>
          </w:p>
        </w:tc>
      </w:tr>
      <w:tr w:rsidR="00502D4E" w:rsidRPr="00502D4E" w:rsidTr="00A83C04">
        <w:tc>
          <w:tcPr>
            <w:tcW w:w="3085" w:type="dxa"/>
            <w:tcBorders>
              <w:top w:val="single" w:sz="4" w:space="0" w:color="000000"/>
              <w:left w:val="single" w:sz="4" w:space="0" w:color="000000"/>
              <w:bottom w:val="single" w:sz="4" w:space="0" w:color="000000"/>
            </w:tcBorders>
            <w:shd w:val="clear" w:color="auto" w:fill="auto"/>
          </w:tcPr>
          <w:p w:rsidR="00502D4E" w:rsidRPr="00502D4E" w:rsidRDefault="00502D4E" w:rsidP="00502D4E">
            <w:pPr>
              <w:suppressAutoHyphens/>
              <w:spacing w:after="0" w:line="240" w:lineRule="auto"/>
              <w:jc w:val="both"/>
              <w:rPr>
                <w:rFonts w:ascii="Times New Roman" w:eastAsia="Times New Roman" w:hAnsi="Times New Roman" w:cs="Times New Roman"/>
                <w:sz w:val="20"/>
                <w:szCs w:val="20"/>
              </w:rPr>
            </w:pPr>
            <w:r w:rsidRPr="00502D4E">
              <w:rPr>
                <w:rFonts w:ascii="Times New Roman" w:eastAsia="Times New Roman" w:hAnsi="Times New Roman" w:cs="Times New Roman"/>
                <w:sz w:val="20"/>
                <w:szCs w:val="20"/>
                <w:lang w:val="sr-Cyrl-RS"/>
              </w:rPr>
              <w:t>Школска спрема</w:t>
            </w:r>
          </w:p>
        </w:tc>
        <w:tc>
          <w:tcPr>
            <w:tcW w:w="9806" w:type="dxa"/>
            <w:tcBorders>
              <w:top w:val="single" w:sz="4" w:space="0" w:color="000000"/>
              <w:left w:val="single" w:sz="4" w:space="0" w:color="000000"/>
              <w:bottom w:val="single" w:sz="4" w:space="0" w:color="000000"/>
              <w:right w:val="single" w:sz="4" w:space="0" w:color="000000"/>
            </w:tcBorders>
            <w:shd w:val="clear" w:color="auto" w:fill="auto"/>
          </w:tcPr>
          <w:p w:rsidR="00502D4E" w:rsidRPr="00502D4E" w:rsidRDefault="00502D4E" w:rsidP="00502D4E">
            <w:pPr>
              <w:suppressAutoHyphens/>
              <w:snapToGrid w:val="0"/>
              <w:spacing w:after="0" w:line="240" w:lineRule="auto"/>
              <w:jc w:val="both"/>
              <w:rPr>
                <w:rFonts w:ascii="Times New Roman" w:eastAsia="Times New Roman" w:hAnsi="Times New Roman" w:cs="Times New Roman"/>
                <w:sz w:val="20"/>
                <w:szCs w:val="20"/>
                <w:lang w:val="sr-Cyrl-RS"/>
              </w:rPr>
            </w:pPr>
            <w:r w:rsidRPr="00502D4E">
              <w:rPr>
                <w:rFonts w:ascii="Times New Roman" w:eastAsia="Times New Roman" w:hAnsi="Times New Roman" w:cs="Times New Roman"/>
                <w:sz w:val="20"/>
                <w:szCs w:val="20"/>
                <w:lang w:val="sr-Cyrl-RS"/>
              </w:rPr>
              <w:t>Дипл.инж. технологије</w:t>
            </w:r>
          </w:p>
        </w:tc>
      </w:tr>
      <w:tr w:rsidR="00502D4E" w:rsidRPr="00502D4E" w:rsidTr="00A83C04">
        <w:tc>
          <w:tcPr>
            <w:tcW w:w="3085" w:type="dxa"/>
            <w:tcBorders>
              <w:top w:val="single" w:sz="4" w:space="0" w:color="000000"/>
              <w:left w:val="single" w:sz="4" w:space="0" w:color="000000"/>
              <w:bottom w:val="single" w:sz="4" w:space="0" w:color="000000"/>
            </w:tcBorders>
            <w:shd w:val="clear" w:color="auto" w:fill="auto"/>
          </w:tcPr>
          <w:p w:rsidR="00502D4E" w:rsidRPr="00502D4E" w:rsidRDefault="00502D4E" w:rsidP="00502D4E">
            <w:pPr>
              <w:suppressAutoHyphens/>
              <w:spacing w:after="0" w:line="240" w:lineRule="auto"/>
              <w:jc w:val="both"/>
              <w:rPr>
                <w:rFonts w:ascii="Times New Roman" w:eastAsia="Times New Roman" w:hAnsi="Times New Roman" w:cs="Times New Roman"/>
                <w:sz w:val="20"/>
                <w:szCs w:val="20"/>
              </w:rPr>
            </w:pPr>
            <w:r w:rsidRPr="00502D4E">
              <w:rPr>
                <w:rFonts w:ascii="Times New Roman" w:eastAsia="Times New Roman" w:hAnsi="Times New Roman" w:cs="Times New Roman"/>
                <w:sz w:val="20"/>
                <w:szCs w:val="20"/>
                <w:lang w:val="sr-Cyrl-RS"/>
              </w:rPr>
              <w:t>Звање</w:t>
            </w:r>
          </w:p>
        </w:tc>
        <w:tc>
          <w:tcPr>
            <w:tcW w:w="9806" w:type="dxa"/>
            <w:tcBorders>
              <w:top w:val="single" w:sz="4" w:space="0" w:color="000000"/>
              <w:left w:val="single" w:sz="4" w:space="0" w:color="000000"/>
              <w:bottom w:val="single" w:sz="4" w:space="0" w:color="000000"/>
              <w:right w:val="single" w:sz="4" w:space="0" w:color="000000"/>
            </w:tcBorders>
            <w:shd w:val="clear" w:color="auto" w:fill="auto"/>
          </w:tcPr>
          <w:p w:rsidR="00502D4E" w:rsidRPr="00502D4E" w:rsidRDefault="00502D4E" w:rsidP="00502D4E">
            <w:pPr>
              <w:suppressAutoHyphens/>
              <w:snapToGrid w:val="0"/>
              <w:spacing w:after="0" w:line="240" w:lineRule="auto"/>
              <w:jc w:val="both"/>
              <w:rPr>
                <w:rFonts w:ascii="Times New Roman" w:eastAsia="Times New Roman" w:hAnsi="Times New Roman" w:cs="Times New Roman"/>
                <w:sz w:val="20"/>
                <w:szCs w:val="20"/>
                <w:lang w:val="sr-Cyrl-RS"/>
              </w:rPr>
            </w:pPr>
            <w:r w:rsidRPr="00502D4E">
              <w:rPr>
                <w:rFonts w:ascii="Times New Roman" w:eastAsia="Times New Roman" w:hAnsi="Times New Roman" w:cs="Times New Roman"/>
                <w:sz w:val="20"/>
                <w:szCs w:val="20"/>
                <w:lang w:val="sr-Cyrl-RS"/>
              </w:rPr>
              <w:t>Саветник</w:t>
            </w:r>
          </w:p>
        </w:tc>
      </w:tr>
      <w:tr w:rsidR="00502D4E" w:rsidRPr="00502D4E" w:rsidTr="00A83C04">
        <w:tc>
          <w:tcPr>
            <w:tcW w:w="3085" w:type="dxa"/>
            <w:tcBorders>
              <w:top w:val="single" w:sz="4" w:space="0" w:color="000000"/>
              <w:left w:val="single" w:sz="4" w:space="0" w:color="000000"/>
              <w:bottom w:val="single" w:sz="4" w:space="0" w:color="000000"/>
            </w:tcBorders>
            <w:shd w:val="clear" w:color="auto" w:fill="auto"/>
          </w:tcPr>
          <w:p w:rsidR="00502D4E" w:rsidRPr="00502D4E" w:rsidRDefault="00502D4E" w:rsidP="00502D4E">
            <w:pPr>
              <w:suppressAutoHyphens/>
              <w:spacing w:after="0" w:line="240" w:lineRule="auto"/>
              <w:jc w:val="both"/>
              <w:rPr>
                <w:rFonts w:ascii="Times New Roman" w:eastAsia="Times New Roman" w:hAnsi="Times New Roman" w:cs="Times New Roman"/>
                <w:sz w:val="20"/>
                <w:szCs w:val="20"/>
              </w:rPr>
            </w:pPr>
            <w:r w:rsidRPr="00502D4E">
              <w:rPr>
                <w:rFonts w:ascii="Times New Roman" w:eastAsia="Times New Roman" w:hAnsi="Times New Roman" w:cs="Times New Roman"/>
                <w:sz w:val="20"/>
                <w:szCs w:val="20"/>
                <w:lang w:val="sr-Cyrl-RS"/>
              </w:rPr>
              <w:t>Радно место</w:t>
            </w:r>
          </w:p>
        </w:tc>
        <w:tc>
          <w:tcPr>
            <w:tcW w:w="9806" w:type="dxa"/>
            <w:tcBorders>
              <w:top w:val="single" w:sz="4" w:space="0" w:color="000000"/>
              <w:left w:val="single" w:sz="4" w:space="0" w:color="000000"/>
              <w:bottom w:val="single" w:sz="4" w:space="0" w:color="000000"/>
              <w:right w:val="single" w:sz="4" w:space="0" w:color="000000"/>
            </w:tcBorders>
            <w:shd w:val="clear" w:color="auto" w:fill="auto"/>
          </w:tcPr>
          <w:p w:rsidR="00502D4E" w:rsidRPr="00502D4E" w:rsidRDefault="00502D4E" w:rsidP="00502D4E">
            <w:pPr>
              <w:suppressAutoHyphens/>
              <w:snapToGrid w:val="0"/>
              <w:spacing w:after="0" w:line="240" w:lineRule="auto"/>
              <w:jc w:val="both"/>
              <w:rPr>
                <w:rFonts w:ascii="Times New Roman" w:eastAsia="Times New Roman" w:hAnsi="Times New Roman" w:cs="Times New Roman"/>
                <w:sz w:val="20"/>
                <w:szCs w:val="20"/>
              </w:rPr>
            </w:pPr>
            <w:r w:rsidRPr="00502D4E">
              <w:rPr>
                <w:rFonts w:ascii="Times New Roman" w:hAnsi="Times New Roman" w:cs="Times New Roman"/>
                <w:sz w:val="20"/>
                <w:szCs w:val="20"/>
                <w:lang w:val="sr-Cyrl-RS" w:eastAsia="sr-Latn-RS"/>
              </w:rPr>
              <w:t>Инспектор за заштиту животне средине</w:t>
            </w:r>
          </w:p>
        </w:tc>
      </w:tr>
      <w:tr w:rsidR="00502D4E" w:rsidRPr="00502D4E" w:rsidTr="00A83C04">
        <w:tc>
          <w:tcPr>
            <w:tcW w:w="3085" w:type="dxa"/>
            <w:tcBorders>
              <w:top w:val="single" w:sz="4" w:space="0" w:color="000000"/>
              <w:left w:val="single" w:sz="4" w:space="0" w:color="000000"/>
              <w:bottom w:val="single" w:sz="4" w:space="0" w:color="000000"/>
            </w:tcBorders>
            <w:shd w:val="clear" w:color="auto" w:fill="auto"/>
          </w:tcPr>
          <w:p w:rsidR="00502D4E" w:rsidRPr="00502D4E" w:rsidRDefault="00502D4E" w:rsidP="00502D4E">
            <w:pPr>
              <w:suppressAutoHyphens/>
              <w:spacing w:after="0" w:line="240" w:lineRule="auto"/>
              <w:jc w:val="both"/>
              <w:rPr>
                <w:rFonts w:ascii="Times New Roman" w:eastAsia="Times New Roman" w:hAnsi="Times New Roman" w:cs="Times New Roman"/>
                <w:sz w:val="20"/>
                <w:szCs w:val="20"/>
              </w:rPr>
            </w:pPr>
            <w:r w:rsidRPr="00502D4E">
              <w:rPr>
                <w:rFonts w:ascii="Times New Roman" w:eastAsia="Times New Roman" w:hAnsi="Times New Roman" w:cs="Times New Roman"/>
                <w:sz w:val="20"/>
                <w:szCs w:val="20"/>
                <w:lang w:val="sr-Cyrl-RS"/>
              </w:rPr>
              <w:t>Организациона јединица</w:t>
            </w:r>
          </w:p>
        </w:tc>
        <w:tc>
          <w:tcPr>
            <w:tcW w:w="9806" w:type="dxa"/>
            <w:tcBorders>
              <w:top w:val="single" w:sz="4" w:space="0" w:color="000000"/>
              <w:left w:val="single" w:sz="4" w:space="0" w:color="000000"/>
              <w:bottom w:val="single" w:sz="4" w:space="0" w:color="000000"/>
              <w:right w:val="single" w:sz="4" w:space="0" w:color="000000"/>
            </w:tcBorders>
            <w:shd w:val="clear" w:color="auto" w:fill="auto"/>
          </w:tcPr>
          <w:p w:rsidR="00502D4E" w:rsidRPr="00502D4E" w:rsidRDefault="00502D4E" w:rsidP="00502D4E">
            <w:pPr>
              <w:suppressAutoHyphens/>
              <w:snapToGrid w:val="0"/>
              <w:spacing w:after="0" w:line="240" w:lineRule="auto"/>
              <w:jc w:val="both"/>
              <w:rPr>
                <w:rFonts w:ascii="Times New Roman" w:eastAsia="Times New Roman" w:hAnsi="Times New Roman" w:cs="Times New Roman"/>
                <w:sz w:val="20"/>
                <w:szCs w:val="20"/>
              </w:rPr>
            </w:pPr>
            <w:r w:rsidRPr="00502D4E">
              <w:rPr>
                <w:rFonts w:ascii="Times New Roman" w:hAnsi="Times New Roman" w:cs="Times New Roman"/>
                <w:sz w:val="20"/>
                <w:szCs w:val="20"/>
                <w:lang w:val="sr-Cyrl-RS" w:eastAsia="sr-Latn-RS"/>
              </w:rPr>
              <w:t>Одсек инспекције за заштиту животне средине</w:t>
            </w:r>
          </w:p>
        </w:tc>
      </w:tr>
      <w:tr w:rsidR="00502D4E" w:rsidRPr="00502D4E" w:rsidTr="00A83C04">
        <w:tc>
          <w:tcPr>
            <w:tcW w:w="3085" w:type="dxa"/>
            <w:tcBorders>
              <w:top w:val="single" w:sz="4" w:space="0" w:color="000000"/>
              <w:left w:val="single" w:sz="4" w:space="0" w:color="000000"/>
              <w:bottom w:val="single" w:sz="4" w:space="0" w:color="000000"/>
            </w:tcBorders>
            <w:shd w:val="clear" w:color="auto" w:fill="auto"/>
          </w:tcPr>
          <w:p w:rsidR="00502D4E" w:rsidRPr="00502D4E" w:rsidRDefault="00502D4E" w:rsidP="00502D4E">
            <w:pPr>
              <w:suppressAutoHyphens/>
              <w:spacing w:after="0" w:line="240" w:lineRule="auto"/>
              <w:jc w:val="both"/>
              <w:rPr>
                <w:rFonts w:ascii="Times New Roman" w:eastAsia="Times New Roman" w:hAnsi="Times New Roman" w:cs="Times New Roman"/>
                <w:sz w:val="20"/>
                <w:szCs w:val="20"/>
              </w:rPr>
            </w:pPr>
            <w:r w:rsidRPr="00502D4E">
              <w:rPr>
                <w:rFonts w:ascii="Times New Roman" w:eastAsia="Times New Roman" w:hAnsi="Times New Roman" w:cs="Times New Roman"/>
                <w:sz w:val="20"/>
                <w:szCs w:val="20"/>
                <w:lang w:val="sr-Cyrl-RS"/>
              </w:rPr>
              <w:t>Период оцењивања</w:t>
            </w:r>
          </w:p>
        </w:tc>
        <w:tc>
          <w:tcPr>
            <w:tcW w:w="9806" w:type="dxa"/>
            <w:tcBorders>
              <w:top w:val="single" w:sz="4" w:space="0" w:color="000000"/>
              <w:left w:val="single" w:sz="4" w:space="0" w:color="000000"/>
              <w:bottom w:val="single" w:sz="4" w:space="0" w:color="000000"/>
              <w:right w:val="single" w:sz="4" w:space="0" w:color="000000"/>
            </w:tcBorders>
            <w:shd w:val="clear" w:color="auto" w:fill="auto"/>
          </w:tcPr>
          <w:p w:rsidR="00502D4E" w:rsidRPr="00502D4E" w:rsidRDefault="00502D4E" w:rsidP="00502D4E">
            <w:pPr>
              <w:suppressAutoHyphens/>
              <w:spacing w:after="0" w:line="240" w:lineRule="auto"/>
              <w:jc w:val="both"/>
              <w:rPr>
                <w:rFonts w:ascii="Times New Roman" w:eastAsia="Times New Roman" w:hAnsi="Times New Roman" w:cs="Times New Roman"/>
                <w:sz w:val="20"/>
                <w:szCs w:val="20"/>
                <w:lang w:val="sr-Cyrl-RS"/>
              </w:rPr>
            </w:pPr>
            <w:r w:rsidRPr="00502D4E">
              <w:rPr>
                <w:rFonts w:ascii="Times New Roman" w:eastAsia="Times New Roman" w:hAnsi="Times New Roman" w:cs="Times New Roman"/>
                <w:sz w:val="20"/>
                <w:szCs w:val="20"/>
                <w:lang w:val="sr-Cyrl-RS"/>
              </w:rPr>
              <w:t>01.01.2019-31.12.2019.</w:t>
            </w:r>
          </w:p>
        </w:tc>
      </w:tr>
      <w:tr w:rsidR="00502D4E" w:rsidRPr="00502D4E" w:rsidTr="00A83C04">
        <w:tc>
          <w:tcPr>
            <w:tcW w:w="3085" w:type="dxa"/>
            <w:tcBorders>
              <w:top w:val="single" w:sz="4" w:space="0" w:color="000000"/>
              <w:left w:val="single" w:sz="4" w:space="0" w:color="000000"/>
              <w:bottom w:val="single" w:sz="4" w:space="0" w:color="000000"/>
            </w:tcBorders>
            <w:shd w:val="clear" w:color="auto" w:fill="auto"/>
          </w:tcPr>
          <w:p w:rsidR="00502D4E" w:rsidRPr="00502D4E" w:rsidRDefault="00502D4E" w:rsidP="00502D4E">
            <w:pPr>
              <w:suppressAutoHyphens/>
              <w:spacing w:after="0" w:line="240" w:lineRule="auto"/>
              <w:jc w:val="both"/>
              <w:rPr>
                <w:rFonts w:ascii="Times New Roman" w:eastAsia="Times New Roman" w:hAnsi="Times New Roman" w:cs="Times New Roman"/>
                <w:sz w:val="20"/>
                <w:szCs w:val="20"/>
              </w:rPr>
            </w:pPr>
            <w:r w:rsidRPr="00502D4E">
              <w:rPr>
                <w:rFonts w:ascii="Times New Roman" w:eastAsia="Times New Roman" w:hAnsi="Times New Roman" w:cs="Times New Roman"/>
                <w:sz w:val="20"/>
                <w:szCs w:val="20"/>
                <w:lang w:val="sr-Cyrl-RS"/>
              </w:rPr>
              <w:t>Оцењивач</w:t>
            </w:r>
          </w:p>
        </w:tc>
        <w:tc>
          <w:tcPr>
            <w:tcW w:w="9806" w:type="dxa"/>
            <w:tcBorders>
              <w:top w:val="single" w:sz="4" w:space="0" w:color="000000"/>
              <w:left w:val="single" w:sz="4" w:space="0" w:color="000000"/>
              <w:bottom w:val="single" w:sz="4" w:space="0" w:color="000000"/>
              <w:right w:val="single" w:sz="4" w:space="0" w:color="000000"/>
            </w:tcBorders>
            <w:shd w:val="clear" w:color="auto" w:fill="auto"/>
          </w:tcPr>
          <w:p w:rsidR="00502D4E" w:rsidRPr="00502D4E" w:rsidRDefault="00502D4E" w:rsidP="00502D4E">
            <w:pPr>
              <w:suppressAutoHyphens/>
              <w:snapToGrid w:val="0"/>
              <w:spacing w:after="0" w:line="240" w:lineRule="auto"/>
              <w:jc w:val="both"/>
              <w:rPr>
                <w:rFonts w:ascii="Times New Roman" w:eastAsia="Times New Roman" w:hAnsi="Times New Roman" w:cs="Times New Roman"/>
                <w:sz w:val="20"/>
                <w:szCs w:val="20"/>
                <w:lang w:val="sr-Cyrl-RS"/>
              </w:rPr>
            </w:pPr>
            <w:r w:rsidRPr="00502D4E">
              <w:rPr>
                <w:rFonts w:ascii="Times New Roman" w:eastAsia="Times New Roman" w:hAnsi="Times New Roman" w:cs="Times New Roman"/>
                <w:sz w:val="20"/>
                <w:szCs w:val="20"/>
                <w:lang w:val="sr-Cyrl-RS"/>
              </w:rPr>
              <w:t>Радован Гашпаровић</w:t>
            </w:r>
          </w:p>
        </w:tc>
      </w:tr>
      <w:tr w:rsidR="00502D4E" w:rsidRPr="00502D4E" w:rsidTr="00A83C04">
        <w:tc>
          <w:tcPr>
            <w:tcW w:w="3085" w:type="dxa"/>
            <w:tcBorders>
              <w:top w:val="single" w:sz="4" w:space="0" w:color="000000"/>
              <w:left w:val="single" w:sz="4" w:space="0" w:color="000000"/>
              <w:bottom w:val="single" w:sz="4" w:space="0" w:color="000000"/>
            </w:tcBorders>
            <w:shd w:val="clear" w:color="auto" w:fill="auto"/>
          </w:tcPr>
          <w:p w:rsidR="00502D4E" w:rsidRPr="00502D4E" w:rsidRDefault="00502D4E" w:rsidP="00502D4E">
            <w:pPr>
              <w:suppressAutoHyphens/>
              <w:spacing w:after="0" w:line="240" w:lineRule="auto"/>
              <w:jc w:val="both"/>
              <w:rPr>
                <w:rFonts w:ascii="Times New Roman" w:eastAsia="Times New Roman" w:hAnsi="Times New Roman" w:cs="Times New Roman"/>
                <w:sz w:val="20"/>
                <w:szCs w:val="20"/>
              </w:rPr>
            </w:pPr>
            <w:r w:rsidRPr="00502D4E">
              <w:rPr>
                <w:rFonts w:ascii="Times New Roman" w:eastAsia="Times New Roman" w:hAnsi="Times New Roman" w:cs="Times New Roman"/>
                <w:sz w:val="20"/>
                <w:szCs w:val="20"/>
                <w:lang w:val="sr-Cyrl-RS"/>
              </w:rPr>
              <w:t>Контролор</w:t>
            </w:r>
          </w:p>
        </w:tc>
        <w:tc>
          <w:tcPr>
            <w:tcW w:w="9806" w:type="dxa"/>
            <w:tcBorders>
              <w:top w:val="single" w:sz="4" w:space="0" w:color="000000"/>
              <w:left w:val="single" w:sz="4" w:space="0" w:color="000000"/>
              <w:bottom w:val="single" w:sz="4" w:space="0" w:color="000000"/>
              <w:right w:val="single" w:sz="4" w:space="0" w:color="000000"/>
            </w:tcBorders>
            <w:shd w:val="clear" w:color="auto" w:fill="auto"/>
          </w:tcPr>
          <w:p w:rsidR="00502D4E" w:rsidRPr="00502D4E" w:rsidRDefault="00502D4E" w:rsidP="00502D4E">
            <w:pPr>
              <w:suppressAutoHyphens/>
              <w:snapToGrid w:val="0"/>
              <w:spacing w:after="0" w:line="240" w:lineRule="auto"/>
              <w:jc w:val="both"/>
              <w:rPr>
                <w:rFonts w:ascii="Times New Roman" w:eastAsia="Times New Roman" w:hAnsi="Times New Roman" w:cs="Times New Roman"/>
                <w:sz w:val="20"/>
                <w:szCs w:val="20"/>
                <w:lang w:val="sr-Cyrl-RS"/>
              </w:rPr>
            </w:pPr>
            <w:r w:rsidRPr="00502D4E">
              <w:rPr>
                <w:rFonts w:ascii="Times New Roman" w:eastAsia="Times New Roman" w:hAnsi="Times New Roman" w:cs="Times New Roman"/>
                <w:sz w:val="20"/>
                <w:szCs w:val="20"/>
                <w:lang w:val="sr-Cyrl-RS"/>
              </w:rPr>
              <w:t>Драган Шутало</w:t>
            </w:r>
          </w:p>
        </w:tc>
      </w:tr>
    </w:tbl>
    <w:p w:rsidR="00885260" w:rsidRPr="00885260" w:rsidRDefault="00885260" w:rsidP="00885260">
      <w:pPr>
        <w:suppressAutoHyphens/>
        <w:spacing w:after="0" w:line="240" w:lineRule="auto"/>
        <w:rPr>
          <w:rFonts w:ascii="Times New Roman" w:eastAsia="Times New Roman" w:hAnsi="Times New Roman" w:cs="Times New Roman"/>
          <w:b/>
          <w:sz w:val="20"/>
          <w:szCs w:val="20"/>
          <w:lang w:val="sr-Cyrl-RS"/>
        </w:rPr>
      </w:pPr>
    </w:p>
    <w:tbl>
      <w:tblPr>
        <w:tblW w:w="0" w:type="auto"/>
        <w:tblInd w:w="-25" w:type="dxa"/>
        <w:tblLayout w:type="fixed"/>
        <w:tblLook w:val="0000" w:firstRow="0" w:lastRow="0" w:firstColumn="0" w:lastColumn="0" w:noHBand="0" w:noVBand="0"/>
      </w:tblPr>
      <w:tblGrid>
        <w:gridCol w:w="3085"/>
        <w:gridCol w:w="9806"/>
      </w:tblGrid>
      <w:tr w:rsidR="00885260" w:rsidRPr="00885260" w:rsidTr="00A83C04">
        <w:tc>
          <w:tcPr>
            <w:tcW w:w="3085" w:type="dxa"/>
            <w:tcBorders>
              <w:top w:val="single" w:sz="4" w:space="0" w:color="000000"/>
              <w:left w:val="single" w:sz="4" w:space="0" w:color="000000"/>
              <w:bottom w:val="single" w:sz="4" w:space="0" w:color="000000"/>
            </w:tcBorders>
            <w:shd w:val="clear" w:color="auto" w:fill="auto"/>
          </w:tcPr>
          <w:p w:rsidR="00885260" w:rsidRPr="00885260" w:rsidRDefault="00885260" w:rsidP="00885260">
            <w:pPr>
              <w:suppressAutoHyphens/>
              <w:spacing w:after="0" w:line="240" w:lineRule="auto"/>
              <w:jc w:val="both"/>
              <w:rPr>
                <w:rFonts w:ascii="Times New Roman" w:eastAsia="Times New Roman" w:hAnsi="Times New Roman" w:cs="Times New Roman"/>
                <w:sz w:val="20"/>
                <w:szCs w:val="20"/>
              </w:rPr>
            </w:pPr>
            <w:r w:rsidRPr="00885260">
              <w:rPr>
                <w:rFonts w:ascii="Times New Roman" w:eastAsia="Times New Roman" w:hAnsi="Times New Roman" w:cs="Times New Roman"/>
                <w:sz w:val="20"/>
                <w:szCs w:val="20"/>
                <w:lang w:val="sr-Cyrl-RS"/>
              </w:rPr>
              <w:t>Службеник</w:t>
            </w:r>
          </w:p>
        </w:tc>
        <w:tc>
          <w:tcPr>
            <w:tcW w:w="9806" w:type="dxa"/>
            <w:tcBorders>
              <w:top w:val="single" w:sz="4" w:space="0" w:color="000000"/>
              <w:left w:val="single" w:sz="4" w:space="0" w:color="000000"/>
              <w:bottom w:val="single" w:sz="4" w:space="0" w:color="000000"/>
              <w:right w:val="single" w:sz="4" w:space="0" w:color="000000"/>
            </w:tcBorders>
            <w:shd w:val="clear" w:color="auto" w:fill="auto"/>
          </w:tcPr>
          <w:p w:rsidR="00885260" w:rsidRPr="00885260" w:rsidRDefault="00885260" w:rsidP="00885260">
            <w:pPr>
              <w:suppressAutoHyphens/>
              <w:snapToGrid w:val="0"/>
              <w:spacing w:after="0" w:line="240" w:lineRule="auto"/>
              <w:jc w:val="both"/>
              <w:rPr>
                <w:rFonts w:ascii="Times New Roman" w:eastAsia="Times New Roman" w:hAnsi="Times New Roman" w:cs="Times New Roman"/>
                <w:sz w:val="20"/>
                <w:szCs w:val="20"/>
                <w:lang w:val="sr-Cyrl-RS"/>
              </w:rPr>
            </w:pPr>
            <w:r w:rsidRPr="00885260">
              <w:rPr>
                <w:rFonts w:ascii="Times New Roman" w:hAnsi="Times New Roman" w:cs="Times New Roman"/>
                <w:sz w:val="20"/>
                <w:szCs w:val="20"/>
                <w:lang w:val="sr-Cyrl-RS" w:eastAsia="sr-Latn-RS"/>
              </w:rPr>
              <w:t>Љубица Пешић</w:t>
            </w:r>
          </w:p>
        </w:tc>
      </w:tr>
      <w:tr w:rsidR="00885260" w:rsidRPr="00885260" w:rsidTr="00A83C04">
        <w:tc>
          <w:tcPr>
            <w:tcW w:w="3085" w:type="dxa"/>
            <w:tcBorders>
              <w:top w:val="single" w:sz="4" w:space="0" w:color="000000"/>
              <w:left w:val="single" w:sz="4" w:space="0" w:color="000000"/>
              <w:bottom w:val="single" w:sz="4" w:space="0" w:color="000000"/>
            </w:tcBorders>
            <w:shd w:val="clear" w:color="auto" w:fill="auto"/>
          </w:tcPr>
          <w:p w:rsidR="00885260" w:rsidRPr="00885260" w:rsidRDefault="00885260" w:rsidP="00885260">
            <w:pPr>
              <w:suppressAutoHyphens/>
              <w:spacing w:after="0" w:line="240" w:lineRule="auto"/>
              <w:jc w:val="both"/>
              <w:rPr>
                <w:rFonts w:ascii="Times New Roman" w:eastAsia="Times New Roman" w:hAnsi="Times New Roman" w:cs="Times New Roman"/>
                <w:sz w:val="20"/>
                <w:szCs w:val="20"/>
              </w:rPr>
            </w:pPr>
            <w:r w:rsidRPr="00885260">
              <w:rPr>
                <w:rFonts w:ascii="Times New Roman" w:eastAsia="Times New Roman" w:hAnsi="Times New Roman" w:cs="Times New Roman"/>
                <w:sz w:val="20"/>
                <w:szCs w:val="20"/>
                <w:lang w:val="sr-Cyrl-RS"/>
              </w:rPr>
              <w:t>Школска спрема</w:t>
            </w:r>
          </w:p>
        </w:tc>
        <w:tc>
          <w:tcPr>
            <w:tcW w:w="9806" w:type="dxa"/>
            <w:tcBorders>
              <w:top w:val="single" w:sz="4" w:space="0" w:color="000000"/>
              <w:left w:val="single" w:sz="4" w:space="0" w:color="000000"/>
              <w:bottom w:val="single" w:sz="4" w:space="0" w:color="000000"/>
              <w:right w:val="single" w:sz="4" w:space="0" w:color="000000"/>
            </w:tcBorders>
            <w:shd w:val="clear" w:color="auto" w:fill="auto"/>
          </w:tcPr>
          <w:p w:rsidR="00885260" w:rsidRPr="00885260" w:rsidRDefault="00885260" w:rsidP="00885260">
            <w:pPr>
              <w:suppressAutoHyphens/>
              <w:snapToGrid w:val="0"/>
              <w:spacing w:after="0" w:line="240" w:lineRule="auto"/>
              <w:jc w:val="both"/>
              <w:rPr>
                <w:rFonts w:ascii="Times New Roman" w:eastAsia="Times New Roman" w:hAnsi="Times New Roman" w:cs="Times New Roman"/>
                <w:sz w:val="20"/>
                <w:szCs w:val="20"/>
                <w:lang w:val="sr-Cyrl-RS"/>
              </w:rPr>
            </w:pPr>
            <w:r w:rsidRPr="00885260">
              <w:rPr>
                <w:rFonts w:ascii="Times New Roman" w:eastAsia="Times New Roman" w:hAnsi="Times New Roman" w:cs="Times New Roman"/>
                <w:sz w:val="20"/>
                <w:szCs w:val="20"/>
                <w:lang w:val="sr-Cyrl-RS"/>
              </w:rPr>
              <w:t>Дипл.инж. технологије</w:t>
            </w:r>
          </w:p>
        </w:tc>
      </w:tr>
      <w:tr w:rsidR="00885260" w:rsidRPr="00885260" w:rsidTr="00A83C04">
        <w:tc>
          <w:tcPr>
            <w:tcW w:w="3085" w:type="dxa"/>
            <w:tcBorders>
              <w:top w:val="single" w:sz="4" w:space="0" w:color="000000"/>
              <w:left w:val="single" w:sz="4" w:space="0" w:color="000000"/>
              <w:bottom w:val="single" w:sz="4" w:space="0" w:color="000000"/>
            </w:tcBorders>
            <w:shd w:val="clear" w:color="auto" w:fill="auto"/>
          </w:tcPr>
          <w:p w:rsidR="00885260" w:rsidRPr="00885260" w:rsidRDefault="00885260" w:rsidP="00885260">
            <w:pPr>
              <w:suppressAutoHyphens/>
              <w:spacing w:after="0" w:line="240" w:lineRule="auto"/>
              <w:jc w:val="both"/>
              <w:rPr>
                <w:rFonts w:ascii="Times New Roman" w:eastAsia="Times New Roman" w:hAnsi="Times New Roman" w:cs="Times New Roman"/>
                <w:sz w:val="20"/>
                <w:szCs w:val="20"/>
              </w:rPr>
            </w:pPr>
            <w:r w:rsidRPr="00885260">
              <w:rPr>
                <w:rFonts w:ascii="Times New Roman" w:eastAsia="Times New Roman" w:hAnsi="Times New Roman" w:cs="Times New Roman"/>
                <w:sz w:val="20"/>
                <w:szCs w:val="20"/>
                <w:lang w:val="sr-Cyrl-RS"/>
              </w:rPr>
              <w:t>Звање</w:t>
            </w:r>
          </w:p>
        </w:tc>
        <w:tc>
          <w:tcPr>
            <w:tcW w:w="9806" w:type="dxa"/>
            <w:tcBorders>
              <w:top w:val="single" w:sz="4" w:space="0" w:color="000000"/>
              <w:left w:val="single" w:sz="4" w:space="0" w:color="000000"/>
              <w:bottom w:val="single" w:sz="4" w:space="0" w:color="000000"/>
              <w:right w:val="single" w:sz="4" w:space="0" w:color="000000"/>
            </w:tcBorders>
            <w:shd w:val="clear" w:color="auto" w:fill="auto"/>
          </w:tcPr>
          <w:p w:rsidR="00885260" w:rsidRPr="00885260" w:rsidRDefault="00885260" w:rsidP="00885260">
            <w:pPr>
              <w:suppressAutoHyphens/>
              <w:snapToGrid w:val="0"/>
              <w:spacing w:after="0" w:line="240" w:lineRule="auto"/>
              <w:jc w:val="both"/>
              <w:rPr>
                <w:rFonts w:ascii="Times New Roman" w:eastAsia="Times New Roman" w:hAnsi="Times New Roman" w:cs="Times New Roman"/>
                <w:sz w:val="20"/>
                <w:szCs w:val="20"/>
                <w:lang w:val="sr-Cyrl-RS"/>
              </w:rPr>
            </w:pPr>
            <w:r w:rsidRPr="00885260">
              <w:rPr>
                <w:rFonts w:ascii="Times New Roman" w:eastAsia="Times New Roman" w:hAnsi="Times New Roman" w:cs="Times New Roman"/>
                <w:sz w:val="20"/>
                <w:szCs w:val="20"/>
                <w:lang w:val="sr-Cyrl-RS"/>
              </w:rPr>
              <w:t>Саветник</w:t>
            </w:r>
          </w:p>
        </w:tc>
      </w:tr>
      <w:tr w:rsidR="00885260" w:rsidRPr="00885260" w:rsidTr="00A83C04">
        <w:tc>
          <w:tcPr>
            <w:tcW w:w="3085" w:type="dxa"/>
            <w:tcBorders>
              <w:top w:val="single" w:sz="4" w:space="0" w:color="000000"/>
              <w:left w:val="single" w:sz="4" w:space="0" w:color="000000"/>
              <w:bottom w:val="single" w:sz="4" w:space="0" w:color="000000"/>
            </w:tcBorders>
            <w:shd w:val="clear" w:color="auto" w:fill="auto"/>
          </w:tcPr>
          <w:p w:rsidR="00885260" w:rsidRPr="00885260" w:rsidRDefault="00885260" w:rsidP="00885260">
            <w:pPr>
              <w:suppressAutoHyphens/>
              <w:spacing w:after="0" w:line="240" w:lineRule="auto"/>
              <w:jc w:val="both"/>
              <w:rPr>
                <w:rFonts w:ascii="Times New Roman" w:eastAsia="Times New Roman" w:hAnsi="Times New Roman" w:cs="Times New Roman"/>
                <w:sz w:val="20"/>
                <w:szCs w:val="20"/>
              </w:rPr>
            </w:pPr>
            <w:r w:rsidRPr="00885260">
              <w:rPr>
                <w:rFonts w:ascii="Times New Roman" w:eastAsia="Times New Roman" w:hAnsi="Times New Roman" w:cs="Times New Roman"/>
                <w:sz w:val="20"/>
                <w:szCs w:val="20"/>
                <w:lang w:val="sr-Cyrl-RS"/>
              </w:rPr>
              <w:t>Радно место</w:t>
            </w:r>
          </w:p>
        </w:tc>
        <w:tc>
          <w:tcPr>
            <w:tcW w:w="9806" w:type="dxa"/>
            <w:tcBorders>
              <w:top w:val="single" w:sz="4" w:space="0" w:color="000000"/>
              <w:left w:val="single" w:sz="4" w:space="0" w:color="000000"/>
              <w:bottom w:val="single" w:sz="4" w:space="0" w:color="000000"/>
              <w:right w:val="single" w:sz="4" w:space="0" w:color="000000"/>
            </w:tcBorders>
            <w:shd w:val="clear" w:color="auto" w:fill="auto"/>
          </w:tcPr>
          <w:p w:rsidR="00885260" w:rsidRPr="00885260" w:rsidRDefault="00885260" w:rsidP="00885260">
            <w:pPr>
              <w:suppressAutoHyphens/>
              <w:snapToGrid w:val="0"/>
              <w:spacing w:after="0" w:line="240" w:lineRule="auto"/>
              <w:jc w:val="both"/>
              <w:rPr>
                <w:rFonts w:ascii="Times New Roman" w:eastAsia="Times New Roman" w:hAnsi="Times New Roman" w:cs="Times New Roman"/>
                <w:sz w:val="20"/>
                <w:szCs w:val="20"/>
              </w:rPr>
            </w:pPr>
            <w:r w:rsidRPr="00885260">
              <w:rPr>
                <w:rFonts w:ascii="Times New Roman" w:hAnsi="Times New Roman" w:cs="Times New Roman"/>
                <w:sz w:val="20"/>
                <w:szCs w:val="20"/>
                <w:lang w:val="sr-Cyrl-RS" w:eastAsia="sr-Latn-RS"/>
              </w:rPr>
              <w:t>Инспектор за заштиту животне средине</w:t>
            </w:r>
          </w:p>
        </w:tc>
      </w:tr>
      <w:tr w:rsidR="00885260" w:rsidRPr="00885260" w:rsidTr="00A83C04">
        <w:tc>
          <w:tcPr>
            <w:tcW w:w="3085" w:type="dxa"/>
            <w:tcBorders>
              <w:top w:val="single" w:sz="4" w:space="0" w:color="000000"/>
              <w:left w:val="single" w:sz="4" w:space="0" w:color="000000"/>
              <w:bottom w:val="single" w:sz="4" w:space="0" w:color="000000"/>
            </w:tcBorders>
            <w:shd w:val="clear" w:color="auto" w:fill="auto"/>
          </w:tcPr>
          <w:p w:rsidR="00885260" w:rsidRPr="00885260" w:rsidRDefault="00885260" w:rsidP="00885260">
            <w:pPr>
              <w:suppressAutoHyphens/>
              <w:spacing w:after="0" w:line="240" w:lineRule="auto"/>
              <w:jc w:val="both"/>
              <w:rPr>
                <w:rFonts w:ascii="Times New Roman" w:eastAsia="Times New Roman" w:hAnsi="Times New Roman" w:cs="Times New Roman"/>
                <w:sz w:val="20"/>
                <w:szCs w:val="20"/>
              </w:rPr>
            </w:pPr>
            <w:r w:rsidRPr="00885260">
              <w:rPr>
                <w:rFonts w:ascii="Times New Roman" w:eastAsia="Times New Roman" w:hAnsi="Times New Roman" w:cs="Times New Roman"/>
                <w:sz w:val="20"/>
                <w:szCs w:val="20"/>
                <w:lang w:val="sr-Cyrl-RS"/>
              </w:rPr>
              <w:t>Организациона јединица</w:t>
            </w:r>
          </w:p>
        </w:tc>
        <w:tc>
          <w:tcPr>
            <w:tcW w:w="9806" w:type="dxa"/>
            <w:tcBorders>
              <w:top w:val="single" w:sz="4" w:space="0" w:color="000000"/>
              <w:left w:val="single" w:sz="4" w:space="0" w:color="000000"/>
              <w:bottom w:val="single" w:sz="4" w:space="0" w:color="000000"/>
              <w:right w:val="single" w:sz="4" w:space="0" w:color="000000"/>
            </w:tcBorders>
            <w:shd w:val="clear" w:color="auto" w:fill="auto"/>
          </w:tcPr>
          <w:p w:rsidR="00885260" w:rsidRPr="00885260" w:rsidRDefault="00885260" w:rsidP="00885260">
            <w:pPr>
              <w:suppressAutoHyphens/>
              <w:snapToGrid w:val="0"/>
              <w:spacing w:after="0" w:line="240" w:lineRule="auto"/>
              <w:jc w:val="both"/>
              <w:rPr>
                <w:rFonts w:ascii="Times New Roman" w:eastAsia="Times New Roman" w:hAnsi="Times New Roman" w:cs="Times New Roman"/>
                <w:sz w:val="20"/>
                <w:szCs w:val="20"/>
              </w:rPr>
            </w:pPr>
            <w:r w:rsidRPr="00885260">
              <w:rPr>
                <w:rFonts w:ascii="Times New Roman" w:hAnsi="Times New Roman" w:cs="Times New Roman"/>
                <w:sz w:val="20"/>
                <w:szCs w:val="20"/>
                <w:lang w:val="sr-Cyrl-RS" w:eastAsia="sr-Latn-RS"/>
              </w:rPr>
              <w:t>Одсек инспекције за заштиту животне средине</w:t>
            </w:r>
          </w:p>
        </w:tc>
      </w:tr>
      <w:tr w:rsidR="00885260" w:rsidRPr="00885260" w:rsidTr="00A83C04">
        <w:tc>
          <w:tcPr>
            <w:tcW w:w="3085" w:type="dxa"/>
            <w:tcBorders>
              <w:top w:val="single" w:sz="4" w:space="0" w:color="000000"/>
              <w:left w:val="single" w:sz="4" w:space="0" w:color="000000"/>
              <w:bottom w:val="single" w:sz="4" w:space="0" w:color="000000"/>
            </w:tcBorders>
            <w:shd w:val="clear" w:color="auto" w:fill="auto"/>
          </w:tcPr>
          <w:p w:rsidR="00885260" w:rsidRPr="00885260" w:rsidRDefault="00885260" w:rsidP="00885260">
            <w:pPr>
              <w:suppressAutoHyphens/>
              <w:spacing w:after="0" w:line="240" w:lineRule="auto"/>
              <w:jc w:val="both"/>
              <w:rPr>
                <w:rFonts w:ascii="Times New Roman" w:eastAsia="Times New Roman" w:hAnsi="Times New Roman" w:cs="Times New Roman"/>
                <w:sz w:val="20"/>
                <w:szCs w:val="20"/>
              </w:rPr>
            </w:pPr>
            <w:r w:rsidRPr="00885260">
              <w:rPr>
                <w:rFonts w:ascii="Times New Roman" w:eastAsia="Times New Roman" w:hAnsi="Times New Roman" w:cs="Times New Roman"/>
                <w:sz w:val="20"/>
                <w:szCs w:val="20"/>
                <w:lang w:val="sr-Cyrl-RS"/>
              </w:rPr>
              <w:t>Период оцењивања</w:t>
            </w:r>
          </w:p>
        </w:tc>
        <w:tc>
          <w:tcPr>
            <w:tcW w:w="9806" w:type="dxa"/>
            <w:tcBorders>
              <w:top w:val="single" w:sz="4" w:space="0" w:color="000000"/>
              <w:left w:val="single" w:sz="4" w:space="0" w:color="000000"/>
              <w:bottom w:val="single" w:sz="4" w:space="0" w:color="000000"/>
              <w:right w:val="single" w:sz="4" w:space="0" w:color="000000"/>
            </w:tcBorders>
            <w:shd w:val="clear" w:color="auto" w:fill="auto"/>
          </w:tcPr>
          <w:p w:rsidR="00885260" w:rsidRPr="00885260" w:rsidRDefault="00885260" w:rsidP="00885260">
            <w:pPr>
              <w:suppressAutoHyphens/>
              <w:spacing w:after="0" w:line="240" w:lineRule="auto"/>
              <w:jc w:val="both"/>
              <w:rPr>
                <w:rFonts w:ascii="Times New Roman" w:eastAsia="Times New Roman" w:hAnsi="Times New Roman" w:cs="Times New Roman"/>
                <w:sz w:val="20"/>
                <w:szCs w:val="20"/>
                <w:lang w:val="sr-Cyrl-RS"/>
              </w:rPr>
            </w:pPr>
            <w:r w:rsidRPr="00885260">
              <w:rPr>
                <w:rFonts w:ascii="Times New Roman" w:eastAsia="Times New Roman" w:hAnsi="Times New Roman" w:cs="Times New Roman"/>
                <w:sz w:val="20"/>
                <w:szCs w:val="20"/>
                <w:lang w:val="sr-Cyrl-RS"/>
              </w:rPr>
              <w:t>01.01.2019-31.12.2019.</w:t>
            </w:r>
          </w:p>
        </w:tc>
      </w:tr>
      <w:tr w:rsidR="00885260" w:rsidRPr="00885260" w:rsidTr="00A83C04">
        <w:tc>
          <w:tcPr>
            <w:tcW w:w="3085" w:type="dxa"/>
            <w:tcBorders>
              <w:top w:val="single" w:sz="4" w:space="0" w:color="000000"/>
              <w:left w:val="single" w:sz="4" w:space="0" w:color="000000"/>
              <w:bottom w:val="single" w:sz="4" w:space="0" w:color="000000"/>
            </w:tcBorders>
            <w:shd w:val="clear" w:color="auto" w:fill="auto"/>
          </w:tcPr>
          <w:p w:rsidR="00885260" w:rsidRPr="00885260" w:rsidRDefault="00885260" w:rsidP="00885260">
            <w:pPr>
              <w:suppressAutoHyphens/>
              <w:spacing w:after="0" w:line="240" w:lineRule="auto"/>
              <w:jc w:val="both"/>
              <w:rPr>
                <w:rFonts w:ascii="Times New Roman" w:eastAsia="Times New Roman" w:hAnsi="Times New Roman" w:cs="Times New Roman"/>
                <w:sz w:val="20"/>
                <w:szCs w:val="20"/>
              </w:rPr>
            </w:pPr>
            <w:r w:rsidRPr="00885260">
              <w:rPr>
                <w:rFonts w:ascii="Times New Roman" w:eastAsia="Times New Roman" w:hAnsi="Times New Roman" w:cs="Times New Roman"/>
                <w:sz w:val="20"/>
                <w:szCs w:val="20"/>
                <w:lang w:val="sr-Cyrl-RS"/>
              </w:rPr>
              <w:t>Оцењивач</w:t>
            </w:r>
          </w:p>
        </w:tc>
        <w:tc>
          <w:tcPr>
            <w:tcW w:w="9806" w:type="dxa"/>
            <w:tcBorders>
              <w:top w:val="single" w:sz="4" w:space="0" w:color="000000"/>
              <w:left w:val="single" w:sz="4" w:space="0" w:color="000000"/>
              <w:bottom w:val="single" w:sz="4" w:space="0" w:color="000000"/>
              <w:right w:val="single" w:sz="4" w:space="0" w:color="000000"/>
            </w:tcBorders>
            <w:shd w:val="clear" w:color="auto" w:fill="auto"/>
          </w:tcPr>
          <w:p w:rsidR="00885260" w:rsidRPr="00885260" w:rsidRDefault="00885260" w:rsidP="00885260">
            <w:pPr>
              <w:suppressAutoHyphens/>
              <w:snapToGrid w:val="0"/>
              <w:spacing w:after="0" w:line="240" w:lineRule="auto"/>
              <w:jc w:val="both"/>
              <w:rPr>
                <w:rFonts w:ascii="Times New Roman" w:eastAsia="Times New Roman" w:hAnsi="Times New Roman" w:cs="Times New Roman"/>
                <w:sz w:val="20"/>
                <w:szCs w:val="20"/>
                <w:lang w:val="sr-Cyrl-RS"/>
              </w:rPr>
            </w:pPr>
            <w:r w:rsidRPr="00885260">
              <w:rPr>
                <w:rFonts w:ascii="Times New Roman" w:eastAsia="Times New Roman" w:hAnsi="Times New Roman" w:cs="Times New Roman"/>
                <w:sz w:val="20"/>
                <w:szCs w:val="20"/>
                <w:lang w:val="sr-Cyrl-RS"/>
              </w:rPr>
              <w:t>Радован Гашпаровић</w:t>
            </w:r>
          </w:p>
        </w:tc>
      </w:tr>
      <w:tr w:rsidR="00885260" w:rsidRPr="00885260" w:rsidTr="00A83C04">
        <w:tc>
          <w:tcPr>
            <w:tcW w:w="3085" w:type="dxa"/>
            <w:tcBorders>
              <w:top w:val="single" w:sz="4" w:space="0" w:color="000000"/>
              <w:left w:val="single" w:sz="4" w:space="0" w:color="000000"/>
              <w:bottom w:val="single" w:sz="4" w:space="0" w:color="000000"/>
            </w:tcBorders>
            <w:shd w:val="clear" w:color="auto" w:fill="auto"/>
          </w:tcPr>
          <w:p w:rsidR="00885260" w:rsidRPr="00885260" w:rsidRDefault="00885260" w:rsidP="00885260">
            <w:pPr>
              <w:suppressAutoHyphens/>
              <w:spacing w:after="0" w:line="240" w:lineRule="auto"/>
              <w:jc w:val="both"/>
              <w:rPr>
                <w:rFonts w:ascii="Times New Roman" w:eastAsia="Times New Roman" w:hAnsi="Times New Roman" w:cs="Times New Roman"/>
                <w:sz w:val="20"/>
                <w:szCs w:val="20"/>
              </w:rPr>
            </w:pPr>
            <w:r w:rsidRPr="00885260">
              <w:rPr>
                <w:rFonts w:ascii="Times New Roman" w:eastAsia="Times New Roman" w:hAnsi="Times New Roman" w:cs="Times New Roman"/>
                <w:sz w:val="20"/>
                <w:szCs w:val="20"/>
                <w:lang w:val="sr-Cyrl-RS"/>
              </w:rPr>
              <w:t>Контролор</w:t>
            </w:r>
          </w:p>
        </w:tc>
        <w:tc>
          <w:tcPr>
            <w:tcW w:w="9806" w:type="dxa"/>
            <w:tcBorders>
              <w:top w:val="single" w:sz="4" w:space="0" w:color="000000"/>
              <w:left w:val="single" w:sz="4" w:space="0" w:color="000000"/>
              <w:bottom w:val="single" w:sz="4" w:space="0" w:color="000000"/>
              <w:right w:val="single" w:sz="4" w:space="0" w:color="000000"/>
            </w:tcBorders>
            <w:shd w:val="clear" w:color="auto" w:fill="auto"/>
          </w:tcPr>
          <w:p w:rsidR="00885260" w:rsidRPr="00885260" w:rsidRDefault="00885260" w:rsidP="00885260">
            <w:pPr>
              <w:suppressAutoHyphens/>
              <w:snapToGrid w:val="0"/>
              <w:spacing w:after="0" w:line="240" w:lineRule="auto"/>
              <w:jc w:val="both"/>
              <w:rPr>
                <w:rFonts w:ascii="Times New Roman" w:eastAsia="Times New Roman" w:hAnsi="Times New Roman" w:cs="Times New Roman"/>
                <w:sz w:val="20"/>
                <w:szCs w:val="20"/>
                <w:lang w:val="sr-Cyrl-RS"/>
              </w:rPr>
            </w:pPr>
            <w:r w:rsidRPr="00885260">
              <w:rPr>
                <w:rFonts w:ascii="Times New Roman" w:eastAsia="Times New Roman" w:hAnsi="Times New Roman" w:cs="Times New Roman"/>
                <w:sz w:val="20"/>
                <w:szCs w:val="20"/>
                <w:lang w:val="sr-Cyrl-RS"/>
              </w:rPr>
              <w:t>Драган Шутало</w:t>
            </w:r>
          </w:p>
        </w:tc>
      </w:tr>
    </w:tbl>
    <w:p w:rsidR="00582A46" w:rsidRDefault="00582A46" w:rsidP="00D4015C">
      <w:pPr>
        <w:suppressAutoHyphens/>
        <w:spacing w:after="0" w:line="240" w:lineRule="auto"/>
        <w:jc w:val="both"/>
        <w:rPr>
          <w:rFonts w:ascii="Times New Roman" w:eastAsia="Times New Roman" w:hAnsi="Times New Roman" w:cs="Times New Roman"/>
          <w:sz w:val="20"/>
          <w:szCs w:val="20"/>
          <w:lang w:val="sr-Cyrl-RS"/>
        </w:rPr>
      </w:pPr>
    </w:p>
    <w:p w:rsidR="00D4015C" w:rsidRPr="00D4015C" w:rsidRDefault="00A83C04" w:rsidP="00A83C04">
      <w:pPr>
        <w:suppressAutoHyphens/>
        <w:spacing w:after="0" w:line="240" w:lineRule="auto"/>
        <w:jc w:val="center"/>
        <w:rPr>
          <w:rFonts w:ascii="Times New Roman" w:eastAsia="Times New Roman" w:hAnsi="Times New Roman" w:cs="Times New Roman"/>
          <w:sz w:val="20"/>
          <w:szCs w:val="20"/>
          <w:lang w:val="sr-Cyrl-RS"/>
        </w:rPr>
      </w:pPr>
      <w:r>
        <w:rPr>
          <w:rFonts w:ascii="Times New Roman" w:eastAsia="Times New Roman" w:hAnsi="Times New Roman" w:cs="Times New Roman"/>
          <w:sz w:val="20"/>
          <w:szCs w:val="20"/>
          <w:lang w:val="sr-Cyrl-RS"/>
        </w:rPr>
        <w:t>Радни циљ</w:t>
      </w:r>
    </w:p>
    <w:tbl>
      <w:tblPr>
        <w:tblW w:w="0" w:type="auto"/>
        <w:tblInd w:w="-25" w:type="dxa"/>
        <w:tblLayout w:type="fixed"/>
        <w:tblLook w:val="0000" w:firstRow="0" w:lastRow="0" w:firstColumn="0" w:lastColumn="0" w:noHBand="0" w:noVBand="0"/>
      </w:tblPr>
      <w:tblGrid>
        <w:gridCol w:w="835"/>
        <w:gridCol w:w="12056"/>
      </w:tblGrid>
      <w:tr w:rsidR="00D4015C" w:rsidRPr="00D4015C" w:rsidTr="00A83C04">
        <w:tc>
          <w:tcPr>
            <w:tcW w:w="835" w:type="dxa"/>
            <w:tcBorders>
              <w:top w:val="single" w:sz="4" w:space="0" w:color="000000"/>
              <w:left w:val="single" w:sz="4" w:space="0" w:color="000000"/>
              <w:bottom w:val="single" w:sz="4" w:space="0" w:color="000000"/>
            </w:tcBorders>
            <w:shd w:val="clear" w:color="auto" w:fill="auto"/>
          </w:tcPr>
          <w:p w:rsidR="00D4015C" w:rsidRPr="00D4015C" w:rsidRDefault="00D4015C" w:rsidP="00D4015C">
            <w:pPr>
              <w:suppressAutoHyphens/>
              <w:spacing w:after="0" w:line="240" w:lineRule="auto"/>
              <w:jc w:val="both"/>
              <w:rPr>
                <w:rFonts w:ascii="Times New Roman" w:eastAsia="Times New Roman" w:hAnsi="Times New Roman" w:cs="Times New Roman"/>
                <w:sz w:val="20"/>
                <w:szCs w:val="20"/>
              </w:rPr>
            </w:pPr>
            <w:r w:rsidRPr="00D4015C">
              <w:rPr>
                <w:rFonts w:ascii="Times New Roman" w:eastAsia="Times New Roman" w:hAnsi="Times New Roman" w:cs="Times New Roman"/>
                <w:sz w:val="20"/>
                <w:szCs w:val="20"/>
                <w:lang w:val="sr-Cyrl-RS"/>
              </w:rPr>
              <w:t xml:space="preserve">Редни број </w:t>
            </w:r>
          </w:p>
        </w:tc>
        <w:tc>
          <w:tcPr>
            <w:tcW w:w="12056" w:type="dxa"/>
            <w:tcBorders>
              <w:top w:val="single" w:sz="4" w:space="0" w:color="000000"/>
              <w:left w:val="single" w:sz="4" w:space="0" w:color="000000"/>
              <w:bottom w:val="single" w:sz="4" w:space="0" w:color="000000"/>
              <w:right w:val="single" w:sz="4" w:space="0" w:color="000000"/>
            </w:tcBorders>
            <w:shd w:val="clear" w:color="auto" w:fill="auto"/>
          </w:tcPr>
          <w:p w:rsidR="00D4015C" w:rsidRPr="00D4015C" w:rsidRDefault="00D4015C" w:rsidP="00D4015C">
            <w:pPr>
              <w:suppressAutoHyphens/>
              <w:spacing w:after="0" w:line="240" w:lineRule="auto"/>
              <w:jc w:val="both"/>
              <w:rPr>
                <w:rFonts w:ascii="Times New Roman" w:eastAsia="Times New Roman" w:hAnsi="Times New Roman" w:cs="Times New Roman"/>
                <w:sz w:val="20"/>
                <w:szCs w:val="20"/>
                <w:lang w:val="sr-Cyrl-RS"/>
              </w:rPr>
            </w:pPr>
            <w:r w:rsidRPr="00D4015C">
              <w:rPr>
                <w:rFonts w:ascii="Times New Roman" w:eastAsia="Times New Roman" w:hAnsi="Times New Roman" w:cs="Times New Roman"/>
                <w:sz w:val="20"/>
                <w:szCs w:val="20"/>
                <w:lang w:val="sr-Cyrl-RS"/>
              </w:rPr>
              <w:t xml:space="preserve">У извештајном периоду у областима поступања по прописима који регулишу </w:t>
            </w:r>
          </w:p>
          <w:p w:rsidR="00D4015C" w:rsidRPr="00D4015C" w:rsidRDefault="00D4015C" w:rsidP="00D4015C">
            <w:pPr>
              <w:spacing w:after="0" w:line="240" w:lineRule="auto"/>
              <w:jc w:val="both"/>
              <w:rPr>
                <w:rFonts w:ascii="Times New Roman" w:eastAsia="Times New Roman" w:hAnsi="Times New Roman" w:cs="Times New Roman"/>
                <w:sz w:val="20"/>
                <w:szCs w:val="20"/>
                <w:lang w:val="sr-Cyrl-RS" w:eastAsia="sr-Latn-RS"/>
              </w:rPr>
            </w:pPr>
            <w:r w:rsidRPr="00D4015C">
              <w:rPr>
                <w:rFonts w:ascii="Times New Roman" w:eastAsia="Times New Roman" w:hAnsi="Times New Roman" w:cs="Times New Roman"/>
                <w:sz w:val="20"/>
                <w:szCs w:val="20"/>
                <w:lang w:val="sr-Cyrl-RS" w:eastAsia="sr-Latn-RS"/>
              </w:rPr>
              <w:t xml:space="preserve">- </w:t>
            </w:r>
            <w:r w:rsidRPr="00D4015C">
              <w:rPr>
                <w:rFonts w:ascii="Times New Roman" w:eastAsia="Times New Roman" w:hAnsi="Times New Roman" w:cs="Times New Roman"/>
                <w:sz w:val="20"/>
                <w:szCs w:val="20"/>
                <w:lang w:val="sl-SI" w:eastAsia="sr-Latn-RS"/>
              </w:rPr>
              <w:t>заштит</w:t>
            </w:r>
            <w:r w:rsidRPr="00D4015C">
              <w:rPr>
                <w:rFonts w:ascii="Times New Roman" w:eastAsia="Times New Roman" w:hAnsi="Times New Roman" w:cs="Times New Roman"/>
                <w:sz w:val="20"/>
                <w:szCs w:val="20"/>
                <w:lang w:val="sr-Cyrl-RS" w:eastAsia="sr-Latn-RS"/>
              </w:rPr>
              <w:t>у</w:t>
            </w:r>
            <w:r w:rsidRPr="00D4015C">
              <w:rPr>
                <w:rFonts w:ascii="Times New Roman" w:eastAsia="Times New Roman" w:hAnsi="Times New Roman" w:cs="Times New Roman"/>
                <w:sz w:val="20"/>
                <w:szCs w:val="20"/>
                <w:lang w:val="sl-SI" w:eastAsia="sr-Latn-RS"/>
              </w:rPr>
              <w:t xml:space="preserve"> ваздуха од </w:t>
            </w:r>
            <w:r w:rsidRPr="00D4015C">
              <w:rPr>
                <w:rFonts w:ascii="Times New Roman" w:eastAsia="Times New Roman" w:hAnsi="Times New Roman" w:cs="Times New Roman"/>
                <w:sz w:val="20"/>
                <w:szCs w:val="20"/>
                <w:lang w:val="sr-Cyrl-RS" w:eastAsia="sr-Latn-RS"/>
              </w:rPr>
              <w:t>загађивања</w:t>
            </w:r>
            <w:r w:rsidRPr="00D4015C">
              <w:rPr>
                <w:rFonts w:ascii="Times New Roman" w:eastAsia="Times New Roman" w:hAnsi="Times New Roman" w:cs="Times New Roman"/>
                <w:sz w:val="20"/>
                <w:szCs w:val="20"/>
                <w:lang w:val="sl-SI" w:eastAsia="sr-Latn-RS"/>
              </w:rPr>
              <w:t xml:space="preserve"> </w:t>
            </w:r>
          </w:p>
          <w:p w:rsidR="00D4015C" w:rsidRPr="00D4015C" w:rsidRDefault="00D4015C" w:rsidP="00D4015C">
            <w:pPr>
              <w:spacing w:after="0" w:line="240" w:lineRule="auto"/>
              <w:jc w:val="both"/>
              <w:rPr>
                <w:rFonts w:ascii="Times New Roman" w:eastAsia="Times New Roman" w:hAnsi="Times New Roman" w:cs="Times New Roman"/>
                <w:sz w:val="20"/>
                <w:szCs w:val="20"/>
                <w:lang w:val="sr-Cyrl-CS" w:eastAsia="sr-Latn-RS"/>
              </w:rPr>
            </w:pPr>
            <w:r w:rsidRPr="00D4015C">
              <w:rPr>
                <w:rFonts w:ascii="Times New Roman" w:eastAsia="Times New Roman" w:hAnsi="Times New Roman" w:cs="Times New Roman"/>
                <w:sz w:val="20"/>
                <w:szCs w:val="20"/>
                <w:lang w:val="sr-Cyrl-RS" w:eastAsia="sr-Latn-RS"/>
              </w:rPr>
              <w:t xml:space="preserve">- </w:t>
            </w:r>
            <w:r w:rsidRPr="00D4015C">
              <w:rPr>
                <w:rFonts w:ascii="Times New Roman" w:eastAsia="Times New Roman" w:hAnsi="Times New Roman" w:cs="Times New Roman"/>
                <w:sz w:val="20"/>
                <w:szCs w:val="20"/>
                <w:lang w:val="sl-SI" w:eastAsia="sr-Latn-RS"/>
              </w:rPr>
              <w:t>заштит</w:t>
            </w:r>
            <w:r w:rsidRPr="00D4015C">
              <w:rPr>
                <w:rFonts w:ascii="Times New Roman" w:eastAsia="Times New Roman" w:hAnsi="Times New Roman" w:cs="Times New Roman"/>
                <w:sz w:val="20"/>
                <w:szCs w:val="20"/>
                <w:lang w:val="sr-Cyrl-RS" w:eastAsia="sr-Latn-RS"/>
              </w:rPr>
              <w:t>у</w:t>
            </w:r>
            <w:r w:rsidRPr="00D4015C">
              <w:rPr>
                <w:rFonts w:ascii="Times New Roman" w:eastAsia="Times New Roman" w:hAnsi="Times New Roman" w:cs="Times New Roman"/>
                <w:sz w:val="20"/>
                <w:szCs w:val="20"/>
                <w:lang w:val="sl-SI" w:eastAsia="sr-Latn-RS"/>
              </w:rPr>
              <w:t xml:space="preserve"> од штетног деловања буке,</w:t>
            </w:r>
            <w:r w:rsidRPr="00D4015C">
              <w:rPr>
                <w:rFonts w:ascii="Times New Roman" w:eastAsia="Times New Roman" w:hAnsi="Times New Roman" w:cs="Times New Roman"/>
                <w:sz w:val="20"/>
                <w:szCs w:val="20"/>
                <w:lang w:val="sr-Cyrl-CS" w:eastAsia="sr-Latn-RS"/>
              </w:rPr>
              <w:t xml:space="preserve"> </w:t>
            </w:r>
          </w:p>
          <w:p w:rsidR="00D4015C" w:rsidRPr="00D4015C" w:rsidRDefault="00D4015C" w:rsidP="00D4015C">
            <w:pPr>
              <w:spacing w:after="0" w:line="240" w:lineRule="auto"/>
              <w:jc w:val="both"/>
              <w:rPr>
                <w:rFonts w:ascii="Times New Roman" w:eastAsia="Times New Roman" w:hAnsi="Times New Roman" w:cs="Times New Roman"/>
                <w:sz w:val="20"/>
                <w:szCs w:val="20"/>
                <w:lang w:val="sr-Cyrl-RS" w:eastAsia="sr-Latn-RS"/>
              </w:rPr>
            </w:pPr>
            <w:r w:rsidRPr="00D4015C">
              <w:rPr>
                <w:rFonts w:ascii="Times New Roman" w:eastAsia="Times New Roman" w:hAnsi="Times New Roman" w:cs="Times New Roman"/>
                <w:sz w:val="20"/>
                <w:szCs w:val="20"/>
                <w:lang w:val="sr-Cyrl-RS" w:eastAsia="sr-Latn-RS"/>
              </w:rPr>
              <w:t xml:space="preserve">- заштиту од нејонизујућих зрачења, </w:t>
            </w:r>
          </w:p>
          <w:p w:rsidR="00D4015C" w:rsidRPr="00D4015C" w:rsidRDefault="00D4015C" w:rsidP="00D4015C">
            <w:pPr>
              <w:spacing w:after="0" w:line="240" w:lineRule="auto"/>
              <w:jc w:val="both"/>
              <w:rPr>
                <w:rFonts w:ascii="Times New Roman" w:eastAsia="Times New Roman" w:hAnsi="Times New Roman" w:cs="Times New Roman"/>
                <w:sz w:val="20"/>
                <w:szCs w:val="20"/>
                <w:lang w:val="sr-Cyrl-RS" w:eastAsia="sr-Latn-RS"/>
              </w:rPr>
            </w:pPr>
            <w:r w:rsidRPr="00D4015C">
              <w:rPr>
                <w:rFonts w:ascii="Times New Roman" w:eastAsia="Times New Roman" w:hAnsi="Times New Roman" w:cs="Times New Roman"/>
                <w:sz w:val="20"/>
                <w:szCs w:val="20"/>
                <w:lang w:val="sr-Cyrl-RS" w:eastAsia="sr-Latn-RS"/>
              </w:rPr>
              <w:t xml:space="preserve">- заштиту природних добара који су актом Града стављени под заштиту, </w:t>
            </w:r>
          </w:p>
          <w:p w:rsidR="00D4015C" w:rsidRPr="00D4015C" w:rsidRDefault="00D4015C" w:rsidP="00D4015C">
            <w:pPr>
              <w:spacing w:after="0" w:line="240" w:lineRule="auto"/>
              <w:jc w:val="both"/>
              <w:rPr>
                <w:rFonts w:ascii="Times New Roman" w:eastAsia="Times New Roman" w:hAnsi="Times New Roman" w:cs="Times New Roman"/>
                <w:sz w:val="20"/>
                <w:szCs w:val="20"/>
                <w:lang w:val="sr-Cyrl-RS" w:eastAsia="sr-Latn-RS"/>
              </w:rPr>
            </w:pPr>
            <w:r w:rsidRPr="00D4015C">
              <w:rPr>
                <w:rFonts w:ascii="Times New Roman" w:eastAsia="Times New Roman" w:hAnsi="Times New Roman" w:cs="Times New Roman"/>
                <w:sz w:val="20"/>
                <w:szCs w:val="20"/>
                <w:lang w:val="sr-Cyrl-RS" w:eastAsia="sr-Latn-RS"/>
              </w:rPr>
              <w:t>- надзор над активностима управљања инертним и неопасним отпадом</w:t>
            </w:r>
            <w:r w:rsidRPr="00D4015C">
              <w:rPr>
                <w:rFonts w:ascii="Times New Roman" w:eastAsia="Times New Roman" w:hAnsi="Times New Roman" w:cs="Times New Roman"/>
                <w:sz w:val="20"/>
                <w:szCs w:val="20"/>
                <w:lang w:eastAsia="sr-Latn-RS"/>
              </w:rPr>
              <w:t>,</w:t>
            </w:r>
            <w:r w:rsidRPr="00D4015C">
              <w:rPr>
                <w:rFonts w:ascii="Times New Roman" w:eastAsia="Times New Roman" w:hAnsi="Times New Roman" w:cs="Times New Roman"/>
                <w:sz w:val="20"/>
                <w:szCs w:val="20"/>
                <w:lang w:val="sr-Cyrl-CS" w:eastAsia="sr-Latn-RS"/>
              </w:rPr>
              <w:t>с</w:t>
            </w:r>
            <w:r w:rsidRPr="00D4015C">
              <w:rPr>
                <w:rFonts w:ascii="Times New Roman" w:eastAsia="Times New Roman" w:hAnsi="Times New Roman" w:cs="Times New Roman"/>
                <w:sz w:val="20"/>
                <w:szCs w:val="20"/>
                <w:lang w:val="sr-Cyrl-RS" w:eastAsia="sr-Latn-RS"/>
              </w:rPr>
              <w:t>провођење програма и планова управљања отпадом,</w:t>
            </w:r>
            <w:r w:rsidRPr="00D4015C">
              <w:rPr>
                <w:rFonts w:ascii="Times New Roman" w:eastAsia="Times New Roman" w:hAnsi="Times New Roman" w:cs="Times New Roman"/>
                <w:sz w:val="20"/>
                <w:szCs w:val="20"/>
                <w:lang w:eastAsia="sr-Latn-RS"/>
              </w:rPr>
              <w:t xml:space="preserve"> </w:t>
            </w:r>
            <w:r w:rsidRPr="00D4015C">
              <w:rPr>
                <w:rFonts w:ascii="Times New Roman" w:eastAsia="Times New Roman" w:hAnsi="Times New Roman" w:cs="Times New Roman"/>
                <w:sz w:val="20"/>
                <w:szCs w:val="20"/>
                <w:lang w:val="sr-Cyrl-RS" w:eastAsia="sr-Latn-RS"/>
              </w:rPr>
              <w:t>контрола оператера у спровођењу услова и мера из дозволе за управљање отпадом;</w:t>
            </w:r>
          </w:p>
          <w:p w:rsidR="00D4015C" w:rsidRPr="00D4015C" w:rsidRDefault="00D4015C" w:rsidP="00D4015C">
            <w:pPr>
              <w:spacing w:after="0" w:line="240" w:lineRule="auto"/>
              <w:jc w:val="both"/>
              <w:rPr>
                <w:rFonts w:ascii="Times New Roman" w:eastAsia="Times New Roman" w:hAnsi="Times New Roman" w:cs="Times New Roman"/>
                <w:sz w:val="20"/>
                <w:szCs w:val="20"/>
                <w:lang w:val="sr-Cyrl-RS" w:eastAsia="sr-Latn-RS"/>
              </w:rPr>
            </w:pPr>
            <w:r w:rsidRPr="00D4015C">
              <w:rPr>
                <w:rFonts w:ascii="Times New Roman" w:eastAsia="Times New Roman" w:hAnsi="Times New Roman" w:cs="Times New Roman"/>
                <w:sz w:val="20"/>
                <w:szCs w:val="20"/>
                <w:lang w:val="sr-Cyrl-RS" w:eastAsia="sr-Latn-RS"/>
              </w:rPr>
              <w:t>- промет, коришћење и управљање хемикалијама,</w:t>
            </w:r>
          </w:p>
          <w:p w:rsidR="00D4015C" w:rsidRPr="00D4015C" w:rsidRDefault="00D4015C" w:rsidP="00D4015C">
            <w:pPr>
              <w:spacing w:after="0" w:line="240" w:lineRule="auto"/>
              <w:jc w:val="both"/>
              <w:rPr>
                <w:rFonts w:ascii="Times New Roman" w:eastAsia="Times New Roman" w:hAnsi="Times New Roman" w:cs="Times New Roman"/>
                <w:sz w:val="20"/>
                <w:szCs w:val="20"/>
                <w:lang w:val="sr-Cyrl-RS" w:eastAsia="sr-Latn-RS"/>
              </w:rPr>
            </w:pPr>
            <w:r w:rsidRPr="00D4015C">
              <w:rPr>
                <w:rFonts w:ascii="Times New Roman" w:eastAsia="Times New Roman" w:hAnsi="Times New Roman" w:cs="Times New Roman"/>
                <w:sz w:val="20"/>
                <w:szCs w:val="20"/>
                <w:lang w:val="sr-Cyrl-RS" w:eastAsia="sr-Latn-RS"/>
              </w:rPr>
              <w:t>- издавање налога за  израду студија о процени утицаја и поступања по одлу</w:t>
            </w:r>
            <w:r w:rsidRPr="00D4015C">
              <w:rPr>
                <w:rFonts w:ascii="Times New Roman" w:eastAsia="Times New Roman" w:hAnsi="Times New Roman" w:cs="Times New Roman"/>
                <w:sz w:val="20"/>
                <w:szCs w:val="20"/>
                <w:lang w:val="sr-Cyrl-CS" w:eastAsia="sr-Latn-RS"/>
              </w:rPr>
              <w:t>ци</w:t>
            </w:r>
            <w:r w:rsidRPr="00D4015C">
              <w:rPr>
                <w:rFonts w:ascii="Times New Roman" w:eastAsia="Times New Roman" w:hAnsi="Times New Roman" w:cs="Times New Roman"/>
                <w:sz w:val="20"/>
                <w:szCs w:val="20"/>
                <w:lang w:val="sr-Cyrl-RS" w:eastAsia="sr-Latn-RS"/>
              </w:rPr>
              <w:t xml:space="preserve"> о давању сагласности на студију о процени утицаја,</w:t>
            </w:r>
            <w:r w:rsidRPr="00D4015C">
              <w:rPr>
                <w:rFonts w:ascii="Times New Roman" w:eastAsia="Times New Roman" w:hAnsi="Times New Roman" w:cs="Times New Roman"/>
                <w:sz w:val="20"/>
                <w:szCs w:val="20"/>
                <w:lang w:val="sr-Cyrl-CS" w:eastAsia="sr-Latn-RS"/>
              </w:rPr>
              <w:t>спровођења мера заштите животне средине дефинисаних студијом о процени утицаја пројеката,</w:t>
            </w:r>
          </w:p>
          <w:p w:rsidR="00D4015C" w:rsidRPr="00D4015C" w:rsidRDefault="00D4015C" w:rsidP="00D4015C">
            <w:pPr>
              <w:spacing w:after="0" w:line="240" w:lineRule="auto"/>
              <w:jc w:val="both"/>
              <w:rPr>
                <w:rFonts w:ascii="Times New Roman" w:eastAsia="Times New Roman" w:hAnsi="Times New Roman" w:cs="Times New Roman"/>
                <w:sz w:val="20"/>
                <w:szCs w:val="20"/>
                <w:lang w:val="sr-Cyrl-CS" w:eastAsia="sr-Latn-RS"/>
              </w:rPr>
            </w:pPr>
            <w:r w:rsidRPr="00D4015C">
              <w:rPr>
                <w:rFonts w:ascii="Times New Roman" w:eastAsia="Times New Roman" w:hAnsi="Times New Roman" w:cs="Times New Roman"/>
                <w:sz w:val="20"/>
                <w:szCs w:val="20"/>
                <w:lang w:val="sr-Cyrl-RS" w:eastAsia="sr-Latn-RS"/>
              </w:rPr>
              <w:t xml:space="preserve">- </w:t>
            </w:r>
            <w:r w:rsidRPr="00D4015C">
              <w:rPr>
                <w:rFonts w:ascii="Times New Roman" w:eastAsia="Times New Roman" w:hAnsi="Times New Roman" w:cs="Times New Roman"/>
                <w:sz w:val="20"/>
                <w:szCs w:val="20"/>
                <w:lang w:val="sl-SI" w:eastAsia="sr-Latn-RS"/>
              </w:rPr>
              <w:t>оцен</w:t>
            </w:r>
            <w:r w:rsidRPr="00D4015C">
              <w:rPr>
                <w:rFonts w:ascii="Times New Roman" w:eastAsia="Times New Roman" w:hAnsi="Times New Roman" w:cs="Times New Roman"/>
                <w:sz w:val="20"/>
                <w:szCs w:val="20"/>
                <w:lang w:val="sr-Cyrl-RS" w:eastAsia="sr-Latn-RS"/>
              </w:rPr>
              <w:t>е</w:t>
            </w:r>
            <w:r w:rsidRPr="00D4015C">
              <w:rPr>
                <w:rFonts w:ascii="Times New Roman" w:eastAsia="Times New Roman" w:hAnsi="Times New Roman" w:cs="Times New Roman"/>
                <w:sz w:val="20"/>
                <w:szCs w:val="20"/>
                <w:lang w:val="sl-SI" w:eastAsia="sr-Latn-RS"/>
              </w:rPr>
              <w:t xml:space="preserve"> испуњености услова</w:t>
            </w:r>
            <w:r w:rsidRPr="00D4015C">
              <w:rPr>
                <w:rFonts w:ascii="Times New Roman" w:eastAsia="Times New Roman" w:hAnsi="Times New Roman" w:cs="Times New Roman"/>
                <w:sz w:val="20"/>
                <w:szCs w:val="20"/>
                <w:lang w:val="sr-Cyrl-CS" w:eastAsia="sr-Latn-RS"/>
              </w:rPr>
              <w:t xml:space="preserve"> за рад постројења у погледу заштите животне средине ( трговина на мало нафтним дериватима)- енергетска делатност</w:t>
            </w:r>
            <w:r w:rsidRPr="00D4015C">
              <w:rPr>
                <w:rFonts w:ascii="Times New Roman" w:eastAsia="Times New Roman" w:hAnsi="Times New Roman" w:cs="Times New Roman"/>
                <w:sz w:val="20"/>
                <w:szCs w:val="20"/>
                <w:lang w:val="sl-SI" w:eastAsia="sr-Latn-RS"/>
              </w:rPr>
              <w:t xml:space="preserve"> </w:t>
            </w:r>
            <w:r w:rsidRPr="00D4015C">
              <w:rPr>
                <w:rFonts w:ascii="Times New Roman" w:eastAsia="Times New Roman" w:hAnsi="Times New Roman" w:cs="Times New Roman"/>
                <w:sz w:val="20"/>
                <w:szCs w:val="20"/>
                <w:lang w:val="sr-Cyrl-RS" w:eastAsia="sr-Latn-RS"/>
              </w:rPr>
              <w:t>за лиценцу</w:t>
            </w:r>
            <w:r w:rsidRPr="00D4015C">
              <w:rPr>
                <w:rFonts w:ascii="Times New Roman" w:eastAsia="Times New Roman" w:hAnsi="Times New Roman" w:cs="Times New Roman"/>
                <w:sz w:val="20"/>
                <w:szCs w:val="20"/>
                <w:lang w:eastAsia="sr-Latn-RS"/>
              </w:rPr>
              <w:t>,</w:t>
            </w:r>
            <w:r w:rsidRPr="00D4015C">
              <w:rPr>
                <w:rFonts w:ascii="Times New Roman" w:eastAsia="Times New Roman" w:hAnsi="Times New Roman" w:cs="Times New Roman"/>
                <w:sz w:val="20"/>
                <w:szCs w:val="20"/>
                <w:lang w:val="sl-SI" w:eastAsia="sr-Latn-RS"/>
              </w:rPr>
              <w:t xml:space="preserve"> оцену испуњености услова</w:t>
            </w:r>
            <w:r w:rsidRPr="00D4015C">
              <w:rPr>
                <w:rFonts w:ascii="Times New Roman" w:eastAsia="Times New Roman" w:hAnsi="Times New Roman" w:cs="Times New Roman"/>
                <w:sz w:val="20"/>
                <w:szCs w:val="20"/>
                <w:lang w:val="sr-Cyrl-CS" w:eastAsia="sr-Latn-RS"/>
              </w:rPr>
              <w:t xml:space="preserve"> за рад постројења у погледу</w:t>
            </w:r>
            <w:r w:rsidRPr="00D4015C">
              <w:rPr>
                <w:rFonts w:ascii="Times New Roman" w:eastAsia="Times New Roman" w:hAnsi="Times New Roman" w:cs="Times New Roman"/>
                <w:sz w:val="20"/>
                <w:szCs w:val="20"/>
                <w:lang w:val="sl-SI" w:eastAsia="sr-Latn-RS"/>
              </w:rPr>
              <w:t xml:space="preserve"> заштите животне средине </w:t>
            </w:r>
            <w:r w:rsidRPr="00D4015C">
              <w:rPr>
                <w:rFonts w:ascii="Times New Roman" w:eastAsia="Times New Roman" w:hAnsi="Times New Roman" w:cs="Times New Roman"/>
                <w:sz w:val="20"/>
                <w:szCs w:val="20"/>
                <w:lang w:val="sr-Cyrl-CS" w:eastAsia="sr-Latn-RS"/>
              </w:rPr>
              <w:t>п</w:t>
            </w:r>
            <w:r w:rsidRPr="00D4015C">
              <w:rPr>
                <w:rFonts w:ascii="Times New Roman" w:eastAsia="Times New Roman" w:hAnsi="Times New Roman" w:cs="Times New Roman"/>
                <w:sz w:val="20"/>
                <w:szCs w:val="20"/>
                <w:lang w:val="sl-SI" w:eastAsia="sr-Latn-RS"/>
              </w:rPr>
              <w:t xml:space="preserve">ри обављању </w:t>
            </w:r>
            <w:r w:rsidRPr="00D4015C">
              <w:rPr>
                <w:rFonts w:ascii="Times New Roman" w:eastAsia="Times New Roman" w:hAnsi="Times New Roman" w:cs="Times New Roman"/>
                <w:sz w:val="20"/>
                <w:szCs w:val="20"/>
                <w:lang w:val="sr-Cyrl-CS" w:eastAsia="sr-Latn-RS"/>
              </w:rPr>
              <w:t>регистроване делатности</w:t>
            </w:r>
          </w:p>
          <w:p w:rsidR="00D4015C" w:rsidRPr="00D4015C" w:rsidRDefault="00D4015C" w:rsidP="00D4015C">
            <w:pPr>
              <w:suppressAutoHyphens/>
              <w:spacing w:after="0" w:line="240" w:lineRule="auto"/>
              <w:jc w:val="both"/>
              <w:rPr>
                <w:rFonts w:ascii="Times New Roman" w:eastAsia="Times New Roman" w:hAnsi="Times New Roman" w:cs="Times New Roman"/>
                <w:sz w:val="20"/>
                <w:szCs w:val="20"/>
              </w:rPr>
            </w:pPr>
            <w:r w:rsidRPr="00D4015C">
              <w:rPr>
                <w:rFonts w:ascii="Times New Roman" w:eastAsia="Times New Roman" w:hAnsi="Times New Roman" w:cs="Times New Roman"/>
                <w:sz w:val="20"/>
                <w:szCs w:val="20"/>
                <w:lang w:val="sr-Cyrl-CS" w:eastAsia="sr-Latn-RS"/>
              </w:rPr>
              <w:lastRenderedPageBreak/>
              <w:t>- оцену испуњености услова заштите животне средине, које морају да испуне корисници ИПАРД подстицаја</w:t>
            </w:r>
          </w:p>
        </w:tc>
      </w:tr>
      <w:tr w:rsidR="00D4015C" w:rsidRPr="00D4015C" w:rsidTr="00A83C04">
        <w:trPr>
          <w:trHeight w:val="1032"/>
        </w:trPr>
        <w:tc>
          <w:tcPr>
            <w:tcW w:w="835" w:type="dxa"/>
            <w:tcBorders>
              <w:top w:val="single" w:sz="4" w:space="0" w:color="000000"/>
              <w:left w:val="single" w:sz="4" w:space="0" w:color="000000"/>
              <w:bottom w:val="single" w:sz="4" w:space="0" w:color="000000"/>
            </w:tcBorders>
            <w:shd w:val="clear" w:color="auto" w:fill="auto"/>
          </w:tcPr>
          <w:p w:rsidR="00D4015C" w:rsidRPr="00D4015C" w:rsidRDefault="00D4015C" w:rsidP="00D4015C">
            <w:pPr>
              <w:suppressAutoHyphens/>
              <w:spacing w:after="0" w:line="240" w:lineRule="auto"/>
              <w:jc w:val="both"/>
              <w:rPr>
                <w:rFonts w:ascii="Times New Roman" w:eastAsia="Times New Roman" w:hAnsi="Times New Roman" w:cs="Times New Roman"/>
                <w:sz w:val="20"/>
                <w:szCs w:val="20"/>
              </w:rPr>
            </w:pPr>
            <w:r w:rsidRPr="00D4015C">
              <w:rPr>
                <w:rFonts w:ascii="Times New Roman" w:eastAsia="Times New Roman" w:hAnsi="Times New Roman" w:cs="Times New Roman"/>
                <w:sz w:val="20"/>
                <w:szCs w:val="20"/>
                <w:lang w:val="sr-Cyrl-RS"/>
              </w:rPr>
              <w:lastRenderedPageBreak/>
              <w:t xml:space="preserve">1. </w:t>
            </w:r>
          </w:p>
        </w:tc>
        <w:tc>
          <w:tcPr>
            <w:tcW w:w="12056" w:type="dxa"/>
            <w:tcBorders>
              <w:top w:val="single" w:sz="4" w:space="0" w:color="000000"/>
              <w:left w:val="single" w:sz="4" w:space="0" w:color="000000"/>
              <w:bottom w:val="single" w:sz="4" w:space="0" w:color="000000"/>
              <w:right w:val="single" w:sz="4" w:space="0" w:color="000000"/>
            </w:tcBorders>
            <w:shd w:val="clear" w:color="auto" w:fill="auto"/>
          </w:tcPr>
          <w:p w:rsidR="00D4015C" w:rsidRPr="00D4015C" w:rsidRDefault="00D4015C" w:rsidP="00D4015C">
            <w:pPr>
              <w:suppressAutoHyphens/>
              <w:snapToGrid w:val="0"/>
              <w:spacing w:after="0" w:line="240" w:lineRule="auto"/>
              <w:jc w:val="both"/>
              <w:rPr>
                <w:rFonts w:ascii="Times New Roman" w:eastAsia="Times New Roman" w:hAnsi="Times New Roman" w:cs="Times New Roman"/>
                <w:sz w:val="20"/>
                <w:szCs w:val="20"/>
                <w:lang w:val="sr-Cyrl-RS"/>
              </w:rPr>
            </w:pPr>
            <w:r w:rsidRPr="00D4015C">
              <w:rPr>
                <w:rFonts w:ascii="Times New Roman" w:eastAsia="Times New Roman" w:hAnsi="Times New Roman" w:cs="Times New Roman"/>
                <w:sz w:val="20"/>
                <w:szCs w:val="20"/>
                <w:lang w:val="sr-Cyrl-RS"/>
              </w:rPr>
              <w:t>Извршити  инспекцијски надзор  по  пријавама, а по налогу руководиоца над  90 привредних субјеката, током године, те сачинити записнике о инспекцијском надзору по свакој инспекцијској контроли, а по потреби и записнике са мерења и упознавања подносиоца пријаве са достављеним извештајима ради изјашњења на исте</w:t>
            </w:r>
          </w:p>
        </w:tc>
      </w:tr>
      <w:tr w:rsidR="00D4015C" w:rsidRPr="00D4015C" w:rsidTr="00A83C04">
        <w:tc>
          <w:tcPr>
            <w:tcW w:w="835" w:type="dxa"/>
            <w:tcBorders>
              <w:top w:val="single" w:sz="4" w:space="0" w:color="000000"/>
              <w:left w:val="single" w:sz="4" w:space="0" w:color="000000"/>
              <w:bottom w:val="single" w:sz="4" w:space="0" w:color="000000"/>
            </w:tcBorders>
            <w:shd w:val="clear" w:color="auto" w:fill="auto"/>
          </w:tcPr>
          <w:p w:rsidR="00D4015C" w:rsidRPr="00D4015C" w:rsidRDefault="00D4015C" w:rsidP="00D4015C">
            <w:pPr>
              <w:suppressAutoHyphens/>
              <w:spacing w:after="0" w:line="240" w:lineRule="auto"/>
              <w:jc w:val="both"/>
              <w:rPr>
                <w:rFonts w:ascii="Times New Roman" w:eastAsia="Times New Roman" w:hAnsi="Times New Roman" w:cs="Times New Roman"/>
                <w:sz w:val="20"/>
                <w:szCs w:val="20"/>
              </w:rPr>
            </w:pPr>
            <w:r w:rsidRPr="00D4015C">
              <w:rPr>
                <w:rFonts w:ascii="Times New Roman" w:eastAsia="Times New Roman" w:hAnsi="Times New Roman" w:cs="Times New Roman"/>
                <w:sz w:val="20"/>
                <w:szCs w:val="20"/>
                <w:lang w:val="sr-Cyrl-RS"/>
              </w:rPr>
              <w:t>2.</w:t>
            </w:r>
          </w:p>
        </w:tc>
        <w:tc>
          <w:tcPr>
            <w:tcW w:w="12056" w:type="dxa"/>
            <w:tcBorders>
              <w:top w:val="single" w:sz="4" w:space="0" w:color="000000"/>
              <w:left w:val="single" w:sz="4" w:space="0" w:color="000000"/>
              <w:bottom w:val="single" w:sz="4" w:space="0" w:color="000000"/>
              <w:right w:val="single" w:sz="4" w:space="0" w:color="000000"/>
            </w:tcBorders>
            <w:shd w:val="clear" w:color="auto" w:fill="auto"/>
          </w:tcPr>
          <w:p w:rsidR="00D4015C" w:rsidRPr="00D4015C" w:rsidRDefault="00D4015C" w:rsidP="00D4015C">
            <w:pPr>
              <w:suppressAutoHyphens/>
              <w:snapToGrid w:val="0"/>
              <w:spacing w:after="0" w:line="240" w:lineRule="auto"/>
              <w:jc w:val="both"/>
              <w:rPr>
                <w:rFonts w:ascii="Times New Roman" w:eastAsia="Times New Roman" w:hAnsi="Times New Roman" w:cs="Times New Roman"/>
                <w:sz w:val="20"/>
                <w:szCs w:val="20"/>
                <w:lang w:val="sr-Cyrl-RS" w:eastAsia="sr-Latn-RS"/>
              </w:rPr>
            </w:pPr>
            <w:r w:rsidRPr="00D4015C">
              <w:rPr>
                <w:rFonts w:ascii="Times New Roman" w:eastAsia="Times New Roman" w:hAnsi="Times New Roman" w:cs="Times New Roman"/>
                <w:sz w:val="20"/>
                <w:szCs w:val="20"/>
                <w:lang w:val="sr-Cyrl-RS" w:eastAsia="sr-Latn-RS"/>
              </w:rPr>
              <w:t>Доношење решења о налагању мера, забране коришћења уређаја и опреме, забрани обављања делатности на 30-60 дана.</w:t>
            </w:r>
          </w:p>
          <w:p w:rsidR="00D4015C" w:rsidRPr="00D4015C" w:rsidRDefault="00D4015C" w:rsidP="00D4015C">
            <w:pPr>
              <w:suppressAutoHyphens/>
              <w:snapToGrid w:val="0"/>
              <w:spacing w:after="0" w:line="240" w:lineRule="auto"/>
              <w:jc w:val="both"/>
              <w:rPr>
                <w:rFonts w:ascii="Times New Roman" w:eastAsia="Times New Roman" w:hAnsi="Times New Roman" w:cs="Times New Roman"/>
                <w:sz w:val="20"/>
                <w:szCs w:val="20"/>
                <w:lang w:val="sr-Cyrl-RS" w:eastAsia="sr-Latn-RS"/>
              </w:rPr>
            </w:pPr>
            <w:r w:rsidRPr="00D4015C">
              <w:rPr>
                <w:rFonts w:ascii="Times New Roman" w:eastAsia="Times New Roman" w:hAnsi="Times New Roman" w:cs="Times New Roman"/>
                <w:sz w:val="20"/>
                <w:szCs w:val="20"/>
                <w:lang w:val="sr-Cyrl-RS" w:eastAsia="sr-Latn-RS"/>
              </w:rPr>
              <w:t xml:space="preserve"> В</w:t>
            </w:r>
            <w:r w:rsidRPr="00D4015C">
              <w:rPr>
                <w:rFonts w:ascii="Times New Roman" w:eastAsia="Times New Roman" w:hAnsi="Times New Roman" w:cs="Times New Roman"/>
                <w:sz w:val="20"/>
                <w:szCs w:val="20"/>
                <w:lang w:val="sr-Latn-CS" w:eastAsia="sr-Latn-RS"/>
              </w:rPr>
              <w:t>оди управни и извршни поступак и доноси</w:t>
            </w:r>
            <w:r w:rsidRPr="00D4015C">
              <w:rPr>
                <w:rFonts w:ascii="Times New Roman" w:eastAsia="Times New Roman" w:hAnsi="Times New Roman" w:cs="Times New Roman"/>
                <w:sz w:val="20"/>
                <w:szCs w:val="20"/>
                <w:lang w:val="sr-Cyrl-RS" w:eastAsia="sr-Latn-RS"/>
              </w:rPr>
              <w:t xml:space="preserve"> и друге</w:t>
            </w:r>
            <w:r w:rsidRPr="00D4015C">
              <w:rPr>
                <w:rFonts w:ascii="Times New Roman" w:eastAsia="Times New Roman" w:hAnsi="Times New Roman" w:cs="Times New Roman"/>
                <w:sz w:val="20"/>
                <w:szCs w:val="20"/>
                <w:lang w:val="sr-Latn-CS" w:eastAsia="sr-Latn-RS"/>
              </w:rPr>
              <w:t xml:space="preserve"> управне акте и обавља управне радње из своје надлежности</w:t>
            </w:r>
            <w:r w:rsidRPr="00D4015C">
              <w:rPr>
                <w:rFonts w:ascii="Times New Roman" w:eastAsia="Times New Roman" w:hAnsi="Times New Roman" w:cs="Times New Roman"/>
                <w:sz w:val="20"/>
                <w:szCs w:val="20"/>
                <w:lang w:val="sr-Cyrl-RS" w:eastAsia="sr-Latn-RS"/>
              </w:rPr>
              <w:t xml:space="preserve"> у законским роковима.</w:t>
            </w:r>
          </w:p>
        </w:tc>
      </w:tr>
      <w:tr w:rsidR="00D4015C" w:rsidRPr="00D4015C" w:rsidTr="00A83C04">
        <w:tc>
          <w:tcPr>
            <w:tcW w:w="835" w:type="dxa"/>
            <w:tcBorders>
              <w:top w:val="single" w:sz="4" w:space="0" w:color="000000"/>
              <w:left w:val="single" w:sz="4" w:space="0" w:color="000000"/>
              <w:bottom w:val="single" w:sz="4" w:space="0" w:color="000000"/>
            </w:tcBorders>
            <w:shd w:val="clear" w:color="auto" w:fill="auto"/>
          </w:tcPr>
          <w:p w:rsidR="00D4015C" w:rsidRPr="00D4015C" w:rsidRDefault="00D4015C" w:rsidP="00D4015C">
            <w:pPr>
              <w:suppressAutoHyphens/>
              <w:spacing w:after="0" w:line="240" w:lineRule="auto"/>
              <w:jc w:val="both"/>
              <w:rPr>
                <w:rFonts w:ascii="Times New Roman" w:eastAsia="Times New Roman" w:hAnsi="Times New Roman" w:cs="Times New Roman"/>
                <w:sz w:val="20"/>
                <w:szCs w:val="20"/>
              </w:rPr>
            </w:pPr>
            <w:r w:rsidRPr="00D4015C">
              <w:rPr>
                <w:rFonts w:ascii="Times New Roman" w:eastAsia="Times New Roman" w:hAnsi="Times New Roman" w:cs="Times New Roman"/>
                <w:sz w:val="20"/>
                <w:szCs w:val="20"/>
                <w:lang w:val="sr-Cyrl-RS"/>
              </w:rPr>
              <w:t>3.</w:t>
            </w:r>
          </w:p>
        </w:tc>
        <w:tc>
          <w:tcPr>
            <w:tcW w:w="12056" w:type="dxa"/>
            <w:tcBorders>
              <w:top w:val="single" w:sz="4" w:space="0" w:color="000000"/>
              <w:left w:val="single" w:sz="4" w:space="0" w:color="000000"/>
              <w:bottom w:val="single" w:sz="4" w:space="0" w:color="000000"/>
              <w:right w:val="single" w:sz="4" w:space="0" w:color="000000"/>
            </w:tcBorders>
            <w:shd w:val="clear" w:color="auto" w:fill="auto"/>
          </w:tcPr>
          <w:p w:rsidR="00D4015C" w:rsidRPr="00D4015C" w:rsidRDefault="00D4015C" w:rsidP="00D4015C">
            <w:pPr>
              <w:suppressAutoHyphens/>
              <w:snapToGrid w:val="0"/>
              <w:spacing w:after="0" w:line="240" w:lineRule="auto"/>
              <w:jc w:val="both"/>
              <w:rPr>
                <w:rFonts w:ascii="Times New Roman" w:eastAsia="Times New Roman" w:hAnsi="Times New Roman" w:cs="Times New Roman"/>
                <w:sz w:val="20"/>
                <w:szCs w:val="20"/>
                <w:lang w:val="sr-Cyrl-RS"/>
              </w:rPr>
            </w:pPr>
            <w:r w:rsidRPr="00D4015C">
              <w:rPr>
                <w:rFonts w:ascii="Times New Roman" w:eastAsia="Times New Roman" w:hAnsi="Times New Roman" w:cs="Times New Roman"/>
                <w:sz w:val="20"/>
                <w:szCs w:val="20"/>
                <w:lang w:val="sr-Cyrl-RS"/>
              </w:rPr>
              <w:t xml:space="preserve">Благовремено одговорити по представкама грађана, отвореној канцеларији, заштитнику грађана, </w:t>
            </w:r>
          </w:p>
          <w:p w:rsidR="00D4015C" w:rsidRPr="00D4015C" w:rsidRDefault="00D4015C" w:rsidP="00D4015C">
            <w:pPr>
              <w:spacing w:after="0" w:line="240" w:lineRule="auto"/>
              <w:jc w:val="both"/>
              <w:rPr>
                <w:rFonts w:ascii="Times New Roman" w:eastAsia="Times New Roman" w:hAnsi="Times New Roman" w:cs="Times New Roman"/>
                <w:sz w:val="20"/>
                <w:szCs w:val="20"/>
                <w:lang w:val="sr-Cyrl-CS" w:eastAsia="sr-Latn-RS"/>
              </w:rPr>
            </w:pPr>
            <w:r w:rsidRPr="00D4015C">
              <w:rPr>
                <w:rFonts w:ascii="Times New Roman" w:eastAsia="Times New Roman" w:hAnsi="Times New Roman" w:cs="Times New Roman"/>
                <w:sz w:val="20"/>
                <w:szCs w:val="20"/>
                <w:lang w:val="sr-Cyrl-RS"/>
              </w:rPr>
              <w:t>Министарствима и другим државним органима</w:t>
            </w:r>
            <w:r w:rsidRPr="00D4015C">
              <w:rPr>
                <w:rFonts w:ascii="Times New Roman" w:eastAsia="Times New Roman" w:hAnsi="Times New Roman" w:cs="Times New Roman"/>
                <w:sz w:val="20"/>
                <w:szCs w:val="20"/>
                <w:lang w:val="sl-SI" w:eastAsia="sr-Latn-RS"/>
              </w:rPr>
              <w:t xml:space="preserve">, </w:t>
            </w:r>
            <w:r w:rsidRPr="00D4015C">
              <w:rPr>
                <w:rFonts w:ascii="Times New Roman" w:eastAsia="Times New Roman" w:hAnsi="Times New Roman" w:cs="Times New Roman"/>
                <w:sz w:val="20"/>
                <w:szCs w:val="20"/>
                <w:lang w:val="sr-Cyrl-RS" w:eastAsia="sr-Latn-RS"/>
              </w:rPr>
              <w:t>припремити</w:t>
            </w:r>
            <w:r w:rsidRPr="00D4015C">
              <w:rPr>
                <w:rFonts w:ascii="Times New Roman" w:eastAsia="Times New Roman" w:hAnsi="Times New Roman" w:cs="Times New Roman"/>
                <w:sz w:val="20"/>
                <w:szCs w:val="20"/>
                <w:lang w:val="sl-SI" w:eastAsia="sr-Latn-RS"/>
              </w:rPr>
              <w:t xml:space="preserve"> извештај</w:t>
            </w:r>
            <w:r w:rsidRPr="00D4015C">
              <w:rPr>
                <w:rFonts w:ascii="Times New Roman" w:eastAsia="Times New Roman" w:hAnsi="Times New Roman" w:cs="Times New Roman"/>
                <w:sz w:val="20"/>
                <w:szCs w:val="20"/>
                <w:lang w:val="sr-Cyrl-CS" w:eastAsia="sr-Latn-RS"/>
              </w:rPr>
              <w:t>е (дневне, месечне, тромесечне, шестомесечне, деветомесечне и годишње) у датим роковима.</w:t>
            </w:r>
          </w:p>
          <w:p w:rsidR="00D4015C" w:rsidRPr="00D4015C" w:rsidRDefault="00D4015C" w:rsidP="00D4015C">
            <w:pPr>
              <w:spacing w:after="0" w:line="240" w:lineRule="auto"/>
              <w:jc w:val="both"/>
              <w:rPr>
                <w:rFonts w:ascii="Times New Roman" w:eastAsia="Times New Roman" w:hAnsi="Times New Roman" w:cs="Times New Roman"/>
                <w:sz w:val="20"/>
                <w:szCs w:val="20"/>
                <w:lang w:val="sr-Cyrl-CS" w:eastAsia="sr-Latn-RS"/>
              </w:rPr>
            </w:pPr>
            <w:r w:rsidRPr="00D4015C">
              <w:rPr>
                <w:rFonts w:ascii="Times New Roman" w:hAnsi="Times New Roman" w:cs="Times New Roman"/>
                <w:sz w:val="20"/>
                <w:szCs w:val="20"/>
                <w:lang w:val="sr-Cyrl-RS" w:eastAsia="sr-Latn-RS"/>
              </w:rPr>
              <w:t>Обавља канцеларијску администрацију у складу са Уредбом о канцеларијском пословању.</w:t>
            </w:r>
          </w:p>
        </w:tc>
      </w:tr>
      <w:tr w:rsidR="00D4015C" w:rsidRPr="00D4015C" w:rsidTr="00A83C04">
        <w:tc>
          <w:tcPr>
            <w:tcW w:w="835" w:type="dxa"/>
            <w:tcBorders>
              <w:top w:val="single" w:sz="4" w:space="0" w:color="000000"/>
              <w:left w:val="single" w:sz="4" w:space="0" w:color="000000"/>
              <w:bottom w:val="single" w:sz="4" w:space="0" w:color="000000"/>
            </w:tcBorders>
            <w:shd w:val="clear" w:color="auto" w:fill="auto"/>
          </w:tcPr>
          <w:p w:rsidR="00D4015C" w:rsidRPr="00D4015C" w:rsidRDefault="00D4015C" w:rsidP="00D4015C">
            <w:pPr>
              <w:suppressAutoHyphens/>
              <w:spacing w:after="0" w:line="240" w:lineRule="auto"/>
              <w:jc w:val="both"/>
              <w:rPr>
                <w:rFonts w:ascii="Times New Roman" w:eastAsia="Times New Roman" w:hAnsi="Times New Roman" w:cs="Times New Roman"/>
                <w:sz w:val="20"/>
                <w:szCs w:val="20"/>
                <w:lang w:val="sr-Cyrl-RS"/>
              </w:rPr>
            </w:pPr>
          </w:p>
          <w:p w:rsidR="00D4015C" w:rsidRPr="00D4015C" w:rsidRDefault="00D4015C" w:rsidP="00D4015C">
            <w:pPr>
              <w:suppressAutoHyphens/>
              <w:spacing w:after="0" w:line="240" w:lineRule="auto"/>
              <w:jc w:val="both"/>
              <w:rPr>
                <w:rFonts w:ascii="Times New Roman" w:eastAsia="Times New Roman" w:hAnsi="Times New Roman" w:cs="Times New Roman"/>
                <w:sz w:val="20"/>
                <w:szCs w:val="20"/>
              </w:rPr>
            </w:pPr>
            <w:r w:rsidRPr="00D4015C">
              <w:rPr>
                <w:rFonts w:ascii="Times New Roman" w:eastAsia="Times New Roman" w:hAnsi="Times New Roman" w:cs="Times New Roman"/>
                <w:sz w:val="20"/>
                <w:szCs w:val="20"/>
                <w:lang w:val="sr-Cyrl-RS"/>
              </w:rPr>
              <w:t>4.</w:t>
            </w:r>
          </w:p>
        </w:tc>
        <w:tc>
          <w:tcPr>
            <w:tcW w:w="12056" w:type="dxa"/>
            <w:tcBorders>
              <w:top w:val="single" w:sz="4" w:space="0" w:color="000000"/>
              <w:left w:val="single" w:sz="4" w:space="0" w:color="000000"/>
              <w:bottom w:val="single" w:sz="4" w:space="0" w:color="000000"/>
              <w:right w:val="single" w:sz="4" w:space="0" w:color="000000"/>
            </w:tcBorders>
            <w:shd w:val="clear" w:color="auto" w:fill="auto"/>
          </w:tcPr>
          <w:p w:rsidR="00D4015C" w:rsidRPr="00D4015C" w:rsidRDefault="00D4015C" w:rsidP="00D4015C">
            <w:pPr>
              <w:spacing w:after="0" w:line="240" w:lineRule="auto"/>
              <w:jc w:val="both"/>
              <w:rPr>
                <w:rFonts w:ascii="Times New Roman" w:eastAsia="Times New Roman" w:hAnsi="Times New Roman" w:cs="Times New Roman"/>
                <w:sz w:val="20"/>
                <w:szCs w:val="20"/>
                <w:lang w:val="sr-Cyrl-RS" w:eastAsia="sr-Latn-RS"/>
              </w:rPr>
            </w:pPr>
            <w:r w:rsidRPr="00D4015C">
              <w:rPr>
                <w:rFonts w:ascii="Times New Roman" w:eastAsia="Times New Roman" w:hAnsi="Times New Roman" w:cs="Times New Roman"/>
                <w:sz w:val="20"/>
                <w:szCs w:val="20"/>
                <w:lang w:val="sr-Cyrl-RS" w:eastAsia="sr-Latn-RS"/>
              </w:rPr>
              <w:t>В</w:t>
            </w:r>
            <w:r w:rsidRPr="00D4015C">
              <w:rPr>
                <w:rFonts w:ascii="Times New Roman" w:eastAsia="Times New Roman" w:hAnsi="Times New Roman" w:cs="Times New Roman"/>
                <w:sz w:val="20"/>
                <w:szCs w:val="20"/>
                <w:lang w:val="sl-SI" w:eastAsia="sr-Latn-RS"/>
              </w:rPr>
              <w:t>о</w:t>
            </w:r>
            <w:r w:rsidRPr="00D4015C">
              <w:rPr>
                <w:rFonts w:ascii="Times New Roman" w:eastAsia="Times New Roman" w:hAnsi="Times New Roman" w:cs="Times New Roman"/>
                <w:sz w:val="20"/>
                <w:szCs w:val="20"/>
                <w:lang w:val="sr-Cyrl-CS" w:eastAsia="sr-Latn-RS"/>
              </w:rPr>
              <w:t>ди</w:t>
            </w:r>
            <w:r w:rsidRPr="00D4015C">
              <w:rPr>
                <w:rFonts w:ascii="Times New Roman" w:eastAsia="Times New Roman" w:hAnsi="Times New Roman" w:cs="Times New Roman"/>
                <w:sz w:val="20"/>
                <w:szCs w:val="20"/>
                <w:lang w:val="sl-SI" w:eastAsia="sr-Latn-RS"/>
              </w:rPr>
              <w:t xml:space="preserve"> потребне евиденције о</w:t>
            </w:r>
            <w:r w:rsidRPr="00D4015C">
              <w:rPr>
                <w:rFonts w:ascii="Times New Roman" w:eastAsia="Times New Roman" w:hAnsi="Times New Roman" w:cs="Times New Roman"/>
                <w:sz w:val="20"/>
                <w:szCs w:val="20"/>
                <w:lang w:val="sr-Cyrl-RS" w:eastAsia="sr-Latn-RS"/>
              </w:rPr>
              <w:t>:</w:t>
            </w:r>
          </w:p>
          <w:p w:rsidR="00D4015C" w:rsidRPr="00D4015C" w:rsidRDefault="00D4015C" w:rsidP="00D4015C">
            <w:pPr>
              <w:numPr>
                <w:ilvl w:val="0"/>
                <w:numId w:val="26"/>
              </w:numPr>
              <w:spacing w:after="0" w:line="240" w:lineRule="auto"/>
              <w:contextualSpacing/>
              <w:jc w:val="both"/>
              <w:rPr>
                <w:rFonts w:ascii="Times New Roman" w:eastAsia="Times New Roman" w:hAnsi="Times New Roman" w:cs="Times New Roman"/>
                <w:sz w:val="20"/>
                <w:szCs w:val="20"/>
                <w:lang w:val="sr-Cyrl-RS" w:eastAsia="sr-Latn-RS"/>
              </w:rPr>
            </w:pPr>
            <w:r w:rsidRPr="00D4015C">
              <w:rPr>
                <w:rFonts w:ascii="Times New Roman" w:eastAsia="Times New Roman" w:hAnsi="Times New Roman" w:cs="Times New Roman"/>
                <w:sz w:val="20"/>
                <w:szCs w:val="20"/>
                <w:lang w:val="sl-SI" w:eastAsia="sr-Latn-RS"/>
              </w:rPr>
              <w:t>загађивачима ваздуха</w:t>
            </w:r>
            <w:r w:rsidRPr="00D4015C">
              <w:rPr>
                <w:rFonts w:ascii="Times New Roman" w:eastAsia="Times New Roman" w:hAnsi="Times New Roman" w:cs="Times New Roman"/>
                <w:sz w:val="20"/>
                <w:szCs w:val="20"/>
                <w:lang w:val="sr-Cyrl-RS" w:eastAsia="sr-Latn-RS"/>
              </w:rPr>
              <w:t>,</w:t>
            </w:r>
          </w:p>
          <w:p w:rsidR="00D4015C" w:rsidRPr="00D4015C" w:rsidRDefault="00D4015C" w:rsidP="00D4015C">
            <w:pPr>
              <w:numPr>
                <w:ilvl w:val="0"/>
                <w:numId w:val="26"/>
              </w:numPr>
              <w:spacing w:after="0" w:line="240" w:lineRule="auto"/>
              <w:contextualSpacing/>
              <w:jc w:val="both"/>
              <w:rPr>
                <w:rFonts w:ascii="Times New Roman" w:eastAsia="Times New Roman" w:hAnsi="Times New Roman" w:cs="Times New Roman"/>
                <w:sz w:val="20"/>
                <w:szCs w:val="20"/>
                <w:lang w:val="sr-Cyrl-RS" w:eastAsia="sr-Latn-RS"/>
              </w:rPr>
            </w:pPr>
            <w:r w:rsidRPr="00D4015C">
              <w:rPr>
                <w:rFonts w:ascii="Times New Roman" w:eastAsia="Times New Roman" w:hAnsi="Times New Roman" w:cs="Times New Roman"/>
                <w:sz w:val="20"/>
                <w:szCs w:val="20"/>
                <w:lang w:val="sl-SI" w:eastAsia="sr-Latn-RS"/>
              </w:rPr>
              <w:t>изворима буке</w:t>
            </w:r>
            <w:r w:rsidRPr="00D4015C">
              <w:rPr>
                <w:rFonts w:ascii="Times New Roman" w:eastAsia="Times New Roman" w:hAnsi="Times New Roman" w:cs="Times New Roman"/>
                <w:sz w:val="20"/>
                <w:szCs w:val="20"/>
                <w:lang w:val="sr-Cyrl-RS" w:eastAsia="sr-Latn-RS"/>
              </w:rPr>
              <w:t xml:space="preserve">, </w:t>
            </w:r>
          </w:p>
          <w:p w:rsidR="00D4015C" w:rsidRPr="00D4015C" w:rsidRDefault="00D4015C" w:rsidP="00D4015C">
            <w:pPr>
              <w:numPr>
                <w:ilvl w:val="0"/>
                <w:numId w:val="26"/>
              </w:numPr>
              <w:spacing w:after="0" w:line="240" w:lineRule="auto"/>
              <w:contextualSpacing/>
              <w:jc w:val="both"/>
              <w:rPr>
                <w:rFonts w:ascii="Times New Roman" w:eastAsia="Times New Roman" w:hAnsi="Times New Roman" w:cs="Times New Roman"/>
                <w:sz w:val="20"/>
                <w:szCs w:val="20"/>
                <w:lang w:val="sr-Cyrl-RS" w:eastAsia="sr-Latn-RS"/>
              </w:rPr>
            </w:pPr>
            <w:r w:rsidRPr="00D4015C">
              <w:rPr>
                <w:rFonts w:ascii="Times New Roman" w:eastAsia="Times New Roman" w:hAnsi="Times New Roman" w:cs="Times New Roman"/>
                <w:sz w:val="20"/>
                <w:szCs w:val="20"/>
                <w:lang w:val="sr-Cyrl-RS" w:eastAsia="sr-Latn-RS"/>
              </w:rPr>
              <w:t xml:space="preserve">базним станицама од посебног интереса </w:t>
            </w:r>
          </w:p>
          <w:p w:rsidR="00D4015C" w:rsidRPr="00D4015C" w:rsidRDefault="00D4015C" w:rsidP="00D4015C">
            <w:pPr>
              <w:numPr>
                <w:ilvl w:val="0"/>
                <w:numId w:val="26"/>
              </w:numPr>
              <w:spacing w:after="0" w:line="240" w:lineRule="auto"/>
              <w:contextualSpacing/>
              <w:jc w:val="both"/>
              <w:rPr>
                <w:rFonts w:ascii="Times New Roman" w:eastAsia="Times New Roman" w:hAnsi="Times New Roman" w:cs="Times New Roman"/>
                <w:sz w:val="20"/>
                <w:szCs w:val="20"/>
                <w:lang w:val="sr-Cyrl-RS" w:eastAsia="sr-Latn-RS"/>
              </w:rPr>
            </w:pPr>
            <w:r w:rsidRPr="00D4015C">
              <w:rPr>
                <w:rFonts w:ascii="Times New Roman" w:eastAsia="Times New Roman" w:hAnsi="Times New Roman" w:cs="Times New Roman"/>
                <w:sz w:val="20"/>
                <w:szCs w:val="20"/>
                <w:lang w:val="sr-Cyrl-RS" w:eastAsia="sr-Latn-RS"/>
              </w:rPr>
              <w:t>локалном (ЛРИЗ) и националном (НРИЗ), катастру извора загађивања</w:t>
            </w:r>
          </w:p>
          <w:p w:rsidR="00D4015C" w:rsidRPr="00D4015C" w:rsidRDefault="00D4015C" w:rsidP="00D4015C">
            <w:pPr>
              <w:suppressAutoHyphens/>
              <w:snapToGrid w:val="0"/>
              <w:spacing w:after="0" w:line="240" w:lineRule="auto"/>
              <w:jc w:val="both"/>
              <w:rPr>
                <w:rFonts w:ascii="Times New Roman" w:eastAsia="Times New Roman" w:hAnsi="Times New Roman" w:cs="Times New Roman"/>
                <w:sz w:val="20"/>
                <w:szCs w:val="20"/>
                <w:lang w:val="sr-Cyrl-RS"/>
              </w:rPr>
            </w:pPr>
            <w:r w:rsidRPr="00D4015C">
              <w:rPr>
                <w:rFonts w:ascii="Times New Roman" w:eastAsia="Times New Roman" w:hAnsi="Times New Roman" w:cs="Times New Roman"/>
                <w:sz w:val="20"/>
                <w:szCs w:val="20"/>
                <w:lang w:val="sr-Cyrl-RS" w:eastAsia="sr-Latn-RS"/>
              </w:rPr>
              <w:t xml:space="preserve">прибављеним  интегрисаним дозволама и другим </w:t>
            </w:r>
            <w:r w:rsidRPr="00D4015C">
              <w:rPr>
                <w:rFonts w:ascii="Times New Roman" w:eastAsia="Times New Roman" w:hAnsi="Times New Roman" w:cs="Times New Roman"/>
                <w:sz w:val="20"/>
                <w:szCs w:val="20"/>
                <w:lang w:val="sl-SI" w:eastAsia="sr-Latn-RS"/>
              </w:rPr>
              <w:t xml:space="preserve">за сва постројења и активности за које одобрење за изградњу и почетак рада издаје надлежни орган </w:t>
            </w:r>
            <w:r w:rsidRPr="00D4015C">
              <w:rPr>
                <w:rFonts w:ascii="Times New Roman" w:eastAsia="Times New Roman" w:hAnsi="Times New Roman" w:cs="Times New Roman"/>
                <w:sz w:val="20"/>
                <w:szCs w:val="20"/>
                <w:lang w:val="sr-Cyrl-CS" w:eastAsia="sr-Latn-RS"/>
              </w:rPr>
              <w:t>Града</w:t>
            </w:r>
            <w:r w:rsidRPr="00D4015C">
              <w:rPr>
                <w:rFonts w:ascii="Times New Roman" w:eastAsia="Times New Roman" w:hAnsi="Times New Roman" w:cs="Times New Roman"/>
                <w:sz w:val="20"/>
                <w:szCs w:val="20"/>
                <w:lang w:val="sl-SI" w:eastAsia="sr-Latn-RS"/>
              </w:rPr>
              <w:t>,</w:t>
            </w:r>
            <w:r w:rsidRPr="00D4015C">
              <w:rPr>
                <w:rFonts w:ascii="Times New Roman" w:eastAsia="Times New Roman" w:hAnsi="Times New Roman" w:cs="Times New Roman"/>
                <w:sz w:val="20"/>
                <w:szCs w:val="20"/>
                <w:lang w:val="sr-Cyrl-CS" w:eastAsia="sr-Latn-RS"/>
              </w:rPr>
              <w:t xml:space="preserve"> а у складу са законом и другим актима надлежних органа који регулишу ову материју</w:t>
            </w:r>
          </w:p>
        </w:tc>
      </w:tr>
      <w:tr w:rsidR="00D4015C" w:rsidRPr="00D4015C" w:rsidTr="00A83C04">
        <w:tc>
          <w:tcPr>
            <w:tcW w:w="835" w:type="dxa"/>
            <w:tcBorders>
              <w:top w:val="single" w:sz="4" w:space="0" w:color="000000"/>
              <w:left w:val="single" w:sz="4" w:space="0" w:color="000000"/>
              <w:bottom w:val="single" w:sz="4" w:space="0" w:color="000000"/>
            </w:tcBorders>
            <w:shd w:val="clear" w:color="auto" w:fill="auto"/>
          </w:tcPr>
          <w:p w:rsidR="00D4015C" w:rsidRPr="00D4015C" w:rsidRDefault="00D4015C" w:rsidP="00D4015C">
            <w:pPr>
              <w:suppressAutoHyphens/>
              <w:spacing w:after="0" w:line="240" w:lineRule="auto"/>
              <w:jc w:val="both"/>
              <w:rPr>
                <w:rFonts w:ascii="Times New Roman" w:eastAsia="Times New Roman" w:hAnsi="Times New Roman" w:cs="Times New Roman"/>
                <w:sz w:val="20"/>
                <w:szCs w:val="20"/>
              </w:rPr>
            </w:pPr>
            <w:r w:rsidRPr="00D4015C">
              <w:rPr>
                <w:rFonts w:ascii="Times New Roman" w:eastAsia="Times New Roman" w:hAnsi="Times New Roman" w:cs="Times New Roman"/>
                <w:sz w:val="20"/>
                <w:szCs w:val="20"/>
                <w:lang w:val="sr-Cyrl-RS"/>
              </w:rPr>
              <w:t>5.</w:t>
            </w:r>
          </w:p>
        </w:tc>
        <w:tc>
          <w:tcPr>
            <w:tcW w:w="12056" w:type="dxa"/>
            <w:tcBorders>
              <w:top w:val="single" w:sz="4" w:space="0" w:color="000000"/>
              <w:left w:val="single" w:sz="4" w:space="0" w:color="000000"/>
              <w:bottom w:val="single" w:sz="4" w:space="0" w:color="000000"/>
              <w:right w:val="single" w:sz="4" w:space="0" w:color="000000"/>
            </w:tcBorders>
            <w:shd w:val="clear" w:color="auto" w:fill="auto"/>
          </w:tcPr>
          <w:p w:rsidR="00D4015C" w:rsidRPr="00D4015C" w:rsidRDefault="00D4015C" w:rsidP="00D4015C">
            <w:pPr>
              <w:suppressAutoHyphens/>
              <w:snapToGrid w:val="0"/>
              <w:spacing w:after="0" w:line="240" w:lineRule="auto"/>
              <w:jc w:val="both"/>
              <w:rPr>
                <w:rFonts w:ascii="Times New Roman" w:eastAsia="Times New Roman" w:hAnsi="Times New Roman" w:cs="Times New Roman"/>
                <w:sz w:val="20"/>
                <w:szCs w:val="20"/>
                <w:lang w:val="sr-Cyrl-RS"/>
              </w:rPr>
            </w:pPr>
            <w:r w:rsidRPr="00D4015C">
              <w:rPr>
                <w:rFonts w:ascii="Times New Roman" w:hAnsi="Times New Roman" w:cs="Times New Roman"/>
                <w:sz w:val="20"/>
                <w:szCs w:val="20"/>
                <w:lang w:val="sr-Cyrl-RS" w:eastAsia="sr-Latn-RS"/>
              </w:rPr>
              <w:t>Да остварује сарадњу са републичким и покрајинским органима, Градским управама Града Новог Сада, овлашћеним, стручним и акредитованим организацијама која врше мерења буке, загађења ваздуха , нејонизујућег зрачења и управљања отпадом, научним установама- катедрама из одређених области на факултетима, Прекршајним судом</w:t>
            </w:r>
            <w:r w:rsidRPr="00D4015C">
              <w:rPr>
                <w:rFonts w:ascii="Times New Roman" w:hAnsi="Times New Roman" w:cs="Times New Roman"/>
                <w:sz w:val="20"/>
                <w:szCs w:val="20"/>
                <w:lang w:eastAsia="sr-Latn-RS"/>
              </w:rPr>
              <w:t xml:space="preserve"> </w:t>
            </w:r>
            <w:r w:rsidRPr="00D4015C">
              <w:rPr>
                <w:rFonts w:ascii="Times New Roman" w:hAnsi="Times New Roman" w:cs="Times New Roman"/>
                <w:sz w:val="20"/>
                <w:szCs w:val="20"/>
                <w:lang w:val="sr-Cyrl-RS" w:eastAsia="sr-Latn-RS"/>
              </w:rPr>
              <w:t>(одазивање на позив суда као сведок и праћење тока поступка пре наступања апсолутне застарелости).</w:t>
            </w:r>
          </w:p>
        </w:tc>
      </w:tr>
    </w:tbl>
    <w:p w:rsidR="00D4015C" w:rsidRPr="00D4015C" w:rsidRDefault="00D4015C" w:rsidP="00D4015C">
      <w:pPr>
        <w:suppressAutoHyphens/>
        <w:spacing w:after="0" w:line="240" w:lineRule="auto"/>
        <w:jc w:val="both"/>
        <w:rPr>
          <w:rFonts w:ascii="Times New Roman" w:eastAsia="Times New Roman" w:hAnsi="Times New Roman" w:cs="Times New Roman"/>
          <w:sz w:val="20"/>
          <w:szCs w:val="20"/>
          <w:lang w:val="sr-Cyrl-RS"/>
        </w:rPr>
      </w:pPr>
    </w:p>
    <w:p w:rsidR="00D4015C" w:rsidRPr="00D4015C" w:rsidRDefault="00D4015C" w:rsidP="00D4015C">
      <w:pPr>
        <w:suppressAutoHyphens/>
        <w:spacing w:after="0" w:line="240" w:lineRule="auto"/>
        <w:jc w:val="both"/>
        <w:rPr>
          <w:rFonts w:ascii="Times New Roman" w:eastAsia="Times New Roman" w:hAnsi="Times New Roman" w:cs="Times New Roman"/>
          <w:sz w:val="20"/>
          <w:szCs w:val="20"/>
        </w:rPr>
      </w:pPr>
      <w:r w:rsidRPr="00D4015C">
        <w:rPr>
          <w:rFonts w:ascii="Times New Roman" w:eastAsia="Times New Roman" w:hAnsi="Times New Roman" w:cs="Times New Roman"/>
          <w:sz w:val="20"/>
          <w:szCs w:val="20"/>
          <w:lang w:val="sr-Cyrl-RS"/>
        </w:rPr>
        <w:t>Мерила за оцењивање:</w:t>
      </w:r>
    </w:p>
    <w:p w:rsidR="00D4015C" w:rsidRPr="00D4015C" w:rsidRDefault="00D4015C" w:rsidP="00D4015C">
      <w:pPr>
        <w:suppressAutoHyphens/>
        <w:spacing w:after="0" w:line="240" w:lineRule="auto"/>
        <w:jc w:val="both"/>
        <w:rPr>
          <w:rFonts w:ascii="Times New Roman" w:eastAsia="Times New Roman" w:hAnsi="Times New Roman" w:cs="Times New Roman"/>
          <w:sz w:val="20"/>
          <w:szCs w:val="20"/>
          <w:lang w:val="sr-Cyrl-RS"/>
        </w:rPr>
      </w:pPr>
    </w:p>
    <w:p w:rsidR="00D4015C" w:rsidRPr="00D4015C" w:rsidRDefault="00D4015C" w:rsidP="00D4015C">
      <w:pPr>
        <w:numPr>
          <w:ilvl w:val="0"/>
          <w:numId w:val="27"/>
        </w:numPr>
        <w:suppressAutoHyphens/>
        <w:spacing w:after="0" w:line="240" w:lineRule="auto"/>
        <w:jc w:val="both"/>
        <w:rPr>
          <w:rFonts w:ascii="Times New Roman" w:eastAsia="Times New Roman" w:hAnsi="Times New Roman" w:cs="Times New Roman"/>
          <w:sz w:val="20"/>
          <w:szCs w:val="20"/>
        </w:rPr>
      </w:pPr>
      <w:r w:rsidRPr="00D4015C">
        <w:rPr>
          <w:rFonts w:ascii="Times New Roman" w:eastAsia="Times New Roman" w:hAnsi="Times New Roman" w:cs="Times New Roman"/>
          <w:sz w:val="20"/>
          <w:szCs w:val="20"/>
          <w:lang w:val="sr-Cyrl-RS"/>
        </w:rPr>
        <w:t>Постигнути резултати</w:t>
      </w:r>
    </w:p>
    <w:p w:rsidR="00D4015C" w:rsidRPr="00D4015C" w:rsidRDefault="00D4015C" w:rsidP="00D4015C">
      <w:pPr>
        <w:numPr>
          <w:ilvl w:val="0"/>
          <w:numId w:val="27"/>
        </w:numPr>
        <w:suppressAutoHyphens/>
        <w:spacing w:after="0" w:line="240" w:lineRule="auto"/>
        <w:jc w:val="both"/>
        <w:rPr>
          <w:rFonts w:ascii="Times New Roman" w:eastAsia="Times New Roman" w:hAnsi="Times New Roman" w:cs="Times New Roman"/>
          <w:sz w:val="20"/>
          <w:szCs w:val="20"/>
        </w:rPr>
      </w:pPr>
      <w:r w:rsidRPr="00D4015C">
        <w:rPr>
          <w:rFonts w:ascii="Times New Roman" w:eastAsia="Times New Roman" w:hAnsi="Times New Roman" w:cs="Times New Roman"/>
          <w:sz w:val="20"/>
          <w:szCs w:val="20"/>
          <w:lang w:val="sr-Cyrl-RS"/>
        </w:rPr>
        <w:t>Остала мерила за оцењивање:</w:t>
      </w:r>
    </w:p>
    <w:p w:rsidR="00D4015C" w:rsidRPr="00D4015C" w:rsidRDefault="00D4015C" w:rsidP="00D4015C">
      <w:pPr>
        <w:suppressAutoHyphens/>
        <w:spacing w:after="0" w:line="240" w:lineRule="auto"/>
        <w:jc w:val="both"/>
        <w:rPr>
          <w:rFonts w:ascii="Times New Roman" w:eastAsia="Times New Roman" w:hAnsi="Times New Roman" w:cs="Times New Roman"/>
          <w:sz w:val="20"/>
          <w:szCs w:val="20"/>
        </w:rPr>
      </w:pPr>
      <w:r w:rsidRPr="00D4015C">
        <w:rPr>
          <w:rFonts w:ascii="Times New Roman" w:eastAsia="Times New Roman" w:hAnsi="Times New Roman" w:cs="Times New Roman"/>
          <w:sz w:val="20"/>
          <w:szCs w:val="20"/>
          <w:lang w:val="sr-Cyrl-RS"/>
        </w:rPr>
        <w:t xml:space="preserve">    а. Самосталност</w:t>
      </w:r>
    </w:p>
    <w:p w:rsidR="00D4015C" w:rsidRPr="00D4015C" w:rsidRDefault="00D4015C" w:rsidP="00D4015C">
      <w:pPr>
        <w:suppressAutoHyphens/>
        <w:spacing w:after="0" w:line="240" w:lineRule="auto"/>
        <w:jc w:val="both"/>
        <w:rPr>
          <w:rFonts w:ascii="Times New Roman" w:eastAsia="Times New Roman" w:hAnsi="Times New Roman" w:cs="Times New Roman"/>
          <w:sz w:val="20"/>
          <w:szCs w:val="20"/>
        </w:rPr>
      </w:pPr>
      <w:r w:rsidRPr="00D4015C">
        <w:rPr>
          <w:rFonts w:ascii="Times New Roman" w:eastAsia="Times New Roman" w:hAnsi="Times New Roman" w:cs="Times New Roman"/>
          <w:sz w:val="20"/>
          <w:szCs w:val="20"/>
          <w:lang w:val="sr-Cyrl-RS"/>
        </w:rPr>
        <w:t xml:space="preserve">    б. Стваралачка способност</w:t>
      </w:r>
    </w:p>
    <w:p w:rsidR="00D4015C" w:rsidRPr="00D4015C" w:rsidRDefault="00D4015C" w:rsidP="00D4015C">
      <w:pPr>
        <w:suppressAutoHyphens/>
        <w:spacing w:after="0" w:line="240" w:lineRule="auto"/>
        <w:jc w:val="both"/>
        <w:rPr>
          <w:rFonts w:ascii="Times New Roman" w:eastAsia="Times New Roman" w:hAnsi="Times New Roman" w:cs="Times New Roman"/>
          <w:sz w:val="20"/>
          <w:szCs w:val="20"/>
        </w:rPr>
      </w:pPr>
      <w:r w:rsidRPr="00D4015C">
        <w:rPr>
          <w:rFonts w:ascii="Times New Roman" w:eastAsia="Times New Roman" w:hAnsi="Times New Roman" w:cs="Times New Roman"/>
          <w:sz w:val="20"/>
          <w:szCs w:val="20"/>
          <w:lang w:val="sr-Cyrl-RS"/>
        </w:rPr>
        <w:t xml:space="preserve">    в. Предузимљивост</w:t>
      </w:r>
    </w:p>
    <w:p w:rsidR="00D4015C" w:rsidRPr="00D4015C" w:rsidRDefault="00D4015C" w:rsidP="00D4015C">
      <w:pPr>
        <w:suppressAutoHyphens/>
        <w:spacing w:after="0" w:line="240" w:lineRule="auto"/>
        <w:jc w:val="both"/>
        <w:rPr>
          <w:rFonts w:ascii="Times New Roman" w:eastAsia="Times New Roman" w:hAnsi="Times New Roman" w:cs="Times New Roman"/>
          <w:sz w:val="20"/>
          <w:szCs w:val="20"/>
        </w:rPr>
      </w:pPr>
      <w:r w:rsidRPr="00D4015C">
        <w:rPr>
          <w:rFonts w:ascii="Times New Roman" w:eastAsia="Times New Roman" w:hAnsi="Times New Roman" w:cs="Times New Roman"/>
          <w:sz w:val="20"/>
          <w:szCs w:val="20"/>
          <w:lang w:val="sr-Cyrl-RS"/>
        </w:rPr>
        <w:t xml:space="preserve">    г. Прецизност и савесност</w:t>
      </w:r>
    </w:p>
    <w:p w:rsidR="00D4015C" w:rsidRPr="00D4015C" w:rsidRDefault="00D4015C" w:rsidP="00D4015C">
      <w:pPr>
        <w:suppressAutoHyphens/>
        <w:spacing w:after="0" w:line="240" w:lineRule="auto"/>
        <w:jc w:val="both"/>
        <w:rPr>
          <w:rFonts w:ascii="Times New Roman" w:eastAsia="Times New Roman" w:hAnsi="Times New Roman" w:cs="Times New Roman"/>
          <w:sz w:val="20"/>
          <w:szCs w:val="20"/>
        </w:rPr>
      </w:pPr>
      <w:r w:rsidRPr="00D4015C">
        <w:rPr>
          <w:rFonts w:ascii="Times New Roman" w:eastAsia="Times New Roman" w:hAnsi="Times New Roman" w:cs="Times New Roman"/>
          <w:sz w:val="20"/>
          <w:szCs w:val="20"/>
          <w:lang w:val="sr-Cyrl-RS"/>
        </w:rPr>
        <w:t xml:space="preserve">    д. Квалитет сарадње</w:t>
      </w:r>
    </w:p>
    <w:p w:rsidR="00D4015C" w:rsidRPr="00A83C04" w:rsidRDefault="00D4015C" w:rsidP="00D4015C">
      <w:pPr>
        <w:suppressAutoHyphens/>
        <w:spacing w:after="0" w:line="240" w:lineRule="auto"/>
        <w:jc w:val="both"/>
        <w:rPr>
          <w:rFonts w:ascii="Times New Roman" w:eastAsia="Times New Roman" w:hAnsi="Times New Roman" w:cs="Times New Roman"/>
          <w:sz w:val="20"/>
          <w:szCs w:val="20"/>
          <w:lang w:val="sr-Cyrl-RS"/>
        </w:rPr>
      </w:pPr>
      <w:r w:rsidRPr="00D4015C">
        <w:rPr>
          <w:rFonts w:ascii="Times New Roman" w:eastAsia="Times New Roman" w:hAnsi="Times New Roman" w:cs="Times New Roman"/>
          <w:sz w:val="20"/>
          <w:szCs w:val="20"/>
          <w:lang w:val="sr-Cyrl-RS"/>
        </w:rPr>
        <w:t xml:space="preserve">   </w:t>
      </w:r>
      <w:r w:rsidRPr="00D4015C">
        <w:rPr>
          <w:rFonts w:ascii="Times New Roman" w:eastAsia="Times New Roman" w:hAnsi="Times New Roman" w:cs="Times New Roman"/>
          <w:color w:val="FF0000"/>
          <w:sz w:val="20"/>
          <w:szCs w:val="20"/>
          <w:lang w:val="sr-Cyrl-RS"/>
        </w:rPr>
        <w:t xml:space="preserve"> </w:t>
      </w:r>
    </w:p>
    <w:p w:rsidR="00D4015C" w:rsidRPr="00D4015C" w:rsidRDefault="00D4015C" w:rsidP="00D4015C">
      <w:pPr>
        <w:suppressAutoHyphens/>
        <w:spacing w:after="0" w:line="240" w:lineRule="auto"/>
        <w:jc w:val="both"/>
        <w:rPr>
          <w:rFonts w:ascii="Times New Roman" w:eastAsia="Times New Roman" w:hAnsi="Times New Roman" w:cs="Times New Roman"/>
          <w:sz w:val="20"/>
          <w:szCs w:val="20"/>
        </w:rPr>
      </w:pPr>
      <w:r w:rsidRPr="00D4015C">
        <w:rPr>
          <w:rFonts w:ascii="Times New Roman" w:eastAsia="Times New Roman" w:hAnsi="Times New Roman" w:cs="Times New Roman"/>
          <w:sz w:val="20"/>
          <w:szCs w:val="20"/>
          <w:lang w:val="sr-Cyrl-CS"/>
        </w:rPr>
        <w:t>Напомена службеника:</w:t>
      </w:r>
    </w:p>
    <w:p w:rsidR="00D4015C" w:rsidRPr="00D4015C" w:rsidRDefault="00D4015C" w:rsidP="00D4015C">
      <w:pPr>
        <w:suppressAutoHyphens/>
        <w:spacing w:after="0" w:line="240" w:lineRule="auto"/>
        <w:jc w:val="both"/>
        <w:rPr>
          <w:rFonts w:ascii="Times New Roman" w:eastAsia="Times New Roman" w:hAnsi="Times New Roman" w:cs="Times New Roman"/>
          <w:sz w:val="20"/>
          <w:szCs w:val="20"/>
          <w:lang w:val="sr-Cyrl-RS"/>
        </w:rPr>
      </w:pPr>
      <w:r w:rsidRPr="00D4015C">
        <w:rPr>
          <w:rFonts w:ascii="Times New Roman" w:eastAsia="Times New Roman" w:hAnsi="Times New Roman" w:cs="Times New Roman"/>
          <w:sz w:val="20"/>
          <w:szCs w:val="20"/>
          <w:lang w:val="sr-Cyrl-CS"/>
        </w:rPr>
        <w:t>_________________________________________________________________________________________________________________________________</w:t>
      </w:r>
    </w:p>
    <w:p w:rsidR="00D4015C" w:rsidRPr="00D4015C" w:rsidRDefault="00D4015C" w:rsidP="00D4015C">
      <w:pPr>
        <w:suppressAutoHyphens/>
        <w:spacing w:after="0" w:line="240" w:lineRule="auto"/>
        <w:jc w:val="both"/>
        <w:rPr>
          <w:rFonts w:ascii="Times New Roman" w:eastAsia="Times New Roman" w:hAnsi="Times New Roman" w:cs="Times New Roman"/>
          <w:sz w:val="20"/>
          <w:szCs w:val="20"/>
          <w:lang w:val="sr-Cyrl-RS"/>
        </w:rPr>
      </w:pPr>
    </w:p>
    <w:p w:rsidR="00D4015C" w:rsidRPr="00D4015C" w:rsidRDefault="00D4015C" w:rsidP="00D4015C">
      <w:pPr>
        <w:suppressAutoHyphens/>
        <w:spacing w:after="0" w:line="240" w:lineRule="auto"/>
        <w:jc w:val="both"/>
        <w:rPr>
          <w:rFonts w:ascii="Times New Roman" w:eastAsia="Times New Roman" w:hAnsi="Times New Roman" w:cs="Times New Roman"/>
          <w:sz w:val="20"/>
          <w:szCs w:val="20"/>
        </w:rPr>
      </w:pPr>
      <w:r w:rsidRPr="00D4015C">
        <w:rPr>
          <w:rFonts w:ascii="Times New Roman" w:eastAsia="Times New Roman" w:hAnsi="Times New Roman" w:cs="Times New Roman"/>
          <w:sz w:val="20"/>
          <w:szCs w:val="20"/>
          <w:lang w:val="sr-Cyrl-RS"/>
        </w:rPr>
        <w:t>Напомена оцењивача:</w:t>
      </w:r>
    </w:p>
    <w:p w:rsidR="00D4015C" w:rsidRPr="00D4015C" w:rsidRDefault="00D4015C" w:rsidP="00D4015C">
      <w:pPr>
        <w:suppressAutoHyphens/>
        <w:spacing w:after="0" w:line="240" w:lineRule="auto"/>
        <w:jc w:val="both"/>
        <w:rPr>
          <w:rFonts w:ascii="Times New Roman" w:eastAsia="Times New Roman" w:hAnsi="Times New Roman" w:cs="Times New Roman"/>
          <w:sz w:val="20"/>
          <w:szCs w:val="20"/>
        </w:rPr>
      </w:pPr>
      <w:r w:rsidRPr="00D4015C">
        <w:rPr>
          <w:rFonts w:ascii="Times New Roman" w:eastAsia="Times New Roman" w:hAnsi="Times New Roman" w:cs="Times New Roman"/>
          <w:sz w:val="20"/>
          <w:szCs w:val="20"/>
          <w:lang w:val="sr-Cyrl-CS"/>
        </w:rPr>
        <w:t>_________________________________________________________________________________________________________________________________</w:t>
      </w:r>
    </w:p>
    <w:p w:rsidR="00D4015C" w:rsidRPr="00D4015C" w:rsidRDefault="00D4015C" w:rsidP="00D4015C">
      <w:pPr>
        <w:suppressAutoHyphens/>
        <w:spacing w:after="0" w:line="240" w:lineRule="auto"/>
        <w:jc w:val="both"/>
        <w:rPr>
          <w:rFonts w:ascii="Times New Roman" w:eastAsia="Times New Roman" w:hAnsi="Times New Roman" w:cs="Times New Roman"/>
          <w:sz w:val="20"/>
          <w:szCs w:val="20"/>
          <w:lang w:val="sr-Cyrl-RS"/>
        </w:rPr>
      </w:pPr>
    </w:p>
    <w:p w:rsidR="00D4015C" w:rsidRPr="00D4015C" w:rsidRDefault="00D4015C" w:rsidP="00D4015C">
      <w:pPr>
        <w:suppressAutoHyphens/>
        <w:spacing w:after="0" w:line="240" w:lineRule="auto"/>
        <w:jc w:val="both"/>
        <w:rPr>
          <w:rFonts w:ascii="Times New Roman" w:eastAsia="Times New Roman" w:hAnsi="Times New Roman" w:cs="Times New Roman"/>
          <w:sz w:val="20"/>
          <w:szCs w:val="20"/>
        </w:rPr>
      </w:pPr>
      <w:r w:rsidRPr="00D4015C">
        <w:rPr>
          <w:rFonts w:ascii="Times New Roman" w:eastAsia="Times New Roman" w:hAnsi="Times New Roman" w:cs="Times New Roman"/>
          <w:sz w:val="20"/>
          <w:szCs w:val="20"/>
          <w:lang w:val="sr-Cyrl-RS"/>
        </w:rPr>
        <w:lastRenderedPageBreak/>
        <w:t>Напомена контролора:</w:t>
      </w:r>
    </w:p>
    <w:p w:rsidR="00D4015C" w:rsidRPr="00D4015C" w:rsidRDefault="00D4015C" w:rsidP="00D4015C">
      <w:pPr>
        <w:suppressAutoHyphens/>
        <w:spacing w:after="0" w:line="240" w:lineRule="auto"/>
        <w:jc w:val="both"/>
        <w:rPr>
          <w:rFonts w:ascii="Times New Roman" w:eastAsia="Times New Roman" w:hAnsi="Times New Roman" w:cs="Times New Roman"/>
          <w:b/>
          <w:sz w:val="20"/>
          <w:szCs w:val="20"/>
          <w:lang w:val="sr-Cyrl-RS"/>
        </w:rPr>
      </w:pPr>
      <w:r w:rsidRPr="00D4015C">
        <w:rPr>
          <w:rFonts w:ascii="Times New Roman" w:eastAsia="Times New Roman" w:hAnsi="Times New Roman" w:cs="Times New Roman"/>
          <w:sz w:val="20"/>
          <w:szCs w:val="20"/>
          <w:lang w:val="sr-Cyrl-CS"/>
        </w:rPr>
        <w:t>_________________________________________________________________________________________________________________________________</w:t>
      </w:r>
    </w:p>
    <w:p w:rsidR="00D4015C" w:rsidRPr="00D4015C" w:rsidRDefault="00D4015C" w:rsidP="00D4015C">
      <w:pPr>
        <w:suppressAutoHyphens/>
        <w:spacing w:after="0" w:line="240" w:lineRule="auto"/>
        <w:jc w:val="both"/>
        <w:rPr>
          <w:rFonts w:ascii="Times New Roman" w:eastAsia="Times New Roman" w:hAnsi="Times New Roman" w:cs="Times New Roman"/>
          <w:sz w:val="20"/>
          <w:szCs w:val="20"/>
          <w:lang w:val="sr-Cyrl-RS"/>
        </w:rPr>
      </w:pPr>
    </w:p>
    <w:p w:rsidR="00D4015C" w:rsidRPr="00D4015C" w:rsidRDefault="00D4015C" w:rsidP="00D4015C">
      <w:pPr>
        <w:suppressAutoHyphens/>
        <w:spacing w:after="0" w:line="240" w:lineRule="auto"/>
        <w:jc w:val="both"/>
        <w:rPr>
          <w:rFonts w:ascii="Times New Roman" w:eastAsia="Times New Roman" w:hAnsi="Times New Roman" w:cs="Times New Roman"/>
          <w:sz w:val="20"/>
          <w:szCs w:val="20"/>
        </w:rPr>
      </w:pPr>
      <w:r w:rsidRPr="00D4015C">
        <w:rPr>
          <w:rFonts w:ascii="Times New Roman" w:eastAsia="Times New Roman" w:hAnsi="Times New Roman" w:cs="Times New Roman"/>
          <w:sz w:val="20"/>
          <w:szCs w:val="20"/>
          <w:lang w:val="sr-Cyrl-RS"/>
        </w:rPr>
        <w:t>Датум обављања разговора између службеника и оцењивача:</w:t>
      </w:r>
      <w:r w:rsidRPr="00D4015C">
        <w:rPr>
          <w:rFonts w:ascii="Times New Roman" w:eastAsia="Times New Roman" w:hAnsi="Times New Roman" w:cs="Times New Roman"/>
          <w:sz w:val="20"/>
          <w:szCs w:val="20"/>
          <w:lang w:val="sr-Cyrl-CS"/>
        </w:rPr>
        <w:t xml:space="preserve"> __________________________</w:t>
      </w:r>
    </w:p>
    <w:p w:rsidR="00D4015C" w:rsidRPr="00D4015C" w:rsidRDefault="00D4015C" w:rsidP="00A83C04">
      <w:pPr>
        <w:suppressAutoHyphens/>
        <w:spacing w:after="0" w:line="240" w:lineRule="auto"/>
        <w:rPr>
          <w:rFonts w:ascii="Times New Roman" w:eastAsia="Times New Roman" w:hAnsi="Times New Roman" w:cs="Times New Roman"/>
          <w:sz w:val="20"/>
          <w:szCs w:val="20"/>
          <w:lang w:val="sr-Cyrl-RS"/>
        </w:rPr>
      </w:pPr>
    </w:p>
    <w:p w:rsidR="00D4015C" w:rsidRPr="00D4015C" w:rsidRDefault="00885260" w:rsidP="00D4015C">
      <w:pPr>
        <w:suppressAutoHyphen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sr-Cyrl-RS"/>
        </w:rPr>
        <w:t xml:space="preserve">                                                                                               </w:t>
      </w:r>
      <w:r w:rsidR="00D4015C" w:rsidRPr="00D4015C">
        <w:rPr>
          <w:rFonts w:ascii="Times New Roman" w:eastAsia="Times New Roman" w:hAnsi="Times New Roman" w:cs="Times New Roman"/>
          <w:sz w:val="20"/>
          <w:szCs w:val="20"/>
          <w:lang w:val="sr-Cyrl-RS"/>
        </w:rPr>
        <w:t>Потписи:</w:t>
      </w:r>
    </w:p>
    <w:p w:rsidR="00D4015C" w:rsidRPr="00D4015C" w:rsidRDefault="00D4015C" w:rsidP="00D4015C">
      <w:pPr>
        <w:suppressAutoHyphens/>
        <w:spacing w:after="0" w:line="240" w:lineRule="auto"/>
        <w:jc w:val="both"/>
        <w:rPr>
          <w:rFonts w:ascii="Times New Roman" w:eastAsia="Times New Roman" w:hAnsi="Times New Roman" w:cs="Times New Roman"/>
          <w:sz w:val="20"/>
          <w:szCs w:val="20"/>
          <w:lang w:val="sr-Cyrl-CS"/>
        </w:rPr>
      </w:pPr>
    </w:p>
    <w:p w:rsidR="00D4015C" w:rsidRPr="00D4015C" w:rsidRDefault="00D4015C" w:rsidP="00D4015C">
      <w:pPr>
        <w:suppressAutoHyphens/>
        <w:spacing w:after="0" w:line="240" w:lineRule="auto"/>
        <w:jc w:val="both"/>
        <w:rPr>
          <w:rFonts w:ascii="Times New Roman" w:eastAsia="Times New Roman" w:hAnsi="Times New Roman" w:cs="Times New Roman"/>
          <w:sz w:val="20"/>
          <w:szCs w:val="20"/>
        </w:rPr>
      </w:pPr>
      <w:r w:rsidRPr="00D4015C">
        <w:rPr>
          <w:rFonts w:ascii="Times New Roman" w:eastAsia="Times New Roman" w:hAnsi="Times New Roman" w:cs="Times New Roman"/>
          <w:sz w:val="20"/>
          <w:szCs w:val="20"/>
          <w:lang w:val="sr-Cyrl-CS"/>
        </w:rPr>
        <w:t xml:space="preserve">______________________________                                            </w:t>
      </w:r>
      <w:r w:rsidR="00885260">
        <w:rPr>
          <w:rFonts w:ascii="Times New Roman" w:eastAsia="Times New Roman" w:hAnsi="Times New Roman" w:cs="Times New Roman"/>
          <w:sz w:val="20"/>
          <w:szCs w:val="20"/>
          <w:lang w:val="sr-Cyrl-CS"/>
        </w:rPr>
        <w:t xml:space="preserve">                                            </w:t>
      </w:r>
      <w:r w:rsidRPr="00D4015C">
        <w:rPr>
          <w:rFonts w:ascii="Times New Roman" w:eastAsia="Times New Roman" w:hAnsi="Times New Roman" w:cs="Times New Roman"/>
          <w:sz w:val="20"/>
          <w:szCs w:val="20"/>
          <w:lang w:val="sr-Cyrl-CS"/>
        </w:rPr>
        <w:t xml:space="preserve">   _____________________________</w:t>
      </w:r>
    </w:p>
    <w:p w:rsidR="00D4015C" w:rsidRPr="00D4015C" w:rsidRDefault="00D4015C" w:rsidP="00D4015C">
      <w:pPr>
        <w:suppressAutoHyphens/>
        <w:spacing w:after="0" w:line="240" w:lineRule="auto"/>
        <w:jc w:val="both"/>
        <w:rPr>
          <w:rFonts w:ascii="Times New Roman" w:eastAsia="Times New Roman" w:hAnsi="Times New Roman" w:cs="Times New Roman"/>
          <w:sz w:val="20"/>
          <w:szCs w:val="20"/>
        </w:rPr>
      </w:pPr>
      <w:r w:rsidRPr="00D4015C">
        <w:rPr>
          <w:rFonts w:ascii="Times New Roman" w:eastAsia="Times New Roman" w:hAnsi="Times New Roman" w:cs="Times New Roman"/>
          <w:sz w:val="20"/>
          <w:szCs w:val="20"/>
          <w:lang w:val="sr-Cyrl-CS"/>
        </w:rPr>
        <w:t xml:space="preserve">      Службеник                                                                                                        </w:t>
      </w:r>
      <w:r w:rsidR="00885260">
        <w:rPr>
          <w:rFonts w:ascii="Times New Roman" w:eastAsia="Times New Roman" w:hAnsi="Times New Roman" w:cs="Times New Roman"/>
          <w:sz w:val="20"/>
          <w:szCs w:val="20"/>
          <w:lang w:val="sr-Cyrl-CS"/>
        </w:rPr>
        <w:t xml:space="preserve">                                             </w:t>
      </w:r>
      <w:r w:rsidRPr="00D4015C">
        <w:rPr>
          <w:rFonts w:ascii="Times New Roman" w:eastAsia="Times New Roman" w:hAnsi="Times New Roman" w:cs="Times New Roman"/>
          <w:sz w:val="20"/>
          <w:szCs w:val="20"/>
          <w:lang w:val="sr-Cyrl-CS"/>
        </w:rPr>
        <w:t>Оцењивач</w:t>
      </w:r>
    </w:p>
    <w:p w:rsidR="00D4015C" w:rsidRPr="00D4015C" w:rsidRDefault="00D4015C" w:rsidP="00D4015C">
      <w:pPr>
        <w:spacing w:after="0" w:line="240" w:lineRule="auto"/>
        <w:jc w:val="center"/>
        <w:rPr>
          <w:rFonts w:ascii="Times New Roman" w:hAnsi="Times New Roman" w:cs="Times New Roman"/>
          <w:sz w:val="20"/>
          <w:szCs w:val="20"/>
          <w:lang w:val="sr-Cyrl-RS" w:eastAsia="sr-Latn-RS"/>
        </w:rPr>
      </w:pPr>
    </w:p>
    <w:p w:rsidR="00B90D5B" w:rsidRDefault="00A83C04" w:rsidP="00040BBA">
      <w:pPr>
        <w:spacing w:after="0" w:line="240" w:lineRule="auto"/>
        <w:jc w:val="both"/>
        <w:rPr>
          <w:rFonts w:ascii="Times New Roman" w:eastAsia="Times New Roman" w:hAnsi="Times New Roman" w:cs="Times New Roman"/>
          <w:lang w:val="sr-Cyrl-CS"/>
        </w:rPr>
      </w:pPr>
      <w:r>
        <w:rPr>
          <w:rFonts w:ascii="Times New Roman" w:eastAsia="Times New Roman" w:hAnsi="Times New Roman" w:cs="Times New Roman"/>
          <w:lang w:val="sr-Cyrl-CS"/>
        </w:rPr>
        <w:t>Листе радних циљева су потписане од стране инспектора дана 01.08.2019.године, тако да вредновање и оцењивање није вршено за 2019.годину.</w:t>
      </w:r>
    </w:p>
    <w:p w:rsidR="00A83C04" w:rsidRDefault="00A83C04" w:rsidP="00040BBA">
      <w:pPr>
        <w:spacing w:after="0" w:line="240" w:lineRule="auto"/>
        <w:jc w:val="both"/>
        <w:rPr>
          <w:rFonts w:ascii="Times New Roman" w:eastAsia="Times New Roman" w:hAnsi="Times New Roman" w:cs="Times New Roman"/>
          <w:lang w:val="sr-Cyrl-CS"/>
        </w:rPr>
      </w:pPr>
    </w:p>
    <w:p w:rsidR="00A83C04" w:rsidRDefault="00A83C04" w:rsidP="00040BBA">
      <w:pPr>
        <w:spacing w:after="0" w:line="240" w:lineRule="auto"/>
        <w:jc w:val="both"/>
        <w:rPr>
          <w:rFonts w:ascii="Times New Roman" w:eastAsia="Times New Roman" w:hAnsi="Times New Roman" w:cs="Times New Roman"/>
          <w:lang w:val="sr-Cyrl-CS"/>
        </w:rPr>
      </w:pPr>
    </w:p>
    <w:p w:rsidR="00A83C04" w:rsidRDefault="00A83C04" w:rsidP="00040BBA">
      <w:pPr>
        <w:spacing w:after="0" w:line="240" w:lineRule="auto"/>
        <w:jc w:val="both"/>
        <w:rPr>
          <w:rFonts w:ascii="Times New Roman" w:eastAsia="Times New Roman" w:hAnsi="Times New Roman" w:cs="Times New Roman"/>
          <w:lang w:val="sr-Cyrl-CS"/>
        </w:rPr>
      </w:pPr>
    </w:p>
    <w:p w:rsidR="00B90D5B" w:rsidRDefault="00B90D5B" w:rsidP="00040BBA">
      <w:pPr>
        <w:spacing w:after="0" w:line="240" w:lineRule="auto"/>
        <w:jc w:val="both"/>
        <w:rPr>
          <w:rFonts w:ascii="Times New Roman" w:eastAsia="Times New Roman" w:hAnsi="Times New Roman" w:cs="Times New Roman"/>
          <w:lang w:val="sr-Cyrl-CS"/>
        </w:rPr>
      </w:pPr>
    </w:p>
    <w:p w:rsidR="00040BBA" w:rsidRPr="00E075CE" w:rsidRDefault="00040BBA" w:rsidP="00040BBA">
      <w:pPr>
        <w:spacing w:after="0" w:line="240" w:lineRule="auto"/>
        <w:jc w:val="both"/>
        <w:rPr>
          <w:rFonts w:ascii="Times New Roman" w:eastAsia="Times New Roman" w:hAnsi="Times New Roman" w:cs="Times New Roman"/>
          <w:lang w:val="sr-Cyrl-CS"/>
        </w:rPr>
      </w:pPr>
      <w:r w:rsidRPr="00E075CE">
        <w:rPr>
          <w:rFonts w:ascii="Times New Roman" w:eastAsia="Times New Roman" w:hAnsi="Times New Roman" w:cs="Times New Roman"/>
          <w:lang w:val="sr-Cyrl-CS"/>
        </w:rPr>
        <w:t>Прилог:</w:t>
      </w:r>
    </w:p>
    <w:p w:rsidR="00040BBA" w:rsidRPr="00E075CE" w:rsidRDefault="00040BBA" w:rsidP="00040BBA">
      <w:pPr>
        <w:spacing w:after="0" w:line="240" w:lineRule="auto"/>
        <w:jc w:val="both"/>
        <w:rPr>
          <w:rFonts w:ascii="Times New Roman" w:eastAsia="Times New Roman" w:hAnsi="Times New Roman" w:cs="Times New Roman"/>
          <w:lang w:val="sr-Cyrl-RS"/>
        </w:rPr>
      </w:pPr>
    </w:p>
    <w:p w:rsidR="007E72BD" w:rsidRDefault="00040BBA" w:rsidP="00F66628">
      <w:pPr>
        <w:numPr>
          <w:ilvl w:val="0"/>
          <w:numId w:val="5"/>
        </w:numPr>
        <w:contextualSpacing/>
        <w:rPr>
          <w:rFonts w:ascii="Times New Roman" w:hAnsi="Times New Roman" w:cs="Times New Roman"/>
          <w:lang w:val="sr-Cyrl-RS"/>
        </w:rPr>
      </w:pPr>
      <w:r w:rsidRPr="00E075CE">
        <w:rPr>
          <w:rFonts w:ascii="Times New Roman" w:hAnsi="Times New Roman" w:cs="Times New Roman"/>
          <w:lang w:val="sr-Cyrl-RS"/>
        </w:rPr>
        <w:t xml:space="preserve">Статистика </w:t>
      </w:r>
      <w:r w:rsidRPr="007E72BD">
        <w:rPr>
          <w:rFonts w:ascii="Times New Roman" w:hAnsi="Times New Roman" w:cs="Times New Roman"/>
          <w:lang w:val="sr-Cyrl-RS"/>
        </w:rPr>
        <w:t>предметних и ванпредметних активности</w:t>
      </w:r>
      <w:r w:rsidRPr="00E075CE">
        <w:rPr>
          <w:rFonts w:ascii="Times New Roman" w:hAnsi="Times New Roman" w:cs="Times New Roman"/>
          <w:lang w:val="sr-Cyrl-RS"/>
        </w:rPr>
        <w:t xml:space="preserve"> које је предузео </w:t>
      </w:r>
      <w:r w:rsidR="002B2093" w:rsidRPr="00E075CE">
        <w:rPr>
          <w:rFonts w:ascii="Times New Roman" w:hAnsi="Times New Roman" w:cs="Times New Roman"/>
          <w:lang w:val="sr-Cyrl-RS"/>
        </w:rPr>
        <w:t>Одсек за заштиту животне средине</w:t>
      </w:r>
      <w:r w:rsidR="005D646C" w:rsidRPr="00E075CE">
        <w:rPr>
          <w:rFonts w:ascii="Times New Roman" w:hAnsi="Times New Roman" w:cs="Times New Roman"/>
          <w:lang w:val="sr-Cyrl-RS"/>
        </w:rPr>
        <w:t xml:space="preserve"> у периоду од 01.01.- </w:t>
      </w:r>
      <w:r w:rsidR="000266E6">
        <w:rPr>
          <w:rFonts w:ascii="Times New Roman" w:hAnsi="Times New Roman" w:cs="Times New Roman"/>
          <w:lang w:val="sr-Cyrl-RS"/>
        </w:rPr>
        <w:t>31</w:t>
      </w:r>
      <w:r w:rsidR="005D646C" w:rsidRPr="00E075CE">
        <w:rPr>
          <w:rFonts w:ascii="Times New Roman" w:hAnsi="Times New Roman" w:cs="Times New Roman"/>
          <w:lang w:val="sr-Cyrl-RS"/>
        </w:rPr>
        <w:t>.</w:t>
      </w:r>
      <w:r w:rsidR="000266E6">
        <w:rPr>
          <w:rFonts w:ascii="Times New Roman" w:hAnsi="Times New Roman" w:cs="Times New Roman"/>
          <w:lang w:val="sr-Cyrl-RS"/>
        </w:rPr>
        <w:t>12</w:t>
      </w:r>
      <w:r w:rsidR="005D646C" w:rsidRPr="00E075CE">
        <w:rPr>
          <w:rFonts w:ascii="Times New Roman" w:hAnsi="Times New Roman" w:cs="Times New Roman"/>
          <w:lang w:val="sr-Cyrl-RS"/>
        </w:rPr>
        <w:t>.201</w:t>
      </w:r>
      <w:r w:rsidR="005D646C" w:rsidRPr="00E075CE">
        <w:rPr>
          <w:rFonts w:ascii="Times New Roman" w:hAnsi="Times New Roman" w:cs="Times New Roman"/>
        </w:rPr>
        <w:t>9</w:t>
      </w:r>
      <w:r w:rsidRPr="00E075CE">
        <w:rPr>
          <w:rFonts w:ascii="Times New Roman" w:hAnsi="Times New Roman" w:cs="Times New Roman"/>
          <w:lang w:val="sr-Cyrl-RS"/>
        </w:rPr>
        <w:t>.године.</w:t>
      </w:r>
      <w:r w:rsidRPr="00E075CE">
        <w:rPr>
          <w:rFonts w:ascii="Times New Roman" w:hAnsi="Times New Roman" w:cs="Times New Roman"/>
        </w:rPr>
        <w:t xml:space="preserve">  </w:t>
      </w:r>
    </w:p>
    <w:p w:rsidR="007E72BD" w:rsidRDefault="007E72BD" w:rsidP="007E72BD">
      <w:pPr>
        <w:contextualSpacing/>
        <w:rPr>
          <w:rFonts w:ascii="Times New Roman" w:hAnsi="Times New Roman" w:cs="Times New Roman"/>
          <w:lang w:val="sr-Cyrl-RS"/>
        </w:rPr>
      </w:pPr>
    </w:p>
    <w:p w:rsidR="00C24493" w:rsidRDefault="00040BBA" w:rsidP="007E72BD">
      <w:pPr>
        <w:contextualSpacing/>
        <w:rPr>
          <w:rFonts w:ascii="Times New Roman" w:hAnsi="Times New Roman" w:cs="Times New Roman"/>
          <w:lang w:val="sr-Cyrl-RS"/>
        </w:rPr>
      </w:pPr>
      <w:r w:rsidRPr="00E075CE">
        <w:rPr>
          <w:rFonts w:ascii="Times New Roman" w:hAnsi="Times New Roman" w:cs="Times New Roman"/>
        </w:rPr>
        <w:t xml:space="preserve">           </w:t>
      </w:r>
    </w:p>
    <w:p w:rsidR="00C24493" w:rsidRDefault="007E72BD" w:rsidP="00C24493">
      <w:pPr>
        <w:ind w:left="720"/>
        <w:contextualSpacing/>
        <w:rPr>
          <w:rFonts w:ascii="Times New Roman" w:hAnsi="Times New Roman" w:cs="Times New Roman"/>
          <w:lang w:val="sr-Cyrl-RS"/>
        </w:rPr>
      </w:pPr>
      <w:r>
        <w:rPr>
          <w:rFonts w:ascii="Times New Roman" w:hAnsi="Times New Roman" w:cs="Times New Roman"/>
          <w:lang w:val="sr-Cyrl-RS"/>
        </w:rPr>
        <w:t>Нови Сад.18.02.2020.</w:t>
      </w:r>
      <w:bookmarkStart w:id="1" w:name="_GoBack"/>
      <w:bookmarkEnd w:id="1"/>
      <w:r>
        <w:rPr>
          <w:rFonts w:ascii="Times New Roman" w:hAnsi="Times New Roman" w:cs="Times New Roman"/>
          <w:lang w:val="sr-Cyrl-RS"/>
        </w:rPr>
        <w:t>године</w:t>
      </w:r>
    </w:p>
    <w:p w:rsidR="007E72BD" w:rsidRDefault="007E72BD" w:rsidP="00C24493">
      <w:pPr>
        <w:ind w:left="720"/>
        <w:contextualSpacing/>
        <w:rPr>
          <w:rFonts w:ascii="Times New Roman" w:hAnsi="Times New Roman" w:cs="Times New Roman"/>
          <w:lang w:val="sr-Cyrl-RS"/>
        </w:rPr>
      </w:pPr>
    </w:p>
    <w:p w:rsidR="007E72BD" w:rsidRDefault="007E72BD" w:rsidP="00C24493">
      <w:pPr>
        <w:ind w:left="720"/>
        <w:contextualSpacing/>
        <w:rPr>
          <w:rFonts w:ascii="Times New Roman" w:hAnsi="Times New Roman" w:cs="Times New Roman"/>
          <w:lang w:val="sr-Cyrl-RS"/>
        </w:rPr>
      </w:pPr>
    </w:p>
    <w:p w:rsidR="007E72BD" w:rsidRDefault="007E72BD" w:rsidP="00EE317F">
      <w:pPr>
        <w:ind w:left="720"/>
        <w:contextualSpacing/>
        <w:rPr>
          <w:rFonts w:ascii="Times New Roman" w:hAnsi="Times New Roman" w:cs="Times New Roman"/>
          <w:lang w:val="sr-Cyrl-RS"/>
        </w:rPr>
      </w:pPr>
      <w:r>
        <w:rPr>
          <w:rFonts w:ascii="Times New Roman" w:hAnsi="Times New Roman" w:cs="Times New Roman"/>
          <w:lang w:val="sr-Cyrl-RS"/>
        </w:rPr>
        <w:t>Сагласан</w:t>
      </w:r>
    </w:p>
    <w:p w:rsidR="007E72BD" w:rsidRDefault="007E72BD" w:rsidP="00EE317F">
      <w:pPr>
        <w:ind w:left="720"/>
        <w:contextualSpacing/>
        <w:rPr>
          <w:rFonts w:ascii="Times New Roman" w:hAnsi="Times New Roman" w:cs="Times New Roman"/>
          <w:lang w:val="sr-Cyrl-RS"/>
        </w:rPr>
      </w:pPr>
      <w:r>
        <w:rPr>
          <w:rFonts w:ascii="Times New Roman" w:hAnsi="Times New Roman" w:cs="Times New Roman"/>
          <w:lang w:val="sr-Cyrl-RS"/>
        </w:rPr>
        <w:t>Помоћник начелника-главни инспектор за заштиту животне средине</w:t>
      </w:r>
    </w:p>
    <w:p w:rsidR="00C867C3" w:rsidRPr="00E075CE" w:rsidRDefault="007E72BD" w:rsidP="00EE317F">
      <w:pPr>
        <w:ind w:left="720"/>
        <w:contextualSpacing/>
        <w:rPr>
          <w:rFonts w:ascii="Times New Roman" w:hAnsi="Times New Roman" w:cs="Times New Roman"/>
          <w:lang w:val="sr-Cyrl-RS"/>
        </w:rPr>
      </w:pPr>
      <w:r>
        <w:rPr>
          <w:rFonts w:ascii="Times New Roman" w:hAnsi="Times New Roman" w:cs="Times New Roman"/>
          <w:lang w:val="sr-Cyrl-RS"/>
        </w:rPr>
        <w:t>Драган Шутало, мастер еколог</w:t>
      </w:r>
      <w:r w:rsidR="00040BBA" w:rsidRPr="00E075CE">
        <w:rPr>
          <w:rFonts w:ascii="Times New Roman" w:hAnsi="Times New Roman" w:cs="Times New Roman"/>
        </w:rPr>
        <w:t xml:space="preserve">                                  </w:t>
      </w:r>
      <w:r w:rsidR="00142684" w:rsidRPr="00E075CE">
        <w:rPr>
          <w:rFonts w:ascii="Times New Roman" w:hAnsi="Times New Roman" w:cs="Times New Roman"/>
        </w:rPr>
        <w:t xml:space="preserve">                      </w:t>
      </w:r>
      <w:r w:rsidR="00BE315A" w:rsidRPr="00E075CE">
        <w:rPr>
          <w:rFonts w:ascii="Times New Roman" w:hAnsi="Times New Roman" w:cs="Times New Roman"/>
          <w:lang w:val="sr-Cyrl-RS"/>
        </w:rPr>
        <w:t xml:space="preserve">                                                                                                                                           </w:t>
      </w:r>
      <w:r w:rsidR="00040BBA" w:rsidRPr="00E075CE">
        <w:rPr>
          <w:rFonts w:ascii="Times New Roman" w:hAnsi="Times New Roman" w:cs="Times New Roman"/>
          <w:lang w:val="sr-Cyrl-RS"/>
        </w:rPr>
        <w:t xml:space="preserve">                                                           </w:t>
      </w:r>
      <w:r w:rsidR="00BE315A" w:rsidRPr="00E075CE">
        <w:rPr>
          <w:rFonts w:ascii="Times New Roman" w:hAnsi="Times New Roman" w:cs="Times New Roman"/>
          <w:lang w:val="sr-Cyrl-RS"/>
        </w:rPr>
        <w:t xml:space="preserve">        </w:t>
      </w:r>
      <w:r w:rsidR="00142684" w:rsidRPr="00E075CE">
        <w:rPr>
          <w:rFonts w:ascii="Times New Roman" w:hAnsi="Times New Roman" w:cs="Times New Roman"/>
          <w:lang w:val="sr-Cyrl-RS"/>
        </w:rPr>
        <w:t xml:space="preserve">                                           </w:t>
      </w:r>
      <w:r w:rsidR="005921D6" w:rsidRPr="00E075CE">
        <w:rPr>
          <w:rFonts w:ascii="Times New Roman" w:hAnsi="Times New Roman" w:cs="Times New Roman"/>
          <w:lang w:val="sr-Cyrl-RS"/>
        </w:rPr>
        <w:t xml:space="preserve">                        </w:t>
      </w:r>
    </w:p>
    <w:p w:rsidR="00040BBA" w:rsidRPr="00E075CE" w:rsidRDefault="00C867C3" w:rsidP="00BE315A">
      <w:pPr>
        <w:ind w:left="720"/>
        <w:contextualSpacing/>
        <w:jc w:val="center"/>
        <w:rPr>
          <w:rFonts w:ascii="Times New Roman" w:hAnsi="Times New Roman" w:cs="Times New Roman"/>
          <w:lang w:val="sr-Cyrl-RS"/>
        </w:rPr>
      </w:pPr>
      <w:r w:rsidRPr="00E075CE">
        <w:rPr>
          <w:rFonts w:ascii="Times New Roman" w:hAnsi="Times New Roman" w:cs="Times New Roman"/>
          <w:lang w:val="sr-Cyrl-RS"/>
        </w:rPr>
        <w:t xml:space="preserve">                                                                                                                                      </w:t>
      </w:r>
      <w:r w:rsidR="005921D6" w:rsidRPr="00E075CE">
        <w:rPr>
          <w:rFonts w:ascii="Times New Roman" w:hAnsi="Times New Roman" w:cs="Times New Roman"/>
          <w:lang w:val="sr-Cyrl-RS"/>
        </w:rPr>
        <w:t xml:space="preserve">   </w:t>
      </w:r>
      <w:r w:rsidR="00142684" w:rsidRPr="00E075CE">
        <w:rPr>
          <w:rFonts w:ascii="Times New Roman" w:hAnsi="Times New Roman" w:cs="Times New Roman"/>
          <w:lang w:val="sr-Cyrl-RS"/>
        </w:rPr>
        <w:t xml:space="preserve"> Извештај урадио</w:t>
      </w:r>
      <w:r w:rsidR="00BE315A" w:rsidRPr="00E075CE">
        <w:rPr>
          <w:rFonts w:ascii="Times New Roman" w:hAnsi="Times New Roman" w:cs="Times New Roman"/>
          <w:lang w:val="sr-Cyrl-RS"/>
        </w:rPr>
        <w:t xml:space="preserve">         </w:t>
      </w:r>
    </w:p>
    <w:p w:rsidR="00040BBA" w:rsidRPr="00E075CE" w:rsidRDefault="007E72BD" w:rsidP="00733B45">
      <w:pPr>
        <w:spacing w:after="0" w:line="240" w:lineRule="auto"/>
        <w:rPr>
          <w:rFonts w:ascii="Times New Roman" w:eastAsia="Times New Roman" w:hAnsi="Times New Roman" w:cs="Times New Roman"/>
          <w:lang w:val="sr-Cyrl-CS"/>
        </w:rPr>
      </w:pPr>
      <w:r>
        <w:rPr>
          <w:rFonts w:ascii="Times New Roman" w:eastAsia="Times New Roman" w:hAnsi="Times New Roman" w:cs="Times New Roman"/>
          <w:lang w:val="sr-Cyrl-CS"/>
        </w:rPr>
        <w:t xml:space="preserve">                                                 </w:t>
      </w:r>
      <w:r w:rsidR="00040BBA" w:rsidRPr="00E075CE">
        <w:rPr>
          <w:rFonts w:ascii="Times New Roman" w:eastAsia="Times New Roman" w:hAnsi="Times New Roman" w:cs="Times New Roman"/>
          <w:lang w:val="sr-Cyrl-CS"/>
        </w:rPr>
        <w:t xml:space="preserve">                                              </w:t>
      </w:r>
      <w:r w:rsidR="00BE315A" w:rsidRPr="00E075CE">
        <w:rPr>
          <w:rFonts w:ascii="Times New Roman" w:eastAsia="Times New Roman" w:hAnsi="Times New Roman" w:cs="Times New Roman"/>
          <w:lang w:val="sr-Cyrl-CS"/>
        </w:rPr>
        <w:t xml:space="preserve">                                             </w:t>
      </w:r>
      <w:r w:rsidR="000D7C59">
        <w:rPr>
          <w:rFonts w:ascii="Times New Roman" w:eastAsia="Times New Roman" w:hAnsi="Times New Roman" w:cs="Times New Roman"/>
          <w:lang w:val="sr-Cyrl-CS"/>
        </w:rPr>
        <w:t xml:space="preserve"> </w:t>
      </w:r>
      <w:r w:rsidR="00BE315A" w:rsidRPr="00E075CE">
        <w:rPr>
          <w:rFonts w:ascii="Times New Roman" w:eastAsia="Times New Roman" w:hAnsi="Times New Roman" w:cs="Times New Roman"/>
          <w:lang w:val="sr-Cyrl-CS"/>
        </w:rPr>
        <w:t xml:space="preserve">  </w:t>
      </w:r>
      <w:r w:rsidR="00040BBA" w:rsidRPr="00E075CE">
        <w:rPr>
          <w:rFonts w:ascii="Times New Roman" w:eastAsia="Times New Roman" w:hAnsi="Times New Roman" w:cs="Times New Roman"/>
          <w:lang w:val="sr-Cyrl-CS"/>
        </w:rPr>
        <w:t>Шеф  одсека</w:t>
      </w:r>
      <w:r w:rsidR="005921D6" w:rsidRPr="00E075CE">
        <w:rPr>
          <w:rFonts w:ascii="Times New Roman" w:eastAsia="Times New Roman" w:hAnsi="Times New Roman" w:cs="Times New Roman"/>
          <w:lang w:val="sr-Cyrl-CS"/>
        </w:rPr>
        <w:t xml:space="preserve"> </w:t>
      </w:r>
      <w:r w:rsidR="005921D6" w:rsidRPr="00E075CE">
        <w:rPr>
          <w:rFonts w:ascii="Times New Roman" w:eastAsia="Times New Roman" w:hAnsi="Times New Roman" w:cs="Times New Roman"/>
        </w:rPr>
        <w:t xml:space="preserve">- </w:t>
      </w:r>
      <w:r w:rsidR="005921D6" w:rsidRPr="00E075CE">
        <w:rPr>
          <w:rFonts w:ascii="Times New Roman" w:eastAsia="Times New Roman" w:hAnsi="Times New Roman" w:cs="Times New Roman"/>
          <w:lang w:val="sr-Cyrl-RS"/>
        </w:rPr>
        <w:t>инспектор</w:t>
      </w:r>
      <w:r w:rsidR="00040BBA" w:rsidRPr="00E075CE">
        <w:rPr>
          <w:rFonts w:ascii="Times New Roman" w:eastAsia="Times New Roman" w:hAnsi="Times New Roman" w:cs="Times New Roman"/>
          <w:lang w:val="sr-Cyrl-CS"/>
        </w:rPr>
        <w:t xml:space="preserve"> за заштиту</w:t>
      </w:r>
      <w:r w:rsidR="005921D6" w:rsidRPr="00E075CE">
        <w:rPr>
          <w:rFonts w:ascii="Times New Roman" w:eastAsia="Times New Roman" w:hAnsi="Times New Roman" w:cs="Times New Roman"/>
          <w:lang w:val="sr-Cyrl-CS"/>
        </w:rPr>
        <w:t xml:space="preserve"> животне средине</w:t>
      </w:r>
      <w:r w:rsidR="00040BBA" w:rsidRPr="00E075CE">
        <w:rPr>
          <w:rFonts w:ascii="Times New Roman" w:eastAsia="Times New Roman" w:hAnsi="Times New Roman" w:cs="Times New Roman"/>
          <w:lang w:val="sr-Cyrl-CS"/>
        </w:rPr>
        <w:t xml:space="preserve"> </w:t>
      </w:r>
    </w:p>
    <w:p w:rsidR="00040BBA" w:rsidRPr="00E075CE" w:rsidRDefault="00040BBA" w:rsidP="00040BBA">
      <w:pPr>
        <w:spacing w:after="0" w:line="240" w:lineRule="auto"/>
        <w:jc w:val="right"/>
        <w:rPr>
          <w:rFonts w:ascii="Times New Roman" w:eastAsia="Times New Roman" w:hAnsi="Times New Roman" w:cs="Times New Roman"/>
          <w:lang w:val="sr-Cyrl-CS"/>
        </w:rPr>
      </w:pPr>
      <w:r w:rsidRPr="00E075CE">
        <w:rPr>
          <w:rFonts w:ascii="Times New Roman" w:eastAsia="Times New Roman" w:hAnsi="Times New Roman" w:cs="Times New Roman"/>
          <w:lang w:val="sr-Cyrl-CS"/>
        </w:rPr>
        <w:t xml:space="preserve">                                                       </w:t>
      </w:r>
      <w:r w:rsidR="00AA3080" w:rsidRPr="00E075CE">
        <w:rPr>
          <w:rFonts w:ascii="Times New Roman" w:eastAsia="Times New Roman" w:hAnsi="Times New Roman" w:cs="Times New Roman"/>
          <w:lang w:val="sr-Cyrl-CS"/>
        </w:rPr>
        <w:t xml:space="preserve">       </w:t>
      </w:r>
      <w:r w:rsidRPr="00E075CE">
        <w:rPr>
          <w:rFonts w:ascii="Times New Roman" w:eastAsia="Times New Roman" w:hAnsi="Times New Roman" w:cs="Times New Roman"/>
          <w:lang w:val="sr-Cyrl-CS"/>
        </w:rPr>
        <w:t>Радован Гашпаровић, мастер-еколог</w:t>
      </w:r>
    </w:p>
    <w:p w:rsidR="0087135A" w:rsidRPr="00E075CE" w:rsidRDefault="0087135A" w:rsidP="0087135A">
      <w:pPr>
        <w:pStyle w:val="NoSpacing"/>
        <w:rPr>
          <w:rFonts w:ascii="Times New Roman" w:hAnsi="Times New Roman" w:cs="Times New Roman"/>
          <w:lang w:val="en-US"/>
        </w:rPr>
      </w:pPr>
    </w:p>
    <w:p w:rsidR="0087135A" w:rsidRDefault="0087135A" w:rsidP="0087135A">
      <w:pPr>
        <w:pStyle w:val="NoSpacing"/>
        <w:rPr>
          <w:rFonts w:ascii="Times New Roman" w:hAnsi="Times New Roman" w:cs="Times New Roman"/>
          <w:lang w:val="sr-Cyrl-RS"/>
        </w:rPr>
      </w:pPr>
    </w:p>
    <w:sectPr w:rsidR="0087135A" w:rsidSect="00FD532D">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45B" w:rsidRDefault="00BC145B" w:rsidP="005D5CC4">
      <w:pPr>
        <w:spacing w:after="0" w:line="240" w:lineRule="auto"/>
      </w:pPr>
      <w:r>
        <w:separator/>
      </w:r>
    </w:p>
  </w:endnote>
  <w:endnote w:type="continuationSeparator" w:id="0">
    <w:p w:rsidR="00BC145B" w:rsidRDefault="00BC145B" w:rsidP="005D5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45B" w:rsidRDefault="00BC145B" w:rsidP="005D5CC4">
      <w:pPr>
        <w:spacing w:after="0" w:line="240" w:lineRule="auto"/>
      </w:pPr>
      <w:r>
        <w:separator/>
      </w:r>
    </w:p>
  </w:footnote>
  <w:footnote w:type="continuationSeparator" w:id="0">
    <w:p w:rsidR="00BC145B" w:rsidRDefault="00BC145B" w:rsidP="005D5C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suff w:val="space"/>
      <w:lvlText w:val="%1."/>
      <w:lvlJc w:val="left"/>
      <w:pPr>
        <w:tabs>
          <w:tab w:val="num" w:pos="0"/>
        </w:tabs>
        <w:ind w:left="0" w:firstLine="0"/>
      </w:pPr>
    </w:lvl>
  </w:abstractNum>
  <w:abstractNum w:abstractNumId="1">
    <w:nsid w:val="05356260"/>
    <w:multiLevelType w:val="hybridMultilevel"/>
    <w:tmpl w:val="A342A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660270"/>
    <w:multiLevelType w:val="hybridMultilevel"/>
    <w:tmpl w:val="AE3EFBB6"/>
    <w:lvl w:ilvl="0" w:tplc="CB8EACEE">
      <w:start w:val="1"/>
      <w:numFmt w:val="decimal"/>
      <w:lvlText w:val="%1."/>
      <w:lvlJc w:val="left"/>
      <w:pPr>
        <w:ind w:left="723" w:hanging="360"/>
      </w:pPr>
      <w:rPr>
        <w:rFonts w:hint="default"/>
        <w:b/>
      </w:r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3">
    <w:nsid w:val="12FD2440"/>
    <w:multiLevelType w:val="hybridMultilevel"/>
    <w:tmpl w:val="B18E02D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CA17F12"/>
    <w:multiLevelType w:val="hybridMultilevel"/>
    <w:tmpl w:val="5046F1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0D62B5"/>
    <w:multiLevelType w:val="hybridMultilevel"/>
    <w:tmpl w:val="0554D78A"/>
    <w:lvl w:ilvl="0" w:tplc="281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4050F64"/>
    <w:multiLevelType w:val="hybridMultilevel"/>
    <w:tmpl w:val="4FDC3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224BAF"/>
    <w:multiLevelType w:val="hybridMultilevel"/>
    <w:tmpl w:val="3BE42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616AE3"/>
    <w:multiLevelType w:val="hybridMultilevel"/>
    <w:tmpl w:val="B14E69E8"/>
    <w:lvl w:ilvl="0" w:tplc="9B685432">
      <w:start w:val="1"/>
      <w:numFmt w:val="bullet"/>
      <w:pStyle w:val="ListBullet1"/>
      <w:lvlText w:val=""/>
      <w:lvlJc w:val="left"/>
      <w:pPr>
        <w:tabs>
          <w:tab w:val="num" w:pos="1134"/>
        </w:tabs>
        <w:ind w:left="1134" w:hanging="567"/>
      </w:pPr>
      <w:rPr>
        <w:rFonts w:ascii="Symbol" w:hAnsi="Symbol"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hint="default"/>
      </w:rPr>
    </w:lvl>
    <w:lvl w:ilvl="3" w:tplc="081A0001">
      <w:start w:val="1"/>
      <w:numFmt w:val="bullet"/>
      <w:lvlText w:val=""/>
      <w:lvlJc w:val="left"/>
      <w:pPr>
        <w:tabs>
          <w:tab w:val="num" w:pos="2880"/>
        </w:tabs>
        <w:ind w:left="2880" w:hanging="360"/>
      </w:pPr>
      <w:rPr>
        <w:rFonts w:ascii="Symbol" w:hAnsi="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hint="default"/>
      </w:rPr>
    </w:lvl>
    <w:lvl w:ilvl="6" w:tplc="081A0001">
      <w:start w:val="1"/>
      <w:numFmt w:val="bullet"/>
      <w:lvlText w:val=""/>
      <w:lvlJc w:val="left"/>
      <w:pPr>
        <w:tabs>
          <w:tab w:val="num" w:pos="5040"/>
        </w:tabs>
        <w:ind w:left="5040" w:hanging="360"/>
      </w:pPr>
      <w:rPr>
        <w:rFonts w:ascii="Symbol" w:hAnsi="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hint="default"/>
      </w:rPr>
    </w:lvl>
  </w:abstractNum>
  <w:abstractNum w:abstractNumId="9">
    <w:nsid w:val="30810DD8"/>
    <w:multiLevelType w:val="hybridMultilevel"/>
    <w:tmpl w:val="A9A6B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64544D"/>
    <w:multiLevelType w:val="hybridMultilevel"/>
    <w:tmpl w:val="7DA4A412"/>
    <w:lvl w:ilvl="0" w:tplc="E160AE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424EFD"/>
    <w:multiLevelType w:val="hybridMultilevel"/>
    <w:tmpl w:val="38081784"/>
    <w:lvl w:ilvl="0" w:tplc="0409000B">
      <w:start w:val="1"/>
      <w:numFmt w:val="bullet"/>
      <w:lvlText w:val=""/>
      <w:lvlJc w:val="left"/>
      <w:pPr>
        <w:ind w:left="1425" w:hanging="360"/>
      </w:pPr>
      <w:rPr>
        <w:rFonts w:ascii="Wingdings" w:hAnsi="Wingdings"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2">
    <w:nsid w:val="439025CF"/>
    <w:multiLevelType w:val="hybridMultilevel"/>
    <w:tmpl w:val="81CAC2EA"/>
    <w:lvl w:ilvl="0" w:tplc="D84A2D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675088"/>
    <w:multiLevelType w:val="hybridMultilevel"/>
    <w:tmpl w:val="75CEBA96"/>
    <w:lvl w:ilvl="0" w:tplc="0409000B">
      <w:start w:val="1"/>
      <w:numFmt w:val="bullet"/>
      <w:lvlText w:val=""/>
      <w:lvlJc w:val="left"/>
      <w:pPr>
        <w:ind w:left="1637" w:hanging="360"/>
      </w:pPr>
      <w:rPr>
        <w:rFonts w:ascii="Wingdings" w:hAnsi="Wingdings"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4">
    <w:nsid w:val="52D75A7B"/>
    <w:multiLevelType w:val="hybridMultilevel"/>
    <w:tmpl w:val="9FE22332"/>
    <w:lvl w:ilvl="0" w:tplc="B80EA8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9749F4"/>
    <w:multiLevelType w:val="hybridMultilevel"/>
    <w:tmpl w:val="97A4F8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237F67"/>
    <w:multiLevelType w:val="hybridMultilevel"/>
    <w:tmpl w:val="4ED818F2"/>
    <w:lvl w:ilvl="0" w:tplc="ED1E4B90">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610E341F"/>
    <w:multiLevelType w:val="hybridMultilevel"/>
    <w:tmpl w:val="1BBEB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E9272C"/>
    <w:multiLevelType w:val="hybridMultilevel"/>
    <w:tmpl w:val="F3F48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C3B64C7"/>
    <w:multiLevelType w:val="hybridMultilevel"/>
    <w:tmpl w:val="CF988534"/>
    <w:lvl w:ilvl="0" w:tplc="DA84A5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0930199"/>
    <w:multiLevelType w:val="hybridMultilevel"/>
    <w:tmpl w:val="BE54574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5C27689"/>
    <w:multiLevelType w:val="hybridMultilevel"/>
    <w:tmpl w:val="115C767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E94346"/>
    <w:multiLevelType w:val="hybridMultilevel"/>
    <w:tmpl w:val="1910E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7841155E"/>
    <w:multiLevelType w:val="hybridMultilevel"/>
    <w:tmpl w:val="31F29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DC07CEE"/>
    <w:multiLevelType w:val="hybridMultilevel"/>
    <w:tmpl w:val="37B817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E933032"/>
    <w:multiLevelType w:val="hybridMultilevel"/>
    <w:tmpl w:val="3EE2C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F775D6E"/>
    <w:multiLevelType w:val="hybridMultilevel"/>
    <w:tmpl w:val="2040970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26"/>
  </w:num>
  <w:num w:numId="4">
    <w:abstractNumId w:val="18"/>
  </w:num>
  <w:num w:numId="5">
    <w:abstractNumId w:val="23"/>
  </w:num>
  <w:num w:numId="6">
    <w:abstractNumId w:val="4"/>
  </w:num>
  <w:num w:numId="7">
    <w:abstractNumId w:val="13"/>
  </w:num>
  <w:num w:numId="8">
    <w:abstractNumId w:val="11"/>
  </w:num>
  <w:num w:numId="9">
    <w:abstractNumId w:val="3"/>
  </w:num>
  <w:num w:numId="10">
    <w:abstractNumId w:val="17"/>
  </w:num>
  <w:num w:numId="11">
    <w:abstractNumId w:val="24"/>
  </w:num>
  <w:num w:numId="12">
    <w:abstractNumId w:val="9"/>
  </w:num>
  <w:num w:numId="13">
    <w:abstractNumId w:val="20"/>
  </w:num>
  <w:num w:numId="14">
    <w:abstractNumId w:val="12"/>
  </w:num>
  <w:num w:numId="15">
    <w:abstractNumId w:val="14"/>
  </w:num>
  <w:num w:numId="16">
    <w:abstractNumId w:val="10"/>
  </w:num>
  <w:num w:numId="17">
    <w:abstractNumId w:val="1"/>
  </w:num>
  <w:num w:numId="18">
    <w:abstractNumId w:val="15"/>
  </w:num>
  <w:num w:numId="19">
    <w:abstractNumId w:val="21"/>
  </w:num>
  <w:num w:numId="20">
    <w:abstractNumId w:val="16"/>
  </w:num>
  <w:num w:numId="21">
    <w:abstractNumId w:val="22"/>
  </w:num>
  <w:num w:numId="22">
    <w:abstractNumId w:val="7"/>
  </w:num>
  <w:num w:numId="23">
    <w:abstractNumId w:val="19"/>
  </w:num>
  <w:num w:numId="24">
    <w:abstractNumId w:val="6"/>
  </w:num>
  <w:num w:numId="25">
    <w:abstractNumId w:val="2"/>
  </w:num>
  <w:num w:numId="26">
    <w:abstractNumId w:val="25"/>
  </w:num>
  <w:num w:numId="27">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8E6"/>
    <w:rsid w:val="00000E7B"/>
    <w:rsid w:val="0000423E"/>
    <w:rsid w:val="00007876"/>
    <w:rsid w:val="00011460"/>
    <w:rsid w:val="00022211"/>
    <w:rsid w:val="000248CD"/>
    <w:rsid w:val="000253FD"/>
    <w:rsid w:val="000266E6"/>
    <w:rsid w:val="000339AE"/>
    <w:rsid w:val="00040BBA"/>
    <w:rsid w:val="00041AAE"/>
    <w:rsid w:val="00044A02"/>
    <w:rsid w:val="00044D9F"/>
    <w:rsid w:val="000508D4"/>
    <w:rsid w:val="00051D25"/>
    <w:rsid w:val="00052968"/>
    <w:rsid w:val="00057A75"/>
    <w:rsid w:val="000616F4"/>
    <w:rsid w:val="0006250E"/>
    <w:rsid w:val="00062C01"/>
    <w:rsid w:val="00063C58"/>
    <w:rsid w:val="00064450"/>
    <w:rsid w:val="0006541B"/>
    <w:rsid w:val="00082E8F"/>
    <w:rsid w:val="000834A6"/>
    <w:rsid w:val="000847E5"/>
    <w:rsid w:val="000878EE"/>
    <w:rsid w:val="00090ED6"/>
    <w:rsid w:val="0009134E"/>
    <w:rsid w:val="00091F42"/>
    <w:rsid w:val="0009527B"/>
    <w:rsid w:val="00097744"/>
    <w:rsid w:val="000A1AE2"/>
    <w:rsid w:val="000A1B64"/>
    <w:rsid w:val="000A66D1"/>
    <w:rsid w:val="000A7A94"/>
    <w:rsid w:val="000B2DA8"/>
    <w:rsid w:val="000B37BB"/>
    <w:rsid w:val="000B3EDA"/>
    <w:rsid w:val="000B52E5"/>
    <w:rsid w:val="000B5A79"/>
    <w:rsid w:val="000C0611"/>
    <w:rsid w:val="000C5078"/>
    <w:rsid w:val="000C5391"/>
    <w:rsid w:val="000D10A0"/>
    <w:rsid w:val="000D48E7"/>
    <w:rsid w:val="000D50B8"/>
    <w:rsid w:val="000D6637"/>
    <w:rsid w:val="000D676E"/>
    <w:rsid w:val="000D7C59"/>
    <w:rsid w:val="000E0F68"/>
    <w:rsid w:val="000F01E2"/>
    <w:rsid w:val="000F52BE"/>
    <w:rsid w:val="000F6207"/>
    <w:rsid w:val="000F63AE"/>
    <w:rsid w:val="000F7A1C"/>
    <w:rsid w:val="00102B30"/>
    <w:rsid w:val="0010378C"/>
    <w:rsid w:val="00105739"/>
    <w:rsid w:val="001058E3"/>
    <w:rsid w:val="001062AA"/>
    <w:rsid w:val="0011048E"/>
    <w:rsid w:val="00112CEA"/>
    <w:rsid w:val="00116385"/>
    <w:rsid w:val="001206DE"/>
    <w:rsid w:val="00125A16"/>
    <w:rsid w:val="00125CA3"/>
    <w:rsid w:val="00126A33"/>
    <w:rsid w:val="0013389A"/>
    <w:rsid w:val="00133928"/>
    <w:rsid w:val="00135EA3"/>
    <w:rsid w:val="00135FA1"/>
    <w:rsid w:val="00142684"/>
    <w:rsid w:val="00142BC0"/>
    <w:rsid w:val="00147AEB"/>
    <w:rsid w:val="00153454"/>
    <w:rsid w:val="00154296"/>
    <w:rsid w:val="0015692D"/>
    <w:rsid w:val="00156F65"/>
    <w:rsid w:val="001579C6"/>
    <w:rsid w:val="00160029"/>
    <w:rsid w:val="001631C7"/>
    <w:rsid w:val="00164152"/>
    <w:rsid w:val="00181925"/>
    <w:rsid w:val="001824CF"/>
    <w:rsid w:val="00184E04"/>
    <w:rsid w:val="00190C1C"/>
    <w:rsid w:val="00193962"/>
    <w:rsid w:val="00196B46"/>
    <w:rsid w:val="001B25B3"/>
    <w:rsid w:val="001B320D"/>
    <w:rsid w:val="001B33F9"/>
    <w:rsid w:val="001B3683"/>
    <w:rsid w:val="001B5F60"/>
    <w:rsid w:val="001C08E6"/>
    <w:rsid w:val="001C2E40"/>
    <w:rsid w:val="001C4AA2"/>
    <w:rsid w:val="001D0248"/>
    <w:rsid w:val="001D0253"/>
    <w:rsid w:val="001D0452"/>
    <w:rsid w:val="001D0C64"/>
    <w:rsid w:val="001D3AAF"/>
    <w:rsid w:val="001D59D0"/>
    <w:rsid w:val="001E0116"/>
    <w:rsid w:val="001E0609"/>
    <w:rsid w:val="001E1523"/>
    <w:rsid w:val="001E3B98"/>
    <w:rsid w:val="001E5818"/>
    <w:rsid w:val="001F3F7E"/>
    <w:rsid w:val="001F4340"/>
    <w:rsid w:val="001F6D27"/>
    <w:rsid w:val="00201F57"/>
    <w:rsid w:val="00210C07"/>
    <w:rsid w:val="00217958"/>
    <w:rsid w:val="0022121F"/>
    <w:rsid w:val="00224785"/>
    <w:rsid w:val="002249FD"/>
    <w:rsid w:val="0023068A"/>
    <w:rsid w:val="002346C2"/>
    <w:rsid w:val="00234B8A"/>
    <w:rsid w:val="0023614B"/>
    <w:rsid w:val="0023684B"/>
    <w:rsid w:val="002376E0"/>
    <w:rsid w:val="00240E41"/>
    <w:rsid w:val="0024122B"/>
    <w:rsid w:val="0024253B"/>
    <w:rsid w:val="00244E26"/>
    <w:rsid w:val="0025189D"/>
    <w:rsid w:val="00252017"/>
    <w:rsid w:val="0025409C"/>
    <w:rsid w:val="0025537E"/>
    <w:rsid w:val="0025688F"/>
    <w:rsid w:val="00263AC1"/>
    <w:rsid w:val="00263AF6"/>
    <w:rsid w:val="0027013D"/>
    <w:rsid w:val="00281DF3"/>
    <w:rsid w:val="00285996"/>
    <w:rsid w:val="002875A9"/>
    <w:rsid w:val="0029279B"/>
    <w:rsid w:val="00294051"/>
    <w:rsid w:val="00294D58"/>
    <w:rsid w:val="002A12F4"/>
    <w:rsid w:val="002A3DAD"/>
    <w:rsid w:val="002A6B01"/>
    <w:rsid w:val="002B2093"/>
    <w:rsid w:val="002B438A"/>
    <w:rsid w:val="002B5F1D"/>
    <w:rsid w:val="002B77AD"/>
    <w:rsid w:val="002C199D"/>
    <w:rsid w:val="002C7D82"/>
    <w:rsid w:val="002D3266"/>
    <w:rsid w:val="002D7D3A"/>
    <w:rsid w:val="002E1FDE"/>
    <w:rsid w:val="002E2E0F"/>
    <w:rsid w:val="002E4A24"/>
    <w:rsid w:val="002E7DF3"/>
    <w:rsid w:val="002F3D14"/>
    <w:rsid w:val="002F6C7B"/>
    <w:rsid w:val="002F7540"/>
    <w:rsid w:val="00303D9E"/>
    <w:rsid w:val="003048A2"/>
    <w:rsid w:val="003067A8"/>
    <w:rsid w:val="003110B3"/>
    <w:rsid w:val="0031168F"/>
    <w:rsid w:val="003140AD"/>
    <w:rsid w:val="003222A0"/>
    <w:rsid w:val="003231FB"/>
    <w:rsid w:val="003256A5"/>
    <w:rsid w:val="0033081B"/>
    <w:rsid w:val="00335DB4"/>
    <w:rsid w:val="00340F90"/>
    <w:rsid w:val="003449C2"/>
    <w:rsid w:val="00344AAD"/>
    <w:rsid w:val="00344D0D"/>
    <w:rsid w:val="00345101"/>
    <w:rsid w:val="003460E1"/>
    <w:rsid w:val="003508F1"/>
    <w:rsid w:val="00350919"/>
    <w:rsid w:val="00350D1E"/>
    <w:rsid w:val="00353E52"/>
    <w:rsid w:val="0035499F"/>
    <w:rsid w:val="003560AF"/>
    <w:rsid w:val="003562BA"/>
    <w:rsid w:val="00362303"/>
    <w:rsid w:val="00367E5E"/>
    <w:rsid w:val="00374FC2"/>
    <w:rsid w:val="0037523E"/>
    <w:rsid w:val="00376BCA"/>
    <w:rsid w:val="00377FE2"/>
    <w:rsid w:val="0038198B"/>
    <w:rsid w:val="0039527F"/>
    <w:rsid w:val="00395993"/>
    <w:rsid w:val="00395B0D"/>
    <w:rsid w:val="00395DF5"/>
    <w:rsid w:val="003A2BFD"/>
    <w:rsid w:val="003A48B5"/>
    <w:rsid w:val="003B0691"/>
    <w:rsid w:val="003B06AF"/>
    <w:rsid w:val="003B3597"/>
    <w:rsid w:val="003B3BA0"/>
    <w:rsid w:val="003B5488"/>
    <w:rsid w:val="003C2075"/>
    <w:rsid w:val="003C3088"/>
    <w:rsid w:val="003C369C"/>
    <w:rsid w:val="003C5D72"/>
    <w:rsid w:val="003D364F"/>
    <w:rsid w:val="003E02F5"/>
    <w:rsid w:val="003E1B1B"/>
    <w:rsid w:val="003F08B2"/>
    <w:rsid w:val="003F2377"/>
    <w:rsid w:val="003F43DD"/>
    <w:rsid w:val="0040268B"/>
    <w:rsid w:val="00404BF3"/>
    <w:rsid w:val="00406538"/>
    <w:rsid w:val="00407370"/>
    <w:rsid w:val="00407A98"/>
    <w:rsid w:val="00410DBF"/>
    <w:rsid w:val="00413B27"/>
    <w:rsid w:val="00416F0E"/>
    <w:rsid w:val="0042258D"/>
    <w:rsid w:val="00422E2C"/>
    <w:rsid w:val="00424AE8"/>
    <w:rsid w:val="00424F8F"/>
    <w:rsid w:val="00426259"/>
    <w:rsid w:val="00433E5D"/>
    <w:rsid w:val="004408C5"/>
    <w:rsid w:val="004410B9"/>
    <w:rsid w:val="004448DF"/>
    <w:rsid w:val="004452D8"/>
    <w:rsid w:val="00446336"/>
    <w:rsid w:val="00452384"/>
    <w:rsid w:val="00452552"/>
    <w:rsid w:val="00461359"/>
    <w:rsid w:val="00464F5B"/>
    <w:rsid w:val="0046648C"/>
    <w:rsid w:val="00473FC9"/>
    <w:rsid w:val="004765DC"/>
    <w:rsid w:val="0048036B"/>
    <w:rsid w:val="004806E0"/>
    <w:rsid w:val="00484982"/>
    <w:rsid w:val="00484EE5"/>
    <w:rsid w:val="00485393"/>
    <w:rsid w:val="00490E16"/>
    <w:rsid w:val="004A2A34"/>
    <w:rsid w:val="004A2B72"/>
    <w:rsid w:val="004A33C6"/>
    <w:rsid w:val="004A38E4"/>
    <w:rsid w:val="004A39D2"/>
    <w:rsid w:val="004A4FE4"/>
    <w:rsid w:val="004A65E7"/>
    <w:rsid w:val="004B096F"/>
    <w:rsid w:val="004B1C39"/>
    <w:rsid w:val="004C12CA"/>
    <w:rsid w:val="004C50CE"/>
    <w:rsid w:val="004C50FC"/>
    <w:rsid w:val="004D1E36"/>
    <w:rsid w:val="004E2789"/>
    <w:rsid w:val="004E73AF"/>
    <w:rsid w:val="004F0CDC"/>
    <w:rsid w:val="004F6731"/>
    <w:rsid w:val="00502D4E"/>
    <w:rsid w:val="00503F57"/>
    <w:rsid w:val="00512D92"/>
    <w:rsid w:val="005132F6"/>
    <w:rsid w:val="005171B1"/>
    <w:rsid w:val="00523006"/>
    <w:rsid w:val="0052586C"/>
    <w:rsid w:val="00531FAD"/>
    <w:rsid w:val="00532D13"/>
    <w:rsid w:val="005372A1"/>
    <w:rsid w:val="005418BF"/>
    <w:rsid w:val="00544DF2"/>
    <w:rsid w:val="00545CB8"/>
    <w:rsid w:val="0054790D"/>
    <w:rsid w:val="005500AF"/>
    <w:rsid w:val="0055232A"/>
    <w:rsid w:val="005547E7"/>
    <w:rsid w:val="00555180"/>
    <w:rsid w:val="005605E4"/>
    <w:rsid w:val="0056243D"/>
    <w:rsid w:val="00566B52"/>
    <w:rsid w:val="00567950"/>
    <w:rsid w:val="00572AC5"/>
    <w:rsid w:val="005766EC"/>
    <w:rsid w:val="0057696B"/>
    <w:rsid w:val="00580674"/>
    <w:rsid w:val="00582527"/>
    <w:rsid w:val="00582A46"/>
    <w:rsid w:val="00584C44"/>
    <w:rsid w:val="005860C5"/>
    <w:rsid w:val="00586BD5"/>
    <w:rsid w:val="005921D6"/>
    <w:rsid w:val="005A002A"/>
    <w:rsid w:val="005A2B50"/>
    <w:rsid w:val="005A3CEC"/>
    <w:rsid w:val="005A417A"/>
    <w:rsid w:val="005A5F88"/>
    <w:rsid w:val="005B1222"/>
    <w:rsid w:val="005B79DA"/>
    <w:rsid w:val="005C052F"/>
    <w:rsid w:val="005C5B04"/>
    <w:rsid w:val="005D0346"/>
    <w:rsid w:val="005D38F3"/>
    <w:rsid w:val="005D5CC4"/>
    <w:rsid w:val="005D646C"/>
    <w:rsid w:val="005F0A0A"/>
    <w:rsid w:val="005F54B0"/>
    <w:rsid w:val="005F6BCE"/>
    <w:rsid w:val="00602F13"/>
    <w:rsid w:val="0061053B"/>
    <w:rsid w:val="0061081B"/>
    <w:rsid w:val="006125D7"/>
    <w:rsid w:val="00616E94"/>
    <w:rsid w:val="0062553A"/>
    <w:rsid w:val="0062701E"/>
    <w:rsid w:val="00633FAD"/>
    <w:rsid w:val="00634E7F"/>
    <w:rsid w:val="00636A0C"/>
    <w:rsid w:val="006406DE"/>
    <w:rsid w:val="0064276A"/>
    <w:rsid w:val="006429BA"/>
    <w:rsid w:val="00644290"/>
    <w:rsid w:val="006442B5"/>
    <w:rsid w:val="0064481F"/>
    <w:rsid w:val="00645039"/>
    <w:rsid w:val="00647063"/>
    <w:rsid w:val="00654528"/>
    <w:rsid w:val="00654DF3"/>
    <w:rsid w:val="00656C6B"/>
    <w:rsid w:val="00661F6E"/>
    <w:rsid w:val="00665F24"/>
    <w:rsid w:val="00667314"/>
    <w:rsid w:val="00671B64"/>
    <w:rsid w:val="00671B65"/>
    <w:rsid w:val="006778AE"/>
    <w:rsid w:val="0068081A"/>
    <w:rsid w:val="0068125D"/>
    <w:rsid w:val="006836FF"/>
    <w:rsid w:val="00683EE6"/>
    <w:rsid w:val="006852E7"/>
    <w:rsid w:val="006976FF"/>
    <w:rsid w:val="006A462A"/>
    <w:rsid w:val="006A57EB"/>
    <w:rsid w:val="006A5901"/>
    <w:rsid w:val="006B1E13"/>
    <w:rsid w:val="006C16FB"/>
    <w:rsid w:val="006D06AF"/>
    <w:rsid w:val="006D200C"/>
    <w:rsid w:val="006D28F6"/>
    <w:rsid w:val="006D4666"/>
    <w:rsid w:val="006E05F4"/>
    <w:rsid w:val="006E35B3"/>
    <w:rsid w:val="006E7115"/>
    <w:rsid w:val="006F24AE"/>
    <w:rsid w:val="006F27E7"/>
    <w:rsid w:val="006F339D"/>
    <w:rsid w:val="007031A0"/>
    <w:rsid w:val="00703814"/>
    <w:rsid w:val="00710056"/>
    <w:rsid w:val="00710C47"/>
    <w:rsid w:val="00711A82"/>
    <w:rsid w:val="00712DCD"/>
    <w:rsid w:val="00714292"/>
    <w:rsid w:val="00721C65"/>
    <w:rsid w:val="007326BB"/>
    <w:rsid w:val="00733B45"/>
    <w:rsid w:val="00737BFE"/>
    <w:rsid w:val="0074295C"/>
    <w:rsid w:val="0074557A"/>
    <w:rsid w:val="0074639E"/>
    <w:rsid w:val="007472ED"/>
    <w:rsid w:val="00752DF6"/>
    <w:rsid w:val="00760657"/>
    <w:rsid w:val="007627BF"/>
    <w:rsid w:val="00764F56"/>
    <w:rsid w:val="0077796E"/>
    <w:rsid w:val="007814F9"/>
    <w:rsid w:val="007830C4"/>
    <w:rsid w:val="007830D9"/>
    <w:rsid w:val="00785387"/>
    <w:rsid w:val="00792443"/>
    <w:rsid w:val="0079459C"/>
    <w:rsid w:val="00797A83"/>
    <w:rsid w:val="00797B02"/>
    <w:rsid w:val="007A1A37"/>
    <w:rsid w:val="007A7A8C"/>
    <w:rsid w:val="007B3606"/>
    <w:rsid w:val="007C0814"/>
    <w:rsid w:val="007C1540"/>
    <w:rsid w:val="007C3012"/>
    <w:rsid w:val="007C3534"/>
    <w:rsid w:val="007C735D"/>
    <w:rsid w:val="007D0D0A"/>
    <w:rsid w:val="007E634C"/>
    <w:rsid w:val="007E67D4"/>
    <w:rsid w:val="007E72BD"/>
    <w:rsid w:val="007F0D8C"/>
    <w:rsid w:val="007F6D67"/>
    <w:rsid w:val="007F745C"/>
    <w:rsid w:val="00802E82"/>
    <w:rsid w:val="00804593"/>
    <w:rsid w:val="00807E64"/>
    <w:rsid w:val="0081483C"/>
    <w:rsid w:val="008243A7"/>
    <w:rsid w:val="00824C3E"/>
    <w:rsid w:val="00827325"/>
    <w:rsid w:val="00827522"/>
    <w:rsid w:val="0083015B"/>
    <w:rsid w:val="00834FE0"/>
    <w:rsid w:val="008415A6"/>
    <w:rsid w:val="00842B63"/>
    <w:rsid w:val="008432FA"/>
    <w:rsid w:val="00844747"/>
    <w:rsid w:val="00844EBC"/>
    <w:rsid w:val="00850FAA"/>
    <w:rsid w:val="00854C38"/>
    <w:rsid w:val="00867552"/>
    <w:rsid w:val="00871081"/>
    <w:rsid w:val="0087135A"/>
    <w:rsid w:val="008757FA"/>
    <w:rsid w:val="00885260"/>
    <w:rsid w:val="008906EE"/>
    <w:rsid w:val="00891337"/>
    <w:rsid w:val="00894464"/>
    <w:rsid w:val="0089504C"/>
    <w:rsid w:val="00895149"/>
    <w:rsid w:val="00895AA3"/>
    <w:rsid w:val="008A07F2"/>
    <w:rsid w:val="008A4658"/>
    <w:rsid w:val="008A7B47"/>
    <w:rsid w:val="008B17CB"/>
    <w:rsid w:val="008B559E"/>
    <w:rsid w:val="008B70D3"/>
    <w:rsid w:val="008C08F3"/>
    <w:rsid w:val="008C17D5"/>
    <w:rsid w:val="008C32DA"/>
    <w:rsid w:val="008C38ED"/>
    <w:rsid w:val="008C39CA"/>
    <w:rsid w:val="008C7061"/>
    <w:rsid w:val="008D1C07"/>
    <w:rsid w:val="008D2B5D"/>
    <w:rsid w:val="008D3BEA"/>
    <w:rsid w:val="008D69D5"/>
    <w:rsid w:val="008D7A50"/>
    <w:rsid w:val="008E1B0C"/>
    <w:rsid w:val="008E24D4"/>
    <w:rsid w:val="008E60A7"/>
    <w:rsid w:val="008E6EE8"/>
    <w:rsid w:val="008E72FF"/>
    <w:rsid w:val="008E788D"/>
    <w:rsid w:val="008F00BB"/>
    <w:rsid w:val="008F3A2A"/>
    <w:rsid w:val="008F497A"/>
    <w:rsid w:val="008F6E54"/>
    <w:rsid w:val="008F7864"/>
    <w:rsid w:val="0090130A"/>
    <w:rsid w:val="009074CB"/>
    <w:rsid w:val="00907FF4"/>
    <w:rsid w:val="00914150"/>
    <w:rsid w:val="0092514C"/>
    <w:rsid w:val="0092729D"/>
    <w:rsid w:val="00930F0B"/>
    <w:rsid w:val="00932012"/>
    <w:rsid w:val="00932646"/>
    <w:rsid w:val="00933F80"/>
    <w:rsid w:val="00935272"/>
    <w:rsid w:val="00942B47"/>
    <w:rsid w:val="009436EF"/>
    <w:rsid w:val="0094443B"/>
    <w:rsid w:val="00946341"/>
    <w:rsid w:val="00946616"/>
    <w:rsid w:val="00952415"/>
    <w:rsid w:val="00960E5F"/>
    <w:rsid w:val="00964A82"/>
    <w:rsid w:val="0097685B"/>
    <w:rsid w:val="009850E0"/>
    <w:rsid w:val="00991831"/>
    <w:rsid w:val="0099507B"/>
    <w:rsid w:val="00997C21"/>
    <w:rsid w:val="009A1997"/>
    <w:rsid w:val="009A2AD2"/>
    <w:rsid w:val="009A2DBB"/>
    <w:rsid w:val="009A323A"/>
    <w:rsid w:val="009A5FFC"/>
    <w:rsid w:val="009B1E73"/>
    <w:rsid w:val="009B560D"/>
    <w:rsid w:val="009C64AC"/>
    <w:rsid w:val="009C7AD1"/>
    <w:rsid w:val="009E187E"/>
    <w:rsid w:val="009E31E3"/>
    <w:rsid w:val="009E334F"/>
    <w:rsid w:val="009E3697"/>
    <w:rsid w:val="009E3825"/>
    <w:rsid w:val="009F2517"/>
    <w:rsid w:val="009F2FB1"/>
    <w:rsid w:val="009F437B"/>
    <w:rsid w:val="00A00CB4"/>
    <w:rsid w:val="00A021D9"/>
    <w:rsid w:val="00A02346"/>
    <w:rsid w:val="00A0451D"/>
    <w:rsid w:val="00A06021"/>
    <w:rsid w:val="00A06614"/>
    <w:rsid w:val="00A068B0"/>
    <w:rsid w:val="00A1538E"/>
    <w:rsid w:val="00A20B5E"/>
    <w:rsid w:val="00A24C6A"/>
    <w:rsid w:val="00A25B3D"/>
    <w:rsid w:val="00A30D8C"/>
    <w:rsid w:val="00A32FB7"/>
    <w:rsid w:val="00A4353E"/>
    <w:rsid w:val="00A47DEC"/>
    <w:rsid w:val="00A54483"/>
    <w:rsid w:val="00A709BF"/>
    <w:rsid w:val="00A73A69"/>
    <w:rsid w:val="00A73FD6"/>
    <w:rsid w:val="00A7628B"/>
    <w:rsid w:val="00A7779D"/>
    <w:rsid w:val="00A80AB8"/>
    <w:rsid w:val="00A83C04"/>
    <w:rsid w:val="00A90519"/>
    <w:rsid w:val="00A9175D"/>
    <w:rsid w:val="00A9236D"/>
    <w:rsid w:val="00A92F65"/>
    <w:rsid w:val="00A935DD"/>
    <w:rsid w:val="00A95901"/>
    <w:rsid w:val="00AA3080"/>
    <w:rsid w:val="00AA421A"/>
    <w:rsid w:val="00AC1D13"/>
    <w:rsid w:val="00AC52D1"/>
    <w:rsid w:val="00AC66C5"/>
    <w:rsid w:val="00AC7801"/>
    <w:rsid w:val="00AD5D76"/>
    <w:rsid w:val="00AD7F0D"/>
    <w:rsid w:val="00AE0876"/>
    <w:rsid w:val="00AE0981"/>
    <w:rsid w:val="00AE2CC3"/>
    <w:rsid w:val="00AE4857"/>
    <w:rsid w:val="00AE511E"/>
    <w:rsid w:val="00AE51AF"/>
    <w:rsid w:val="00AF264D"/>
    <w:rsid w:val="00AF3251"/>
    <w:rsid w:val="00AF3E1A"/>
    <w:rsid w:val="00AF582F"/>
    <w:rsid w:val="00B04172"/>
    <w:rsid w:val="00B0692F"/>
    <w:rsid w:val="00B10F68"/>
    <w:rsid w:val="00B12037"/>
    <w:rsid w:val="00B121E8"/>
    <w:rsid w:val="00B12F93"/>
    <w:rsid w:val="00B152EF"/>
    <w:rsid w:val="00B2734D"/>
    <w:rsid w:val="00B51C65"/>
    <w:rsid w:val="00B52009"/>
    <w:rsid w:val="00B52FC1"/>
    <w:rsid w:val="00B54153"/>
    <w:rsid w:val="00B562B4"/>
    <w:rsid w:val="00B57BDE"/>
    <w:rsid w:val="00B61622"/>
    <w:rsid w:val="00B62B8C"/>
    <w:rsid w:val="00B6702D"/>
    <w:rsid w:val="00B718A9"/>
    <w:rsid w:val="00B72AB5"/>
    <w:rsid w:val="00B72D7E"/>
    <w:rsid w:val="00B9005F"/>
    <w:rsid w:val="00B90D5B"/>
    <w:rsid w:val="00B91001"/>
    <w:rsid w:val="00B91DE9"/>
    <w:rsid w:val="00B92495"/>
    <w:rsid w:val="00B95421"/>
    <w:rsid w:val="00BA33FE"/>
    <w:rsid w:val="00BA3ED6"/>
    <w:rsid w:val="00BA4036"/>
    <w:rsid w:val="00BA7203"/>
    <w:rsid w:val="00BA7F87"/>
    <w:rsid w:val="00BB00F2"/>
    <w:rsid w:val="00BB59AB"/>
    <w:rsid w:val="00BB735C"/>
    <w:rsid w:val="00BC145B"/>
    <w:rsid w:val="00BC556B"/>
    <w:rsid w:val="00BE2545"/>
    <w:rsid w:val="00BE315A"/>
    <w:rsid w:val="00BE5506"/>
    <w:rsid w:val="00BE5C6D"/>
    <w:rsid w:val="00BE6399"/>
    <w:rsid w:val="00BE65E8"/>
    <w:rsid w:val="00BF2DF4"/>
    <w:rsid w:val="00BF3753"/>
    <w:rsid w:val="00BF46F1"/>
    <w:rsid w:val="00BF6057"/>
    <w:rsid w:val="00BF6725"/>
    <w:rsid w:val="00C00AE0"/>
    <w:rsid w:val="00C10CB3"/>
    <w:rsid w:val="00C12216"/>
    <w:rsid w:val="00C17DEE"/>
    <w:rsid w:val="00C21025"/>
    <w:rsid w:val="00C21A90"/>
    <w:rsid w:val="00C24493"/>
    <w:rsid w:val="00C2481D"/>
    <w:rsid w:val="00C25291"/>
    <w:rsid w:val="00C3043B"/>
    <w:rsid w:val="00C3277B"/>
    <w:rsid w:val="00C32E30"/>
    <w:rsid w:val="00C33A8D"/>
    <w:rsid w:val="00C3656E"/>
    <w:rsid w:val="00C37B67"/>
    <w:rsid w:val="00C46444"/>
    <w:rsid w:val="00C50876"/>
    <w:rsid w:val="00C549F0"/>
    <w:rsid w:val="00C6111C"/>
    <w:rsid w:val="00C65FBD"/>
    <w:rsid w:val="00C70C8C"/>
    <w:rsid w:val="00C71E23"/>
    <w:rsid w:val="00C73DEA"/>
    <w:rsid w:val="00C752AB"/>
    <w:rsid w:val="00C80167"/>
    <w:rsid w:val="00C8395F"/>
    <w:rsid w:val="00C867C3"/>
    <w:rsid w:val="00C95ACD"/>
    <w:rsid w:val="00C964E7"/>
    <w:rsid w:val="00C96503"/>
    <w:rsid w:val="00CA08FD"/>
    <w:rsid w:val="00CA1089"/>
    <w:rsid w:val="00CA4595"/>
    <w:rsid w:val="00CA75D7"/>
    <w:rsid w:val="00CB4502"/>
    <w:rsid w:val="00CB63A3"/>
    <w:rsid w:val="00CB7480"/>
    <w:rsid w:val="00CC0466"/>
    <w:rsid w:val="00CC3127"/>
    <w:rsid w:val="00CC6979"/>
    <w:rsid w:val="00CD1D94"/>
    <w:rsid w:val="00CD6445"/>
    <w:rsid w:val="00CE4C73"/>
    <w:rsid w:val="00CE6457"/>
    <w:rsid w:val="00CF5BF0"/>
    <w:rsid w:val="00CF7D69"/>
    <w:rsid w:val="00D00D63"/>
    <w:rsid w:val="00D062AA"/>
    <w:rsid w:val="00D071C7"/>
    <w:rsid w:val="00D11ECF"/>
    <w:rsid w:val="00D12C79"/>
    <w:rsid w:val="00D12E1A"/>
    <w:rsid w:val="00D15287"/>
    <w:rsid w:val="00D23304"/>
    <w:rsid w:val="00D2484A"/>
    <w:rsid w:val="00D279E4"/>
    <w:rsid w:val="00D3321F"/>
    <w:rsid w:val="00D34009"/>
    <w:rsid w:val="00D4015C"/>
    <w:rsid w:val="00D41C1C"/>
    <w:rsid w:val="00D4369A"/>
    <w:rsid w:val="00D50B60"/>
    <w:rsid w:val="00D54C6F"/>
    <w:rsid w:val="00D551DF"/>
    <w:rsid w:val="00D67027"/>
    <w:rsid w:val="00D67A45"/>
    <w:rsid w:val="00D710CF"/>
    <w:rsid w:val="00D72D72"/>
    <w:rsid w:val="00D76B20"/>
    <w:rsid w:val="00D841FA"/>
    <w:rsid w:val="00D908FC"/>
    <w:rsid w:val="00D91901"/>
    <w:rsid w:val="00D92643"/>
    <w:rsid w:val="00D956F6"/>
    <w:rsid w:val="00D95A5F"/>
    <w:rsid w:val="00D97280"/>
    <w:rsid w:val="00DA0324"/>
    <w:rsid w:val="00DA3124"/>
    <w:rsid w:val="00DA3EB6"/>
    <w:rsid w:val="00DA44B3"/>
    <w:rsid w:val="00DA54C4"/>
    <w:rsid w:val="00DA7CED"/>
    <w:rsid w:val="00DB4D81"/>
    <w:rsid w:val="00DC3C0D"/>
    <w:rsid w:val="00DC552D"/>
    <w:rsid w:val="00DD147C"/>
    <w:rsid w:val="00DD1B1B"/>
    <w:rsid w:val="00DD1D61"/>
    <w:rsid w:val="00DD6C93"/>
    <w:rsid w:val="00DD73DB"/>
    <w:rsid w:val="00DE054E"/>
    <w:rsid w:val="00DE4750"/>
    <w:rsid w:val="00DF0825"/>
    <w:rsid w:val="00DF388F"/>
    <w:rsid w:val="00E0351E"/>
    <w:rsid w:val="00E046B1"/>
    <w:rsid w:val="00E0494E"/>
    <w:rsid w:val="00E04B6C"/>
    <w:rsid w:val="00E052A7"/>
    <w:rsid w:val="00E057C0"/>
    <w:rsid w:val="00E075CE"/>
    <w:rsid w:val="00E07C89"/>
    <w:rsid w:val="00E1092E"/>
    <w:rsid w:val="00E13CCC"/>
    <w:rsid w:val="00E20AAE"/>
    <w:rsid w:val="00E20DA3"/>
    <w:rsid w:val="00E23702"/>
    <w:rsid w:val="00E23834"/>
    <w:rsid w:val="00E247A0"/>
    <w:rsid w:val="00E25FF5"/>
    <w:rsid w:val="00E26187"/>
    <w:rsid w:val="00E324D7"/>
    <w:rsid w:val="00E4275D"/>
    <w:rsid w:val="00E42945"/>
    <w:rsid w:val="00E44D1B"/>
    <w:rsid w:val="00E45167"/>
    <w:rsid w:val="00E47F8C"/>
    <w:rsid w:val="00E50ACB"/>
    <w:rsid w:val="00E543DF"/>
    <w:rsid w:val="00E805B6"/>
    <w:rsid w:val="00E84E04"/>
    <w:rsid w:val="00E84FF7"/>
    <w:rsid w:val="00E8505A"/>
    <w:rsid w:val="00E86C27"/>
    <w:rsid w:val="00E8722D"/>
    <w:rsid w:val="00E873D4"/>
    <w:rsid w:val="00E91C08"/>
    <w:rsid w:val="00E92159"/>
    <w:rsid w:val="00E9640D"/>
    <w:rsid w:val="00EA1B87"/>
    <w:rsid w:val="00EA33F2"/>
    <w:rsid w:val="00EB1D73"/>
    <w:rsid w:val="00EB3E41"/>
    <w:rsid w:val="00EB47A9"/>
    <w:rsid w:val="00EB64A1"/>
    <w:rsid w:val="00EB70AB"/>
    <w:rsid w:val="00EB759D"/>
    <w:rsid w:val="00EC062F"/>
    <w:rsid w:val="00EC1C74"/>
    <w:rsid w:val="00ED0DD6"/>
    <w:rsid w:val="00ED498E"/>
    <w:rsid w:val="00ED4F45"/>
    <w:rsid w:val="00EE317F"/>
    <w:rsid w:val="00EE3ED2"/>
    <w:rsid w:val="00EF0ADA"/>
    <w:rsid w:val="00F04D65"/>
    <w:rsid w:val="00F04DCC"/>
    <w:rsid w:val="00F069AC"/>
    <w:rsid w:val="00F12342"/>
    <w:rsid w:val="00F13D63"/>
    <w:rsid w:val="00F15E87"/>
    <w:rsid w:val="00F233BC"/>
    <w:rsid w:val="00F23961"/>
    <w:rsid w:val="00F24A9F"/>
    <w:rsid w:val="00F2546C"/>
    <w:rsid w:val="00F30168"/>
    <w:rsid w:val="00F302DC"/>
    <w:rsid w:val="00F33BE6"/>
    <w:rsid w:val="00F343B5"/>
    <w:rsid w:val="00F4010B"/>
    <w:rsid w:val="00F435DA"/>
    <w:rsid w:val="00F46F2A"/>
    <w:rsid w:val="00F479B2"/>
    <w:rsid w:val="00F51092"/>
    <w:rsid w:val="00F510F5"/>
    <w:rsid w:val="00F52CDA"/>
    <w:rsid w:val="00F543D8"/>
    <w:rsid w:val="00F54E54"/>
    <w:rsid w:val="00F56AB3"/>
    <w:rsid w:val="00F57285"/>
    <w:rsid w:val="00F6493C"/>
    <w:rsid w:val="00F6521B"/>
    <w:rsid w:val="00F657DA"/>
    <w:rsid w:val="00F66628"/>
    <w:rsid w:val="00F670FA"/>
    <w:rsid w:val="00F71C65"/>
    <w:rsid w:val="00F73ADD"/>
    <w:rsid w:val="00F75410"/>
    <w:rsid w:val="00F807D6"/>
    <w:rsid w:val="00F8526A"/>
    <w:rsid w:val="00F87706"/>
    <w:rsid w:val="00F91F64"/>
    <w:rsid w:val="00FA32CD"/>
    <w:rsid w:val="00FA5A3D"/>
    <w:rsid w:val="00FA70F1"/>
    <w:rsid w:val="00FB023A"/>
    <w:rsid w:val="00FB2044"/>
    <w:rsid w:val="00FB29CD"/>
    <w:rsid w:val="00FB4917"/>
    <w:rsid w:val="00FB7223"/>
    <w:rsid w:val="00FB7781"/>
    <w:rsid w:val="00FC09FA"/>
    <w:rsid w:val="00FD1307"/>
    <w:rsid w:val="00FD4349"/>
    <w:rsid w:val="00FD532D"/>
    <w:rsid w:val="00FD658D"/>
    <w:rsid w:val="00FE46D0"/>
    <w:rsid w:val="00FE4CE2"/>
    <w:rsid w:val="00FF4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135A"/>
    <w:pPr>
      <w:spacing w:after="0" w:line="240" w:lineRule="auto"/>
    </w:pPr>
    <w:rPr>
      <w:lang w:val="sr-Latn-CS"/>
    </w:rPr>
  </w:style>
  <w:style w:type="paragraph" w:styleId="BodyTextIndent3">
    <w:name w:val="Body Text Indent 3"/>
    <w:basedOn w:val="Normal"/>
    <w:link w:val="BodyTextIndent3Char"/>
    <w:semiHidden/>
    <w:unhideWhenUsed/>
    <w:rsid w:val="003B3BA0"/>
    <w:pPr>
      <w:spacing w:after="0" w:line="240" w:lineRule="auto"/>
      <w:ind w:firstLine="360"/>
    </w:pPr>
    <w:rPr>
      <w:rFonts w:ascii="Arial Narrow" w:eastAsia="Times New Roman" w:hAnsi="Arial Narrow" w:cs="Times New Roman"/>
      <w:sz w:val="24"/>
      <w:szCs w:val="24"/>
      <w:lang w:val="sr-Cyrl-CS"/>
    </w:rPr>
  </w:style>
  <w:style w:type="character" w:customStyle="1" w:styleId="BodyTextIndent3Char">
    <w:name w:val="Body Text Indent 3 Char"/>
    <w:basedOn w:val="DefaultParagraphFont"/>
    <w:link w:val="BodyTextIndent3"/>
    <w:semiHidden/>
    <w:rsid w:val="003B3BA0"/>
    <w:rPr>
      <w:rFonts w:ascii="Arial Narrow" w:eastAsia="Times New Roman" w:hAnsi="Arial Narrow" w:cs="Times New Roman"/>
      <w:sz w:val="24"/>
      <w:szCs w:val="24"/>
      <w:lang w:val="sr-Cyrl-CS"/>
    </w:rPr>
  </w:style>
  <w:style w:type="paragraph" w:styleId="ListParagraph">
    <w:name w:val="List Paragraph"/>
    <w:basedOn w:val="Normal"/>
    <w:uiPriority w:val="34"/>
    <w:qFormat/>
    <w:rsid w:val="003B3BA0"/>
    <w:pPr>
      <w:spacing w:after="0" w:line="240" w:lineRule="auto"/>
      <w:ind w:left="720"/>
      <w:contextualSpacing/>
    </w:pPr>
    <w:rPr>
      <w:rFonts w:ascii="Times New Roman" w:eastAsia="Times New Roman" w:hAnsi="Times New Roman" w:cs="Times New Roman"/>
      <w:sz w:val="24"/>
      <w:szCs w:val="24"/>
      <w:lang w:val="sr-Latn-CS" w:eastAsia="sr-Latn-CS"/>
    </w:rPr>
  </w:style>
  <w:style w:type="paragraph" w:customStyle="1" w:styleId="ListBullet1">
    <w:name w:val="List Bullet 1"/>
    <w:basedOn w:val="Normal"/>
    <w:qFormat/>
    <w:rsid w:val="003B3BA0"/>
    <w:pPr>
      <w:numPr>
        <w:numId w:val="1"/>
      </w:numPr>
      <w:spacing w:after="0" w:line="360" w:lineRule="auto"/>
      <w:jc w:val="both"/>
    </w:pPr>
    <w:rPr>
      <w:rFonts w:ascii="Times New Roman" w:eastAsia="Times New Roman" w:hAnsi="Times New Roman" w:cs="Times New Roman"/>
      <w:sz w:val="24"/>
      <w:szCs w:val="20"/>
      <w:lang w:val="sr-Latn-CS"/>
    </w:rPr>
  </w:style>
  <w:style w:type="table" w:styleId="TableGrid">
    <w:name w:val="Table Grid"/>
    <w:basedOn w:val="TableNormal"/>
    <w:uiPriority w:val="59"/>
    <w:rsid w:val="00FD532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2F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F65"/>
  </w:style>
  <w:style w:type="character" w:customStyle="1" w:styleId="FooterChar">
    <w:name w:val="Footer Char"/>
    <w:basedOn w:val="DefaultParagraphFont"/>
    <w:link w:val="Footer"/>
    <w:uiPriority w:val="99"/>
    <w:rsid w:val="00A92F65"/>
  </w:style>
  <w:style w:type="paragraph" w:styleId="Footer">
    <w:name w:val="footer"/>
    <w:basedOn w:val="Normal"/>
    <w:link w:val="FooterChar"/>
    <w:uiPriority w:val="99"/>
    <w:unhideWhenUsed/>
    <w:rsid w:val="00A92F65"/>
    <w:pPr>
      <w:tabs>
        <w:tab w:val="center" w:pos="4680"/>
        <w:tab w:val="right" w:pos="9360"/>
      </w:tabs>
      <w:spacing w:after="0" w:line="240" w:lineRule="auto"/>
    </w:pPr>
  </w:style>
  <w:style w:type="character" w:customStyle="1" w:styleId="FooterChar1">
    <w:name w:val="Footer Char1"/>
    <w:basedOn w:val="DefaultParagraphFont"/>
    <w:uiPriority w:val="99"/>
    <w:semiHidden/>
    <w:rsid w:val="00A92F65"/>
  </w:style>
  <w:style w:type="paragraph" w:styleId="BodyText">
    <w:name w:val="Body Text"/>
    <w:basedOn w:val="Normal"/>
    <w:link w:val="BodyTextChar"/>
    <w:uiPriority w:val="99"/>
    <w:semiHidden/>
    <w:unhideWhenUsed/>
    <w:rsid w:val="00A92F65"/>
    <w:pPr>
      <w:spacing w:after="120"/>
    </w:pPr>
  </w:style>
  <w:style w:type="character" w:customStyle="1" w:styleId="BodyTextChar">
    <w:name w:val="Body Text Char"/>
    <w:basedOn w:val="DefaultParagraphFont"/>
    <w:link w:val="BodyText"/>
    <w:uiPriority w:val="99"/>
    <w:semiHidden/>
    <w:rsid w:val="00A92F65"/>
  </w:style>
  <w:style w:type="character" w:customStyle="1" w:styleId="BodyText2Char">
    <w:name w:val="Body Text 2 Char"/>
    <w:basedOn w:val="DefaultParagraphFont"/>
    <w:link w:val="BodyText2"/>
    <w:semiHidden/>
    <w:rsid w:val="00A92F65"/>
    <w:rPr>
      <w:rFonts w:ascii="Times New Roman" w:eastAsia="Times New Roman" w:hAnsi="Times New Roman" w:cs="Times New Roman"/>
      <w:sz w:val="24"/>
      <w:szCs w:val="24"/>
      <w:lang w:val="sr-Cyrl-CS"/>
    </w:rPr>
  </w:style>
  <w:style w:type="paragraph" w:styleId="BodyText2">
    <w:name w:val="Body Text 2"/>
    <w:basedOn w:val="Normal"/>
    <w:link w:val="BodyText2Char"/>
    <w:semiHidden/>
    <w:unhideWhenUsed/>
    <w:rsid w:val="00A92F65"/>
    <w:pPr>
      <w:spacing w:after="0" w:line="240" w:lineRule="auto"/>
      <w:jc w:val="both"/>
    </w:pPr>
    <w:rPr>
      <w:rFonts w:ascii="Times New Roman" w:eastAsia="Times New Roman" w:hAnsi="Times New Roman" w:cs="Times New Roman"/>
      <w:sz w:val="24"/>
      <w:szCs w:val="24"/>
      <w:lang w:val="sr-Cyrl-CS"/>
    </w:rPr>
  </w:style>
  <w:style w:type="character" w:customStyle="1" w:styleId="BodyText2Char1">
    <w:name w:val="Body Text 2 Char1"/>
    <w:basedOn w:val="DefaultParagraphFont"/>
    <w:uiPriority w:val="99"/>
    <w:semiHidden/>
    <w:rsid w:val="00A92F65"/>
  </w:style>
  <w:style w:type="character" w:customStyle="1" w:styleId="BodyTextIndent2Char">
    <w:name w:val="Body Text Indent 2 Char"/>
    <w:basedOn w:val="DefaultParagraphFont"/>
    <w:link w:val="BodyTextIndent2"/>
    <w:uiPriority w:val="99"/>
    <w:semiHidden/>
    <w:rsid w:val="00A92F65"/>
  </w:style>
  <w:style w:type="paragraph" w:styleId="BodyTextIndent2">
    <w:name w:val="Body Text Indent 2"/>
    <w:basedOn w:val="Normal"/>
    <w:link w:val="BodyTextIndent2Char"/>
    <w:uiPriority w:val="99"/>
    <w:semiHidden/>
    <w:unhideWhenUsed/>
    <w:rsid w:val="00A92F65"/>
    <w:pPr>
      <w:spacing w:after="120" w:line="480" w:lineRule="auto"/>
      <w:ind w:left="283"/>
    </w:pPr>
  </w:style>
  <w:style w:type="character" w:customStyle="1" w:styleId="BodyTextIndent2Char1">
    <w:name w:val="Body Text Indent 2 Char1"/>
    <w:basedOn w:val="DefaultParagraphFont"/>
    <w:uiPriority w:val="99"/>
    <w:semiHidden/>
    <w:rsid w:val="00A92F65"/>
  </w:style>
  <w:style w:type="paragraph" w:styleId="BalloonText">
    <w:name w:val="Balloon Text"/>
    <w:basedOn w:val="Normal"/>
    <w:link w:val="BalloonTextChar"/>
    <w:uiPriority w:val="99"/>
    <w:semiHidden/>
    <w:unhideWhenUsed/>
    <w:rsid w:val="00A92F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2F65"/>
    <w:rPr>
      <w:rFonts w:ascii="Tahoma" w:hAnsi="Tahoma" w:cs="Tahoma"/>
      <w:sz w:val="16"/>
      <w:szCs w:val="16"/>
    </w:rPr>
  </w:style>
  <w:style w:type="paragraph" w:customStyle="1" w:styleId="Default">
    <w:name w:val="Default"/>
    <w:rsid w:val="00A92F65"/>
    <w:pPr>
      <w:autoSpaceDE w:val="0"/>
      <w:autoSpaceDN w:val="0"/>
      <w:adjustRightInd w:val="0"/>
      <w:spacing w:after="0" w:line="240" w:lineRule="auto"/>
    </w:pPr>
    <w:rPr>
      <w:rFonts w:ascii="Verdana" w:hAnsi="Verdana" w:cs="Verdana"/>
      <w:color w:val="000000"/>
      <w:sz w:val="24"/>
      <w:szCs w:val="24"/>
    </w:rPr>
  </w:style>
  <w:style w:type="table" w:styleId="LightShading-Accent3">
    <w:name w:val="Light Shading Accent 3"/>
    <w:basedOn w:val="TableNormal"/>
    <w:uiPriority w:val="60"/>
    <w:rsid w:val="00A92F65"/>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Lines="0" w:before="0" w:beforeAutospacing="0" w:afterLines="0" w:after="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A92F65"/>
    <w:pPr>
      <w:spacing w:after="0" w:line="240" w:lineRule="auto"/>
    </w:pPr>
    <w:rPr>
      <w:color w:val="943634" w:themeColor="accent2" w:themeShade="BF"/>
      <w:lang w:val="sr-Cyrl-R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A92F65"/>
    <w:pPr>
      <w:spacing w:after="0" w:line="240" w:lineRule="auto"/>
    </w:pPr>
    <w:rPr>
      <w:color w:val="365F91" w:themeColor="accent1" w:themeShade="BF"/>
      <w:lang w:val="sr-Cyrl-R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5">
    <w:name w:val="Light Shading Accent 5"/>
    <w:basedOn w:val="TableNormal"/>
    <w:uiPriority w:val="60"/>
    <w:rsid w:val="00A92F65"/>
    <w:pPr>
      <w:spacing w:after="0" w:line="240" w:lineRule="auto"/>
    </w:pPr>
    <w:rPr>
      <w:color w:val="31849B" w:themeColor="accent5" w:themeShade="BF"/>
      <w:lang w:val="sr-Cyrl-R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A92F65"/>
    <w:pPr>
      <w:spacing w:after="0" w:line="240" w:lineRule="auto"/>
    </w:pPr>
    <w:rPr>
      <w:color w:val="5F497A" w:themeColor="accent4" w:themeShade="BF"/>
      <w:lang w:val="sr-Cyrl-R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
    <w:name w:val="Light Shading"/>
    <w:basedOn w:val="TableNormal"/>
    <w:uiPriority w:val="60"/>
    <w:rsid w:val="00A92F65"/>
    <w:pPr>
      <w:spacing w:after="0" w:line="240" w:lineRule="auto"/>
    </w:pPr>
    <w:rPr>
      <w:color w:val="000000" w:themeColor="text1" w:themeShade="BF"/>
      <w:lang w:val="sr-Cyrl-R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E20DA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135A"/>
    <w:pPr>
      <w:spacing w:after="0" w:line="240" w:lineRule="auto"/>
    </w:pPr>
    <w:rPr>
      <w:lang w:val="sr-Latn-CS"/>
    </w:rPr>
  </w:style>
  <w:style w:type="paragraph" w:styleId="BodyTextIndent3">
    <w:name w:val="Body Text Indent 3"/>
    <w:basedOn w:val="Normal"/>
    <w:link w:val="BodyTextIndent3Char"/>
    <w:semiHidden/>
    <w:unhideWhenUsed/>
    <w:rsid w:val="003B3BA0"/>
    <w:pPr>
      <w:spacing w:after="0" w:line="240" w:lineRule="auto"/>
      <w:ind w:firstLine="360"/>
    </w:pPr>
    <w:rPr>
      <w:rFonts w:ascii="Arial Narrow" w:eastAsia="Times New Roman" w:hAnsi="Arial Narrow" w:cs="Times New Roman"/>
      <w:sz w:val="24"/>
      <w:szCs w:val="24"/>
      <w:lang w:val="sr-Cyrl-CS"/>
    </w:rPr>
  </w:style>
  <w:style w:type="character" w:customStyle="1" w:styleId="BodyTextIndent3Char">
    <w:name w:val="Body Text Indent 3 Char"/>
    <w:basedOn w:val="DefaultParagraphFont"/>
    <w:link w:val="BodyTextIndent3"/>
    <w:semiHidden/>
    <w:rsid w:val="003B3BA0"/>
    <w:rPr>
      <w:rFonts w:ascii="Arial Narrow" w:eastAsia="Times New Roman" w:hAnsi="Arial Narrow" w:cs="Times New Roman"/>
      <w:sz w:val="24"/>
      <w:szCs w:val="24"/>
      <w:lang w:val="sr-Cyrl-CS"/>
    </w:rPr>
  </w:style>
  <w:style w:type="paragraph" w:styleId="ListParagraph">
    <w:name w:val="List Paragraph"/>
    <w:basedOn w:val="Normal"/>
    <w:uiPriority w:val="34"/>
    <w:qFormat/>
    <w:rsid w:val="003B3BA0"/>
    <w:pPr>
      <w:spacing w:after="0" w:line="240" w:lineRule="auto"/>
      <w:ind w:left="720"/>
      <w:contextualSpacing/>
    </w:pPr>
    <w:rPr>
      <w:rFonts w:ascii="Times New Roman" w:eastAsia="Times New Roman" w:hAnsi="Times New Roman" w:cs="Times New Roman"/>
      <w:sz w:val="24"/>
      <w:szCs w:val="24"/>
      <w:lang w:val="sr-Latn-CS" w:eastAsia="sr-Latn-CS"/>
    </w:rPr>
  </w:style>
  <w:style w:type="paragraph" w:customStyle="1" w:styleId="ListBullet1">
    <w:name w:val="List Bullet 1"/>
    <w:basedOn w:val="Normal"/>
    <w:qFormat/>
    <w:rsid w:val="003B3BA0"/>
    <w:pPr>
      <w:numPr>
        <w:numId w:val="1"/>
      </w:numPr>
      <w:spacing w:after="0" w:line="360" w:lineRule="auto"/>
      <w:jc w:val="both"/>
    </w:pPr>
    <w:rPr>
      <w:rFonts w:ascii="Times New Roman" w:eastAsia="Times New Roman" w:hAnsi="Times New Roman" w:cs="Times New Roman"/>
      <w:sz w:val="24"/>
      <w:szCs w:val="20"/>
      <w:lang w:val="sr-Latn-CS"/>
    </w:rPr>
  </w:style>
  <w:style w:type="table" w:styleId="TableGrid">
    <w:name w:val="Table Grid"/>
    <w:basedOn w:val="TableNormal"/>
    <w:uiPriority w:val="59"/>
    <w:rsid w:val="00FD532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2F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F65"/>
  </w:style>
  <w:style w:type="character" w:customStyle="1" w:styleId="FooterChar">
    <w:name w:val="Footer Char"/>
    <w:basedOn w:val="DefaultParagraphFont"/>
    <w:link w:val="Footer"/>
    <w:uiPriority w:val="99"/>
    <w:rsid w:val="00A92F65"/>
  </w:style>
  <w:style w:type="paragraph" w:styleId="Footer">
    <w:name w:val="footer"/>
    <w:basedOn w:val="Normal"/>
    <w:link w:val="FooterChar"/>
    <w:uiPriority w:val="99"/>
    <w:unhideWhenUsed/>
    <w:rsid w:val="00A92F65"/>
    <w:pPr>
      <w:tabs>
        <w:tab w:val="center" w:pos="4680"/>
        <w:tab w:val="right" w:pos="9360"/>
      </w:tabs>
      <w:spacing w:after="0" w:line="240" w:lineRule="auto"/>
    </w:pPr>
  </w:style>
  <w:style w:type="character" w:customStyle="1" w:styleId="FooterChar1">
    <w:name w:val="Footer Char1"/>
    <w:basedOn w:val="DefaultParagraphFont"/>
    <w:uiPriority w:val="99"/>
    <w:semiHidden/>
    <w:rsid w:val="00A92F65"/>
  </w:style>
  <w:style w:type="paragraph" w:styleId="BodyText">
    <w:name w:val="Body Text"/>
    <w:basedOn w:val="Normal"/>
    <w:link w:val="BodyTextChar"/>
    <w:uiPriority w:val="99"/>
    <w:semiHidden/>
    <w:unhideWhenUsed/>
    <w:rsid w:val="00A92F65"/>
    <w:pPr>
      <w:spacing w:after="120"/>
    </w:pPr>
  </w:style>
  <w:style w:type="character" w:customStyle="1" w:styleId="BodyTextChar">
    <w:name w:val="Body Text Char"/>
    <w:basedOn w:val="DefaultParagraphFont"/>
    <w:link w:val="BodyText"/>
    <w:uiPriority w:val="99"/>
    <w:semiHidden/>
    <w:rsid w:val="00A92F65"/>
  </w:style>
  <w:style w:type="character" w:customStyle="1" w:styleId="BodyText2Char">
    <w:name w:val="Body Text 2 Char"/>
    <w:basedOn w:val="DefaultParagraphFont"/>
    <w:link w:val="BodyText2"/>
    <w:semiHidden/>
    <w:rsid w:val="00A92F65"/>
    <w:rPr>
      <w:rFonts w:ascii="Times New Roman" w:eastAsia="Times New Roman" w:hAnsi="Times New Roman" w:cs="Times New Roman"/>
      <w:sz w:val="24"/>
      <w:szCs w:val="24"/>
      <w:lang w:val="sr-Cyrl-CS"/>
    </w:rPr>
  </w:style>
  <w:style w:type="paragraph" w:styleId="BodyText2">
    <w:name w:val="Body Text 2"/>
    <w:basedOn w:val="Normal"/>
    <w:link w:val="BodyText2Char"/>
    <w:semiHidden/>
    <w:unhideWhenUsed/>
    <w:rsid w:val="00A92F65"/>
    <w:pPr>
      <w:spacing w:after="0" w:line="240" w:lineRule="auto"/>
      <w:jc w:val="both"/>
    </w:pPr>
    <w:rPr>
      <w:rFonts w:ascii="Times New Roman" w:eastAsia="Times New Roman" w:hAnsi="Times New Roman" w:cs="Times New Roman"/>
      <w:sz w:val="24"/>
      <w:szCs w:val="24"/>
      <w:lang w:val="sr-Cyrl-CS"/>
    </w:rPr>
  </w:style>
  <w:style w:type="character" w:customStyle="1" w:styleId="BodyText2Char1">
    <w:name w:val="Body Text 2 Char1"/>
    <w:basedOn w:val="DefaultParagraphFont"/>
    <w:uiPriority w:val="99"/>
    <w:semiHidden/>
    <w:rsid w:val="00A92F65"/>
  </w:style>
  <w:style w:type="character" w:customStyle="1" w:styleId="BodyTextIndent2Char">
    <w:name w:val="Body Text Indent 2 Char"/>
    <w:basedOn w:val="DefaultParagraphFont"/>
    <w:link w:val="BodyTextIndent2"/>
    <w:uiPriority w:val="99"/>
    <w:semiHidden/>
    <w:rsid w:val="00A92F65"/>
  </w:style>
  <w:style w:type="paragraph" w:styleId="BodyTextIndent2">
    <w:name w:val="Body Text Indent 2"/>
    <w:basedOn w:val="Normal"/>
    <w:link w:val="BodyTextIndent2Char"/>
    <w:uiPriority w:val="99"/>
    <w:semiHidden/>
    <w:unhideWhenUsed/>
    <w:rsid w:val="00A92F65"/>
    <w:pPr>
      <w:spacing w:after="120" w:line="480" w:lineRule="auto"/>
      <w:ind w:left="283"/>
    </w:pPr>
  </w:style>
  <w:style w:type="character" w:customStyle="1" w:styleId="BodyTextIndent2Char1">
    <w:name w:val="Body Text Indent 2 Char1"/>
    <w:basedOn w:val="DefaultParagraphFont"/>
    <w:uiPriority w:val="99"/>
    <w:semiHidden/>
    <w:rsid w:val="00A92F65"/>
  </w:style>
  <w:style w:type="paragraph" w:styleId="BalloonText">
    <w:name w:val="Balloon Text"/>
    <w:basedOn w:val="Normal"/>
    <w:link w:val="BalloonTextChar"/>
    <w:uiPriority w:val="99"/>
    <w:semiHidden/>
    <w:unhideWhenUsed/>
    <w:rsid w:val="00A92F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2F65"/>
    <w:rPr>
      <w:rFonts w:ascii="Tahoma" w:hAnsi="Tahoma" w:cs="Tahoma"/>
      <w:sz w:val="16"/>
      <w:szCs w:val="16"/>
    </w:rPr>
  </w:style>
  <w:style w:type="paragraph" w:customStyle="1" w:styleId="Default">
    <w:name w:val="Default"/>
    <w:rsid w:val="00A92F65"/>
    <w:pPr>
      <w:autoSpaceDE w:val="0"/>
      <w:autoSpaceDN w:val="0"/>
      <w:adjustRightInd w:val="0"/>
      <w:spacing w:after="0" w:line="240" w:lineRule="auto"/>
    </w:pPr>
    <w:rPr>
      <w:rFonts w:ascii="Verdana" w:hAnsi="Verdana" w:cs="Verdana"/>
      <w:color w:val="000000"/>
      <w:sz w:val="24"/>
      <w:szCs w:val="24"/>
    </w:rPr>
  </w:style>
  <w:style w:type="table" w:styleId="LightShading-Accent3">
    <w:name w:val="Light Shading Accent 3"/>
    <w:basedOn w:val="TableNormal"/>
    <w:uiPriority w:val="60"/>
    <w:rsid w:val="00A92F65"/>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Lines="0" w:before="0" w:beforeAutospacing="0" w:afterLines="0" w:after="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A92F65"/>
    <w:pPr>
      <w:spacing w:after="0" w:line="240" w:lineRule="auto"/>
    </w:pPr>
    <w:rPr>
      <w:color w:val="943634" w:themeColor="accent2" w:themeShade="BF"/>
      <w:lang w:val="sr-Cyrl-R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A92F65"/>
    <w:pPr>
      <w:spacing w:after="0" w:line="240" w:lineRule="auto"/>
    </w:pPr>
    <w:rPr>
      <w:color w:val="365F91" w:themeColor="accent1" w:themeShade="BF"/>
      <w:lang w:val="sr-Cyrl-R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5">
    <w:name w:val="Light Shading Accent 5"/>
    <w:basedOn w:val="TableNormal"/>
    <w:uiPriority w:val="60"/>
    <w:rsid w:val="00A92F65"/>
    <w:pPr>
      <w:spacing w:after="0" w:line="240" w:lineRule="auto"/>
    </w:pPr>
    <w:rPr>
      <w:color w:val="31849B" w:themeColor="accent5" w:themeShade="BF"/>
      <w:lang w:val="sr-Cyrl-R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A92F65"/>
    <w:pPr>
      <w:spacing w:after="0" w:line="240" w:lineRule="auto"/>
    </w:pPr>
    <w:rPr>
      <w:color w:val="5F497A" w:themeColor="accent4" w:themeShade="BF"/>
      <w:lang w:val="sr-Cyrl-R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
    <w:name w:val="Light Shading"/>
    <w:basedOn w:val="TableNormal"/>
    <w:uiPriority w:val="60"/>
    <w:rsid w:val="00A92F65"/>
    <w:pPr>
      <w:spacing w:after="0" w:line="240" w:lineRule="auto"/>
    </w:pPr>
    <w:rPr>
      <w:color w:val="000000" w:themeColor="text1" w:themeShade="BF"/>
      <w:lang w:val="sr-Cyrl-R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E20D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380025">
      <w:bodyDiv w:val="1"/>
      <w:marLeft w:val="0"/>
      <w:marRight w:val="0"/>
      <w:marTop w:val="0"/>
      <w:marBottom w:val="0"/>
      <w:divBdr>
        <w:top w:val="none" w:sz="0" w:space="0" w:color="auto"/>
        <w:left w:val="none" w:sz="0" w:space="0" w:color="auto"/>
        <w:bottom w:val="none" w:sz="0" w:space="0" w:color="auto"/>
        <w:right w:val="none" w:sz="0" w:space="0" w:color="auto"/>
      </w:divBdr>
    </w:div>
    <w:div w:id="260919770">
      <w:bodyDiv w:val="1"/>
      <w:marLeft w:val="0"/>
      <w:marRight w:val="0"/>
      <w:marTop w:val="0"/>
      <w:marBottom w:val="0"/>
      <w:divBdr>
        <w:top w:val="none" w:sz="0" w:space="0" w:color="auto"/>
        <w:left w:val="none" w:sz="0" w:space="0" w:color="auto"/>
        <w:bottom w:val="none" w:sz="0" w:space="0" w:color="auto"/>
        <w:right w:val="none" w:sz="0" w:space="0" w:color="auto"/>
      </w:divBdr>
    </w:div>
    <w:div w:id="341593889">
      <w:bodyDiv w:val="1"/>
      <w:marLeft w:val="0"/>
      <w:marRight w:val="0"/>
      <w:marTop w:val="0"/>
      <w:marBottom w:val="0"/>
      <w:divBdr>
        <w:top w:val="none" w:sz="0" w:space="0" w:color="auto"/>
        <w:left w:val="none" w:sz="0" w:space="0" w:color="auto"/>
        <w:bottom w:val="none" w:sz="0" w:space="0" w:color="auto"/>
        <w:right w:val="none" w:sz="0" w:space="0" w:color="auto"/>
      </w:divBdr>
    </w:div>
    <w:div w:id="400837456">
      <w:bodyDiv w:val="1"/>
      <w:marLeft w:val="0"/>
      <w:marRight w:val="0"/>
      <w:marTop w:val="0"/>
      <w:marBottom w:val="0"/>
      <w:divBdr>
        <w:top w:val="none" w:sz="0" w:space="0" w:color="auto"/>
        <w:left w:val="none" w:sz="0" w:space="0" w:color="auto"/>
        <w:bottom w:val="none" w:sz="0" w:space="0" w:color="auto"/>
        <w:right w:val="none" w:sz="0" w:space="0" w:color="auto"/>
      </w:divBdr>
    </w:div>
    <w:div w:id="493570544">
      <w:bodyDiv w:val="1"/>
      <w:marLeft w:val="0"/>
      <w:marRight w:val="0"/>
      <w:marTop w:val="0"/>
      <w:marBottom w:val="0"/>
      <w:divBdr>
        <w:top w:val="none" w:sz="0" w:space="0" w:color="auto"/>
        <w:left w:val="none" w:sz="0" w:space="0" w:color="auto"/>
        <w:bottom w:val="none" w:sz="0" w:space="0" w:color="auto"/>
        <w:right w:val="none" w:sz="0" w:space="0" w:color="auto"/>
      </w:divBdr>
    </w:div>
    <w:div w:id="503514461">
      <w:bodyDiv w:val="1"/>
      <w:marLeft w:val="0"/>
      <w:marRight w:val="0"/>
      <w:marTop w:val="0"/>
      <w:marBottom w:val="0"/>
      <w:divBdr>
        <w:top w:val="none" w:sz="0" w:space="0" w:color="auto"/>
        <w:left w:val="none" w:sz="0" w:space="0" w:color="auto"/>
        <w:bottom w:val="none" w:sz="0" w:space="0" w:color="auto"/>
        <w:right w:val="none" w:sz="0" w:space="0" w:color="auto"/>
      </w:divBdr>
    </w:div>
    <w:div w:id="545601922">
      <w:bodyDiv w:val="1"/>
      <w:marLeft w:val="0"/>
      <w:marRight w:val="0"/>
      <w:marTop w:val="0"/>
      <w:marBottom w:val="0"/>
      <w:divBdr>
        <w:top w:val="none" w:sz="0" w:space="0" w:color="auto"/>
        <w:left w:val="none" w:sz="0" w:space="0" w:color="auto"/>
        <w:bottom w:val="none" w:sz="0" w:space="0" w:color="auto"/>
        <w:right w:val="none" w:sz="0" w:space="0" w:color="auto"/>
      </w:divBdr>
    </w:div>
    <w:div w:id="548490751">
      <w:bodyDiv w:val="1"/>
      <w:marLeft w:val="0"/>
      <w:marRight w:val="0"/>
      <w:marTop w:val="0"/>
      <w:marBottom w:val="0"/>
      <w:divBdr>
        <w:top w:val="none" w:sz="0" w:space="0" w:color="auto"/>
        <w:left w:val="none" w:sz="0" w:space="0" w:color="auto"/>
        <w:bottom w:val="none" w:sz="0" w:space="0" w:color="auto"/>
        <w:right w:val="none" w:sz="0" w:space="0" w:color="auto"/>
      </w:divBdr>
    </w:div>
    <w:div w:id="601112223">
      <w:bodyDiv w:val="1"/>
      <w:marLeft w:val="0"/>
      <w:marRight w:val="0"/>
      <w:marTop w:val="0"/>
      <w:marBottom w:val="0"/>
      <w:divBdr>
        <w:top w:val="none" w:sz="0" w:space="0" w:color="auto"/>
        <w:left w:val="none" w:sz="0" w:space="0" w:color="auto"/>
        <w:bottom w:val="none" w:sz="0" w:space="0" w:color="auto"/>
        <w:right w:val="none" w:sz="0" w:space="0" w:color="auto"/>
      </w:divBdr>
    </w:div>
    <w:div w:id="789857257">
      <w:bodyDiv w:val="1"/>
      <w:marLeft w:val="0"/>
      <w:marRight w:val="0"/>
      <w:marTop w:val="0"/>
      <w:marBottom w:val="0"/>
      <w:divBdr>
        <w:top w:val="none" w:sz="0" w:space="0" w:color="auto"/>
        <w:left w:val="none" w:sz="0" w:space="0" w:color="auto"/>
        <w:bottom w:val="none" w:sz="0" w:space="0" w:color="auto"/>
        <w:right w:val="none" w:sz="0" w:space="0" w:color="auto"/>
      </w:divBdr>
    </w:div>
    <w:div w:id="826676449">
      <w:bodyDiv w:val="1"/>
      <w:marLeft w:val="0"/>
      <w:marRight w:val="0"/>
      <w:marTop w:val="0"/>
      <w:marBottom w:val="0"/>
      <w:divBdr>
        <w:top w:val="none" w:sz="0" w:space="0" w:color="auto"/>
        <w:left w:val="none" w:sz="0" w:space="0" w:color="auto"/>
        <w:bottom w:val="none" w:sz="0" w:space="0" w:color="auto"/>
        <w:right w:val="none" w:sz="0" w:space="0" w:color="auto"/>
      </w:divBdr>
    </w:div>
    <w:div w:id="1144852017">
      <w:bodyDiv w:val="1"/>
      <w:marLeft w:val="0"/>
      <w:marRight w:val="0"/>
      <w:marTop w:val="0"/>
      <w:marBottom w:val="0"/>
      <w:divBdr>
        <w:top w:val="none" w:sz="0" w:space="0" w:color="auto"/>
        <w:left w:val="none" w:sz="0" w:space="0" w:color="auto"/>
        <w:bottom w:val="none" w:sz="0" w:space="0" w:color="auto"/>
        <w:right w:val="none" w:sz="0" w:space="0" w:color="auto"/>
      </w:divBdr>
    </w:div>
    <w:div w:id="1260336162">
      <w:bodyDiv w:val="1"/>
      <w:marLeft w:val="0"/>
      <w:marRight w:val="0"/>
      <w:marTop w:val="0"/>
      <w:marBottom w:val="0"/>
      <w:divBdr>
        <w:top w:val="none" w:sz="0" w:space="0" w:color="auto"/>
        <w:left w:val="none" w:sz="0" w:space="0" w:color="auto"/>
        <w:bottom w:val="none" w:sz="0" w:space="0" w:color="auto"/>
        <w:right w:val="none" w:sz="0" w:space="0" w:color="auto"/>
      </w:divBdr>
    </w:div>
    <w:div w:id="1375693301">
      <w:bodyDiv w:val="1"/>
      <w:marLeft w:val="0"/>
      <w:marRight w:val="0"/>
      <w:marTop w:val="0"/>
      <w:marBottom w:val="0"/>
      <w:divBdr>
        <w:top w:val="none" w:sz="0" w:space="0" w:color="auto"/>
        <w:left w:val="none" w:sz="0" w:space="0" w:color="auto"/>
        <w:bottom w:val="none" w:sz="0" w:space="0" w:color="auto"/>
        <w:right w:val="none" w:sz="0" w:space="0" w:color="auto"/>
      </w:divBdr>
    </w:div>
    <w:div w:id="1686440638">
      <w:bodyDiv w:val="1"/>
      <w:marLeft w:val="0"/>
      <w:marRight w:val="0"/>
      <w:marTop w:val="0"/>
      <w:marBottom w:val="0"/>
      <w:divBdr>
        <w:top w:val="none" w:sz="0" w:space="0" w:color="auto"/>
        <w:left w:val="none" w:sz="0" w:space="0" w:color="auto"/>
        <w:bottom w:val="none" w:sz="0" w:space="0" w:color="auto"/>
        <w:right w:val="none" w:sz="0" w:space="0" w:color="auto"/>
      </w:divBdr>
    </w:div>
    <w:div w:id="1730759612">
      <w:bodyDiv w:val="1"/>
      <w:marLeft w:val="0"/>
      <w:marRight w:val="0"/>
      <w:marTop w:val="0"/>
      <w:marBottom w:val="0"/>
      <w:divBdr>
        <w:top w:val="none" w:sz="0" w:space="0" w:color="auto"/>
        <w:left w:val="none" w:sz="0" w:space="0" w:color="auto"/>
        <w:bottom w:val="none" w:sz="0" w:space="0" w:color="auto"/>
        <w:right w:val="none" w:sz="0" w:space="0" w:color="auto"/>
      </w:divBdr>
    </w:div>
    <w:div w:id="191747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ekologija.gov.rs/dozvole-obrasci/spisak-kontrolnih-listi-u-sektoru-inspekcije-za-zastitu-zivotne-sredine/"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590EE-067C-4D36-AA80-F808EB1E1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42</Pages>
  <Words>15310</Words>
  <Characters>87268</Characters>
  <Application>Microsoft Office Word</Application>
  <DocSecurity>0</DocSecurity>
  <Lines>727</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Radovan Gasparovic</dc:creator>
  <cp:lastModifiedBy>Radovan Gasparovic</cp:lastModifiedBy>
  <cp:revision>20</cp:revision>
  <cp:lastPrinted>2020-02-20T07:34:00Z</cp:lastPrinted>
  <dcterms:created xsi:type="dcterms:W3CDTF">2020-02-19T07:04:00Z</dcterms:created>
  <dcterms:modified xsi:type="dcterms:W3CDTF">2020-02-20T07:41:00Z</dcterms:modified>
</cp:coreProperties>
</file>